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128F" w14:textId="77777777" w:rsidR="00E548A9" w:rsidRDefault="00E548A9">
      <w:pPr>
        <w:tabs>
          <w:tab w:val="center" w:pos="4153"/>
          <w:tab w:val="right" w:pos="8306"/>
        </w:tabs>
        <w:rPr>
          <w:rFonts w:ascii="TimesLT" w:hAnsi="TimesLT"/>
          <w:lang w:val="en-US"/>
        </w:rPr>
      </w:pPr>
    </w:p>
    <w:p w14:paraId="1862EABE" w14:textId="77777777" w:rsidR="00C40F51" w:rsidRDefault="00C40F51">
      <w:pPr>
        <w:keepNext/>
        <w:jc w:val="center"/>
        <w:outlineLvl w:val="3"/>
        <w:rPr>
          <w:b/>
        </w:rPr>
      </w:pPr>
      <w:r>
        <w:rPr>
          <w:b/>
          <w:noProof/>
          <w:lang w:eastAsia="lt-LT"/>
        </w:rPr>
        <w:drawing>
          <wp:inline distT="0" distB="0" distL="0" distR="0" wp14:anchorId="3CE58BEA" wp14:editId="4D3562CE">
            <wp:extent cx="591185" cy="6946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pic:spPr>
                </pic:pic>
              </a:graphicData>
            </a:graphic>
          </wp:inline>
        </w:drawing>
      </w:r>
    </w:p>
    <w:p w14:paraId="25D438FE" w14:textId="77777777" w:rsidR="00E548A9" w:rsidRDefault="00C40F51">
      <w:pPr>
        <w:keepNext/>
        <w:jc w:val="center"/>
        <w:outlineLvl w:val="3"/>
        <w:rPr>
          <w:b/>
        </w:rPr>
      </w:pPr>
      <w:r>
        <w:rPr>
          <w:b/>
        </w:rPr>
        <w:t>VILKAVIŠKIO RAJONO SAVIVALDYBĖS TARYBA</w:t>
      </w:r>
    </w:p>
    <w:p w14:paraId="599B2411" w14:textId="77777777" w:rsidR="00E548A9" w:rsidRDefault="00E548A9">
      <w:pPr>
        <w:tabs>
          <w:tab w:val="left" w:pos="9070"/>
        </w:tabs>
        <w:jc w:val="center"/>
        <w:rPr>
          <w:rFonts w:ascii="TimesLT" w:hAnsi="TimesLT"/>
          <w:b/>
          <w:caps/>
          <w:spacing w:val="40"/>
        </w:rPr>
      </w:pPr>
    </w:p>
    <w:p w14:paraId="2FC37811" w14:textId="77777777" w:rsidR="00E548A9" w:rsidRDefault="00C40F51">
      <w:pPr>
        <w:keepNext/>
        <w:tabs>
          <w:tab w:val="left" w:pos="9070"/>
        </w:tabs>
        <w:jc w:val="center"/>
        <w:outlineLvl w:val="1"/>
        <w:rPr>
          <w:b/>
          <w:caps/>
          <w:spacing w:val="40"/>
          <w:szCs w:val="24"/>
        </w:rPr>
      </w:pPr>
      <w:r>
        <w:rPr>
          <w:b/>
          <w:caps/>
          <w:spacing w:val="40"/>
          <w:szCs w:val="24"/>
        </w:rPr>
        <w:t>SpREndimas</w:t>
      </w:r>
    </w:p>
    <w:p w14:paraId="78E2007C" w14:textId="77777777" w:rsidR="00E548A9" w:rsidRDefault="00C40F51">
      <w:pPr>
        <w:keepNext/>
        <w:tabs>
          <w:tab w:val="left" w:pos="9070"/>
        </w:tabs>
        <w:jc w:val="center"/>
        <w:outlineLvl w:val="1"/>
        <w:rPr>
          <w:b/>
          <w:caps/>
          <w:szCs w:val="24"/>
        </w:rPr>
      </w:pPr>
      <w:r>
        <w:rPr>
          <w:b/>
          <w:caps/>
          <w:szCs w:val="24"/>
        </w:rPr>
        <w:t>dėl mokinių nemokamo maitinimo VILKAVIŠKIO RAJONO SAVIVALDYBĖS mokyklose tvarkos aprašo patvirtinimo</w:t>
      </w:r>
    </w:p>
    <w:p w14:paraId="11398CDC" w14:textId="77777777" w:rsidR="00E548A9" w:rsidRDefault="00E548A9">
      <w:pPr>
        <w:rPr>
          <w:rFonts w:ascii="TimesLT" w:hAnsi="TimesLT"/>
        </w:rPr>
      </w:pPr>
    </w:p>
    <w:p w14:paraId="67DD987B" w14:textId="77777777" w:rsidR="00E548A9" w:rsidRDefault="00C40F51">
      <w:pPr>
        <w:jc w:val="center"/>
      </w:pPr>
      <w:r>
        <w:t>2021 m. balandžio 30 d. Nr. B-TS-745</w:t>
      </w:r>
    </w:p>
    <w:p w14:paraId="3B2F883E" w14:textId="77777777" w:rsidR="00E548A9" w:rsidRDefault="00C40F51">
      <w:pPr>
        <w:keepNext/>
        <w:jc w:val="center"/>
      </w:pPr>
      <w:r>
        <w:t>Vilkaviškis</w:t>
      </w:r>
    </w:p>
    <w:p w14:paraId="298A7908" w14:textId="77777777" w:rsidR="00E548A9" w:rsidRDefault="00E548A9">
      <w:pPr>
        <w:tabs>
          <w:tab w:val="center" w:pos="4986"/>
          <w:tab w:val="right" w:pos="9972"/>
        </w:tabs>
      </w:pPr>
    </w:p>
    <w:p w14:paraId="4051FED3" w14:textId="77777777" w:rsidR="00E548A9" w:rsidRDefault="00E548A9">
      <w:pPr>
        <w:tabs>
          <w:tab w:val="center" w:pos="4153"/>
          <w:tab w:val="right" w:pos="8306"/>
        </w:tabs>
        <w:rPr>
          <w:rFonts w:ascii="TimesLT" w:hAnsi="TimesLT"/>
        </w:rPr>
      </w:pPr>
    </w:p>
    <w:p w14:paraId="24A9B31B" w14:textId="77777777" w:rsidR="00E548A9" w:rsidRDefault="00C40F51">
      <w:pPr>
        <w:ind w:firstLine="720"/>
        <w:jc w:val="both"/>
      </w:pPr>
      <w:r>
        <w:t xml:space="preserve">Vadovaudamasi Lietuvos Respublikos vietos savivaldos įstatymo 7 straipsnio 8 punktu, 16 straipsnio 4 dalimi, 18 straipsnio 1 dalimi, Lietuvos Respublikos socialinės paramos mokiniams įstatymo 12 straipsnio 1 dalimi, Lietuvos </w:t>
      </w:r>
      <w:r>
        <w:rPr>
          <w:rFonts w:cs="Arial"/>
          <w:szCs w:val="24"/>
          <w:lang w:eastAsia="lt-LT"/>
        </w:rPr>
        <w:t>Respublikos švietimo įstatymo 36 straipsnio 8 ir 9 dalimis,</w:t>
      </w:r>
      <w:r>
        <w:t xml:space="preserve"> 2020 m. gruodžio 23 d. Socialinės paramos mokiniams įstatymo Nr. X-686 1, 5, 10, 11, 12, 13 ir 15 straipsnių pakeitimo įstatymu Nr. XIV-130, Vilkaviškio rajono savivaldybės tarybos veiklos reglamento, patvirtinto Vilkaviškio rajono savivaldybės tarybos </w:t>
      </w:r>
      <w:r>
        <w:rPr>
          <w:shd w:val="clear" w:color="auto" w:fill="FFFFFF"/>
        </w:rPr>
        <w:t>2020 m. gruodžio 23 d. sprendimu Nr.</w:t>
      </w:r>
      <w:r>
        <w:t> B-TS-</w:t>
      </w:r>
      <w:r>
        <w:rPr>
          <w:shd w:val="clear" w:color="auto" w:fill="FFFFFF"/>
        </w:rPr>
        <w:t xml:space="preserve">607 „Dėl </w:t>
      </w:r>
      <w:r>
        <w:t xml:space="preserve">Vilkaviškio rajono savivaldybės tarybos veiklos reglamento patvirtinimo“, </w:t>
      </w:r>
      <w:r>
        <w:rPr>
          <w:lang w:val="en-GB"/>
        </w:rPr>
        <w:t>7</w:t>
      </w:r>
      <w:r>
        <w:t xml:space="preserve">9 punktu, Vilkaviškio rajono savivaldybės taryba  </w:t>
      </w:r>
      <w:r>
        <w:br/>
        <w:t>n u s p r e n d ž i a:</w:t>
      </w:r>
    </w:p>
    <w:p w14:paraId="1D48CD1B" w14:textId="77777777" w:rsidR="00E548A9" w:rsidRDefault="00C40F51">
      <w:pPr>
        <w:ind w:firstLine="720"/>
        <w:jc w:val="both"/>
      </w:pPr>
      <w:r>
        <w:t>1. Patvirtinti  Mokinių nemokamo maitinimo Vilkaviškio rajono savivaldybės mokyklose tvarkos aprašą (toliau – Aprašas) (pridedama).</w:t>
      </w:r>
    </w:p>
    <w:p w14:paraId="0CF1446D" w14:textId="77777777" w:rsidR="00E548A9" w:rsidRDefault="00C40F51">
      <w:pPr>
        <w:ind w:firstLine="720"/>
        <w:jc w:val="both"/>
        <w:rPr>
          <w:szCs w:val="24"/>
        </w:rPr>
      </w:pPr>
      <w:r>
        <w:rPr>
          <w:szCs w:val="24"/>
        </w:rPr>
        <w:t>2. Nustatyti, kad patvirtinto Mokinių nemokamo maitinimo Vilkaviškio rajono savivaldybės mokyklose tvarkos aprašo 3.1 papunktis, 11, 23, 24, 25, 29, 30 punktai įsigalioja nuo 2021 m.  liepos 1 d.</w:t>
      </w:r>
    </w:p>
    <w:p w14:paraId="1EDAC53E" w14:textId="77777777" w:rsidR="00E548A9" w:rsidRDefault="00C40F51">
      <w:pPr>
        <w:ind w:firstLine="720"/>
        <w:jc w:val="both"/>
        <w:rPr>
          <w:szCs w:val="24"/>
        </w:rPr>
      </w:pPr>
      <w:r>
        <w:rPr>
          <w:szCs w:val="24"/>
        </w:rPr>
        <w:t>3. Pripažinti netekusiu galios Vilkaviškio rajono savivaldybės tarybos 2019 m. vasario 22 d. sprendimą Nr. B-TS-1339 „Dėl mokinių nemokamo maitinimo Vilkaviškio rajono savivaldybės mokyklose tvarkos aprašo patvirtinimo“ su visais vėlesniais pakeitimais.</w:t>
      </w:r>
    </w:p>
    <w:p w14:paraId="49CDA57A" w14:textId="77777777" w:rsidR="00E548A9" w:rsidRDefault="00C40F51" w:rsidP="00C40F51">
      <w:pPr>
        <w:ind w:firstLine="720"/>
        <w:jc w:val="both"/>
        <w:rPr>
          <w:rFonts w:ascii="TimesLT" w:hAnsi="TimesLT"/>
        </w:rPr>
      </w:pPr>
      <w:r>
        <w:t>Šis sprendimas per vieną mėnesį nuo įsigaliojimo dienos gali būti skundžiamas Regionų apygardos administracinio teismo Kauno rūmams (adresu: A. Mickevičiaus g. 8A, Kaunas) Lietuvos Respublikos administracinių bylų teisenos įstatymo nustatyta tvarka.</w:t>
      </w:r>
    </w:p>
    <w:p w14:paraId="71521DDF" w14:textId="77777777" w:rsidR="00C40F51" w:rsidRDefault="00C40F51" w:rsidP="00C40F51">
      <w:pPr>
        <w:tabs>
          <w:tab w:val="left" w:pos="5670"/>
        </w:tabs>
        <w:jc w:val="both"/>
      </w:pPr>
    </w:p>
    <w:p w14:paraId="7650EB12" w14:textId="77777777" w:rsidR="00C40F51" w:rsidRDefault="00C40F51" w:rsidP="00C40F51">
      <w:pPr>
        <w:tabs>
          <w:tab w:val="left" w:pos="5670"/>
        </w:tabs>
        <w:jc w:val="both"/>
      </w:pPr>
    </w:p>
    <w:p w14:paraId="19570382" w14:textId="77777777" w:rsidR="00C40F51" w:rsidRDefault="00C40F51" w:rsidP="00C40F51">
      <w:pPr>
        <w:tabs>
          <w:tab w:val="left" w:pos="5670"/>
        </w:tabs>
        <w:jc w:val="both"/>
      </w:pPr>
    </w:p>
    <w:p w14:paraId="3A2E5058" w14:textId="77777777" w:rsidR="00E548A9" w:rsidRDefault="00C40F51" w:rsidP="00C40F51">
      <w:pPr>
        <w:tabs>
          <w:tab w:val="left" w:pos="5670"/>
        </w:tabs>
        <w:jc w:val="both"/>
        <w:rPr>
          <w:rFonts w:ascii="Palemonas" w:hAnsi="Palemonas"/>
          <w:color w:val="000000"/>
          <w:szCs w:val="24"/>
        </w:rPr>
      </w:pPr>
      <w:r>
        <w:rPr>
          <w:rFonts w:ascii="TimesLT" w:hAnsi="TimesLT"/>
        </w:rPr>
        <w:t>Savivaldybės meras</w:t>
      </w:r>
      <w:r>
        <w:rPr>
          <w:rFonts w:ascii="TimesLT" w:hAnsi="TimesLT"/>
        </w:rPr>
        <w:tab/>
      </w:r>
      <w:r>
        <w:rPr>
          <w:rFonts w:ascii="TimesLT" w:hAnsi="TimesLT"/>
        </w:rPr>
        <w:tab/>
        <w:t xml:space="preserve">                              Algirdas Neiberka</w:t>
      </w:r>
    </w:p>
    <w:p w14:paraId="1DCD09B3" w14:textId="77777777" w:rsidR="00C40F51" w:rsidRDefault="00C40F51" w:rsidP="00C40F51">
      <w:pPr>
        <w:ind w:left="3969"/>
        <w:jc w:val="both"/>
        <w:sectPr w:rsidR="00C40F51" w:rsidSect="00C40F5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9" w:footer="709" w:gutter="0"/>
          <w:cols w:space="1296"/>
          <w:titlePg/>
          <w:docGrid w:linePitch="326"/>
        </w:sectPr>
      </w:pPr>
    </w:p>
    <w:p w14:paraId="5DF9E7AD" w14:textId="77777777" w:rsidR="00E548A9" w:rsidRDefault="00C40F51" w:rsidP="00C40F51">
      <w:pPr>
        <w:ind w:left="3969"/>
        <w:jc w:val="both"/>
        <w:rPr>
          <w:rFonts w:ascii="Palemonas" w:hAnsi="Palemonas"/>
          <w:color w:val="000000"/>
          <w:szCs w:val="24"/>
        </w:rPr>
      </w:pPr>
      <w:r>
        <w:rPr>
          <w:rFonts w:ascii="Palemonas" w:hAnsi="Palemonas"/>
          <w:color w:val="000000"/>
          <w:szCs w:val="24"/>
        </w:rPr>
        <w:lastRenderedPageBreak/>
        <w:t>PATVIRTINTA</w:t>
      </w:r>
    </w:p>
    <w:p w14:paraId="5739B4E8" w14:textId="77777777" w:rsidR="00E548A9" w:rsidRDefault="00C40F51" w:rsidP="00C40F51">
      <w:pPr>
        <w:ind w:left="3969"/>
        <w:rPr>
          <w:rFonts w:ascii="Palemonas" w:hAnsi="Palemonas"/>
          <w:color w:val="000000"/>
          <w:szCs w:val="24"/>
        </w:rPr>
      </w:pPr>
      <w:r>
        <w:rPr>
          <w:rFonts w:ascii="Palemonas" w:hAnsi="Palemonas"/>
          <w:color w:val="000000"/>
          <w:szCs w:val="24"/>
        </w:rPr>
        <w:t>Vilkaviškio rajono savivaldybės tarybos</w:t>
      </w:r>
    </w:p>
    <w:p w14:paraId="5BDE190C" w14:textId="77777777" w:rsidR="00E548A9" w:rsidRDefault="00C40F51" w:rsidP="00C40F51">
      <w:pPr>
        <w:ind w:left="3969"/>
        <w:rPr>
          <w:rFonts w:ascii="Palemonas" w:hAnsi="Palemonas"/>
          <w:color w:val="000000"/>
          <w:szCs w:val="24"/>
        </w:rPr>
      </w:pPr>
      <w:r>
        <w:rPr>
          <w:rFonts w:ascii="Palemonas" w:hAnsi="Palemonas"/>
          <w:color w:val="000000"/>
          <w:szCs w:val="24"/>
        </w:rPr>
        <w:t>2021 m. balandžio 30 d. sprendimu Nr. B-TS-745</w:t>
      </w:r>
    </w:p>
    <w:p w14:paraId="7273C95B" w14:textId="77777777" w:rsidR="00E548A9" w:rsidRDefault="00E548A9">
      <w:pPr>
        <w:tabs>
          <w:tab w:val="left" w:pos="720"/>
          <w:tab w:val="center" w:pos="4153"/>
          <w:tab w:val="right" w:pos="8306"/>
        </w:tabs>
        <w:jc w:val="center"/>
        <w:rPr>
          <w:rFonts w:ascii="Palemonas" w:hAnsi="Palemonas"/>
          <w:b/>
          <w:color w:val="000000"/>
          <w:szCs w:val="24"/>
        </w:rPr>
      </w:pPr>
    </w:p>
    <w:p w14:paraId="5F00ACC1" w14:textId="77777777" w:rsidR="00E548A9" w:rsidRDefault="00C40F51">
      <w:pPr>
        <w:tabs>
          <w:tab w:val="left" w:pos="720"/>
          <w:tab w:val="center" w:pos="4153"/>
          <w:tab w:val="right" w:pos="8306"/>
        </w:tabs>
        <w:jc w:val="center"/>
        <w:rPr>
          <w:rFonts w:ascii="Palemonas" w:hAnsi="Palemonas"/>
          <w:b/>
          <w:bCs/>
          <w:color w:val="000000"/>
          <w:szCs w:val="24"/>
        </w:rPr>
      </w:pPr>
      <w:r>
        <w:rPr>
          <w:rFonts w:ascii="Palemonas" w:hAnsi="Palemonas"/>
          <w:b/>
          <w:bCs/>
          <w:color w:val="000000"/>
          <w:szCs w:val="24"/>
        </w:rPr>
        <w:t>MOKINIŲ NEMOKAMO MAITINIMO VILKAVIŠKIO RAJONO SAVIVALDYBĖS MOKYKLOSE</w:t>
      </w:r>
      <w:r>
        <w:rPr>
          <w:b/>
          <w:color w:val="000000"/>
        </w:rPr>
        <w:t xml:space="preserve"> TVARKOS APRAŠAS</w:t>
      </w:r>
    </w:p>
    <w:p w14:paraId="37F05C54" w14:textId="77777777" w:rsidR="00E548A9" w:rsidRDefault="00E548A9">
      <w:pPr>
        <w:tabs>
          <w:tab w:val="left" w:pos="720"/>
          <w:tab w:val="center" w:pos="4153"/>
          <w:tab w:val="right" w:pos="8306"/>
        </w:tabs>
        <w:jc w:val="center"/>
        <w:rPr>
          <w:rFonts w:ascii="Palemonas" w:hAnsi="Palemonas"/>
          <w:b/>
          <w:bCs/>
          <w:szCs w:val="24"/>
        </w:rPr>
      </w:pPr>
    </w:p>
    <w:p w14:paraId="1B12D1CB" w14:textId="77777777" w:rsidR="00E548A9" w:rsidRDefault="00C40F51">
      <w:pPr>
        <w:keepNext/>
        <w:tabs>
          <w:tab w:val="left" w:pos="851"/>
        </w:tabs>
        <w:jc w:val="center"/>
        <w:rPr>
          <w:b/>
          <w:bCs/>
          <w:szCs w:val="24"/>
        </w:rPr>
      </w:pPr>
      <w:r>
        <w:rPr>
          <w:b/>
          <w:bCs/>
          <w:szCs w:val="24"/>
        </w:rPr>
        <w:t>I SKYRIUS</w:t>
      </w:r>
    </w:p>
    <w:p w14:paraId="3C0712F7" w14:textId="77777777" w:rsidR="00E548A9" w:rsidRDefault="00C40F51">
      <w:pPr>
        <w:keepNext/>
        <w:tabs>
          <w:tab w:val="left" w:pos="851"/>
        </w:tabs>
        <w:jc w:val="center"/>
        <w:rPr>
          <w:b/>
          <w:bCs/>
          <w:szCs w:val="24"/>
        </w:rPr>
      </w:pPr>
      <w:r>
        <w:rPr>
          <w:b/>
          <w:bCs/>
          <w:szCs w:val="24"/>
        </w:rPr>
        <w:t>BENDROSIOS NUOSTATOS</w:t>
      </w:r>
    </w:p>
    <w:p w14:paraId="766F6CBD" w14:textId="77777777" w:rsidR="00E548A9" w:rsidRDefault="00E548A9">
      <w:pPr>
        <w:tabs>
          <w:tab w:val="left" w:pos="720"/>
          <w:tab w:val="center" w:pos="4153"/>
          <w:tab w:val="right" w:pos="8306"/>
        </w:tabs>
        <w:jc w:val="center"/>
        <w:rPr>
          <w:rFonts w:ascii="Palemonas" w:hAnsi="Palemonas"/>
          <w:b/>
          <w:bCs/>
          <w:szCs w:val="24"/>
        </w:rPr>
      </w:pPr>
    </w:p>
    <w:p w14:paraId="2BAB74CA" w14:textId="77777777" w:rsidR="00E548A9" w:rsidRDefault="00C40F51">
      <w:pPr>
        <w:tabs>
          <w:tab w:val="right" w:pos="8306"/>
        </w:tabs>
        <w:ind w:firstLine="709"/>
        <w:jc w:val="both"/>
        <w:rPr>
          <w:szCs w:val="24"/>
        </w:rPr>
      </w:pPr>
      <w:r>
        <w:rPr>
          <w:szCs w:val="24"/>
        </w:rPr>
        <w:t>1. Mokinių nemokamo maitinimo Vilkaviškio rajono savivaldybės mokyklose tvarkos aprašas (toliau – Aprašas) reglamentuoja mokinių, kurių deklaruota gyvenamoji vieta yra Vilkaviškio rajono savivaldybėje, nemokamo maitinimo mokyklose organizavimą ir vykdymą, vadovaujantis Lietuvos Respublikos socialinės paramos mokiniams įstatymu.</w:t>
      </w:r>
    </w:p>
    <w:p w14:paraId="6BAC3309" w14:textId="77777777" w:rsidR="00E548A9" w:rsidRDefault="00C40F51">
      <w:pPr>
        <w:tabs>
          <w:tab w:val="right" w:pos="8306"/>
        </w:tabs>
        <w:ind w:firstLine="709"/>
        <w:jc w:val="both"/>
        <w:rPr>
          <w:szCs w:val="24"/>
        </w:rPr>
      </w:pPr>
      <w:r>
        <w:rPr>
          <w:szCs w:val="24"/>
        </w:rPr>
        <w:t>2.  Šis Aprašas taikomas:</w:t>
      </w:r>
    </w:p>
    <w:p w14:paraId="482ECF50" w14:textId="77777777" w:rsidR="00E548A9" w:rsidRDefault="00C40F51">
      <w:pPr>
        <w:tabs>
          <w:tab w:val="right" w:pos="8306"/>
        </w:tabs>
        <w:ind w:firstLine="709"/>
        <w:jc w:val="both"/>
        <w:rPr>
          <w:szCs w:val="24"/>
        </w:rPr>
      </w:pPr>
      <w:r>
        <w:rPr>
          <w:szCs w:val="24"/>
        </w:rPr>
        <w:t>2.1.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46D41165" w14:textId="77777777" w:rsidR="00E548A9" w:rsidRDefault="00C40F51">
      <w:pPr>
        <w:tabs>
          <w:tab w:val="right" w:pos="8306"/>
        </w:tabs>
        <w:ind w:firstLine="709"/>
        <w:jc w:val="both"/>
        <w:rPr>
          <w:color w:val="000000"/>
        </w:rPr>
      </w:pPr>
      <w:r>
        <w:rPr>
          <w:color w:val="000000"/>
        </w:rPr>
        <w:t>2.2. pareiškėjams, kurie Lietuvos Respublikos gyvenamosios vietos deklaravimo įstatymo nustatyta tvarka deklaruoja gyvenamąją vietą arba yra įtraukti į gyvenamosios vietos nedeklaravusių asmenų apskaitą, Vilkaviškio rajono savivaldybėje, o jeigu jo gyvenamoji vieta nedeklaruota ir jis nėra įtrauktas į gyvenamosios vietos nedeklaravusių asmenų apskaitą, – faktiškai gyvenantiems Vilkaviškio rajono savivaldybėje.</w:t>
      </w:r>
    </w:p>
    <w:p w14:paraId="50AC27A8" w14:textId="77777777" w:rsidR="00E548A9" w:rsidRDefault="00C40F51">
      <w:pPr>
        <w:tabs>
          <w:tab w:val="right" w:pos="8306"/>
        </w:tabs>
        <w:ind w:firstLine="709"/>
        <w:jc w:val="both"/>
        <w:rPr>
          <w:szCs w:val="24"/>
        </w:rPr>
      </w:pPr>
      <w:r>
        <w:rPr>
          <w:szCs w:val="24"/>
        </w:rPr>
        <w:t>3. Šis Aprašas netaikomas:</w:t>
      </w:r>
    </w:p>
    <w:p w14:paraId="777A3B4F" w14:textId="77777777" w:rsidR="00E548A9" w:rsidRDefault="00C40F51">
      <w:pPr>
        <w:tabs>
          <w:tab w:val="right" w:pos="8306"/>
        </w:tabs>
        <w:ind w:firstLine="709"/>
        <w:jc w:val="both"/>
        <w:rPr>
          <w:szCs w:val="24"/>
        </w:rPr>
      </w:pPr>
      <w:r>
        <w:rPr>
          <w:szCs w:val="24"/>
        </w:rPr>
        <w:t>3.1. vyresniems kaip 21 metų mokiniams, kurie mokosi pagal suaugusiųjų ugdymo programas, išskyrus šio Aprašo 30 punkte nustatytą atvejį.</w:t>
      </w:r>
    </w:p>
    <w:p w14:paraId="27423964" w14:textId="77777777" w:rsidR="00E548A9" w:rsidRDefault="00C40F51">
      <w:pPr>
        <w:tabs>
          <w:tab w:val="right" w:pos="8306"/>
        </w:tabs>
        <w:ind w:firstLine="709"/>
        <w:jc w:val="both"/>
        <w:rPr>
          <w:szCs w:val="24"/>
          <w:lang w:eastAsia="lt-LT"/>
        </w:rPr>
      </w:pPr>
      <w:r>
        <w:rPr>
          <w:szCs w:val="24"/>
          <w:lang w:eastAsia="lt-LT"/>
        </w:rPr>
        <w:t>3.2. mokiniams, kurie mokosi ir pagal bendrojo ugdymo, ir pagal profesinio mokymo programas;</w:t>
      </w:r>
    </w:p>
    <w:p w14:paraId="32A07630" w14:textId="77777777" w:rsidR="00E548A9" w:rsidRDefault="00C40F51">
      <w:pPr>
        <w:tabs>
          <w:tab w:val="right" w:pos="8306"/>
        </w:tabs>
        <w:ind w:firstLine="709"/>
        <w:jc w:val="both"/>
        <w:rPr>
          <w:szCs w:val="24"/>
          <w:lang w:eastAsia="lt-LT"/>
        </w:rPr>
      </w:pPr>
      <w:r>
        <w:rPr>
          <w:szCs w:val="24"/>
          <w:lang w:eastAsia="lt-LT"/>
        </w:rPr>
        <w:t>3.3. mokiniams, kurie yra išlaikomi (nemokamai gauna nakvynę, maistą ir mokinio reikmenis) valstybės arba savivaldybės finansuojamose įstaigose, išskyrus šio Aprašo 11 punkte nustatytus atvejus;</w:t>
      </w:r>
    </w:p>
    <w:p w14:paraId="50E2E681" w14:textId="77777777" w:rsidR="00E548A9" w:rsidRDefault="00C40F51">
      <w:pPr>
        <w:tabs>
          <w:tab w:val="right" w:pos="8306"/>
        </w:tabs>
        <w:ind w:firstLine="709"/>
        <w:jc w:val="both"/>
        <w:rPr>
          <w:szCs w:val="24"/>
          <w:lang w:eastAsia="lt-LT"/>
        </w:rPr>
      </w:pPr>
      <w:r>
        <w:rPr>
          <w:szCs w:val="24"/>
          <w:lang w:eastAsia="lt-LT"/>
        </w:rPr>
        <w:t>3.4. mokiniams, kuriems Lietuvos Respublikos civilinio kodekso nustatyta tvarka nustatyta vaiko laikinoji ar nuolatinė globa (rūpyba), išskyrus šio Aprašo 11</w:t>
      </w:r>
      <w:r>
        <w:rPr>
          <w:color w:val="FF0000"/>
          <w:szCs w:val="24"/>
          <w:lang w:eastAsia="lt-LT"/>
        </w:rPr>
        <w:t xml:space="preserve"> </w:t>
      </w:r>
      <w:r>
        <w:rPr>
          <w:szCs w:val="24"/>
          <w:lang w:eastAsia="lt-LT"/>
        </w:rPr>
        <w:t>punkte nustatytus atvejus;</w:t>
      </w:r>
    </w:p>
    <w:p w14:paraId="2BB1BF40" w14:textId="77777777" w:rsidR="00E548A9" w:rsidRDefault="00C40F51">
      <w:pPr>
        <w:tabs>
          <w:tab w:val="right" w:pos="8306"/>
        </w:tabs>
        <w:ind w:firstLine="709"/>
        <w:jc w:val="both"/>
        <w:rPr>
          <w:szCs w:val="24"/>
          <w:lang w:eastAsia="lt-LT"/>
        </w:rPr>
      </w:pPr>
      <w:r>
        <w:rPr>
          <w:szCs w:val="24"/>
          <w:lang w:eastAsia="lt-LT"/>
        </w:rPr>
        <w:t>3.5. mokiniams, jeigu jų tėvai yra atleisti nuo mokėjimo už vaikų maitinimą mokyklų bendrabučiuose, išskyrus šio Aprašo  11</w:t>
      </w:r>
      <w:r>
        <w:rPr>
          <w:color w:val="FF0000"/>
          <w:szCs w:val="24"/>
          <w:lang w:eastAsia="lt-LT"/>
        </w:rPr>
        <w:t xml:space="preserve"> </w:t>
      </w:r>
      <w:r>
        <w:rPr>
          <w:szCs w:val="24"/>
          <w:lang w:eastAsia="lt-LT"/>
        </w:rPr>
        <w:t>punkte nustatytus atvejus.</w:t>
      </w:r>
    </w:p>
    <w:p w14:paraId="5D02D2AA" w14:textId="77777777" w:rsidR="00E548A9" w:rsidRDefault="00C40F51">
      <w:pPr>
        <w:ind w:firstLine="709"/>
        <w:jc w:val="both"/>
        <w:rPr>
          <w:szCs w:val="24"/>
        </w:rPr>
      </w:pPr>
      <w:r>
        <w:rPr>
          <w:szCs w:val="24"/>
        </w:rPr>
        <w:t>4. Vilkaviškio rajono savivaldybės mokyklose teikiamos nemokamo maitinimo rūšys:</w:t>
      </w:r>
    </w:p>
    <w:p w14:paraId="5058AA7C" w14:textId="77777777" w:rsidR="00E548A9" w:rsidRDefault="00C40F51">
      <w:pPr>
        <w:ind w:firstLine="709"/>
        <w:jc w:val="both"/>
        <w:rPr>
          <w:szCs w:val="24"/>
        </w:rPr>
      </w:pPr>
      <w:r>
        <w:rPr>
          <w:szCs w:val="24"/>
        </w:rPr>
        <w:t>4.1. pietūs;</w:t>
      </w:r>
    </w:p>
    <w:p w14:paraId="74913202" w14:textId="77777777" w:rsidR="00E548A9" w:rsidRDefault="00C40F51">
      <w:pPr>
        <w:ind w:firstLine="709"/>
        <w:jc w:val="both"/>
        <w:rPr>
          <w:szCs w:val="24"/>
        </w:rPr>
      </w:pPr>
      <w:r>
        <w:rPr>
          <w:szCs w:val="24"/>
        </w:rPr>
        <w:t>4.2. maitinimas mokyklų organizuojamose vasaros poilsio stovyklose.</w:t>
      </w:r>
    </w:p>
    <w:p w14:paraId="01386433" w14:textId="77777777" w:rsidR="00E548A9" w:rsidRDefault="00E548A9">
      <w:pPr>
        <w:ind w:firstLine="709"/>
        <w:jc w:val="both"/>
        <w:rPr>
          <w:szCs w:val="24"/>
        </w:rPr>
      </w:pPr>
    </w:p>
    <w:p w14:paraId="6B68BA89" w14:textId="77777777" w:rsidR="00E548A9" w:rsidRDefault="00C40F51">
      <w:pPr>
        <w:jc w:val="center"/>
        <w:rPr>
          <w:b/>
          <w:szCs w:val="24"/>
        </w:rPr>
      </w:pPr>
      <w:r>
        <w:rPr>
          <w:b/>
          <w:szCs w:val="24"/>
        </w:rPr>
        <w:t>II SKYRIUS</w:t>
      </w:r>
    </w:p>
    <w:p w14:paraId="2BC91AF3" w14:textId="77777777" w:rsidR="00E548A9" w:rsidRDefault="00C40F51">
      <w:pPr>
        <w:jc w:val="center"/>
        <w:rPr>
          <w:b/>
          <w:szCs w:val="24"/>
        </w:rPr>
      </w:pPr>
      <w:r>
        <w:rPr>
          <w:b/>
          <w:szCs w:val="24"/>
        </w:rPr>
        <w:t>PAGRINDINĖS SĄVOKOS</w:t>
      </w:r>
    </w:p>
    <w:p w14:paraId="5D1BA0FC" w14:textId="77777777" w:rsidR="00E548A9" w:rsidRDefault="00E548A9">
      <w:pPr>
        <w:ind w:firstLine="709"/>
        <w:jc w:val="both"/>
        <w:rPr>
          <w:szCs w:val="24"/>
        </w:rPr>
      </w:pPr>
    </w:p>
    <w:p w14:paraId="07FBD30B" w14:textId="77777777" w:rsidR="00E548A9" w:rsidRDefault="00C40F51">
      <w:pPr>
        <w:ind w:firstLine="709"/>
        <w:jc w:val="both"/>
        <w:rPr>
          <w:szCs w:val="24"/>
        </w:rPr>
      </w:pPr>
      <w:r>
        <w:rPr>
          <w:szCs w:val="24"/>
        </w:rPr>
        <w:t>5. Šiame Apraše vartojamos sąvokos suprantamos taip, kaip jos apibrėžtos Lietuvos Respublikos socialinės paramos mokiniams įstatyme, Lietuvos Respublikos piniginės socialinės paramos nepasiturintiems gyventojams įstatyme ir Lietuvos Respublikos švietimo įstatyme.</w:t>
      </w:r>
    </w:p>
    <w:p w14:paraId="62DC0B42" w14:textId="77777777" w:rsidR="00E548A9" w:rsidRDefault="00E548A9">
      <w:pPr>
        <w:jc w:val="center"/>
        <w:rPr>
          <w:b/>
          <w:szCs w:val="24"/>
        </w:rPr>
      </w:pPr>
    </w:p>
    <w:p w14:paraId="2EA8E102" w14:textId="77777777" w:rsidR="00E548A9" w:rsidRDefault="00C40F51">
      <w:pPr>
        <w:jc w:val="center"/>
        <w:rPr>
          <w:b/>
          <w:szCs w:val="24"/>
        </w:rPr>
      </w:pPr>
      <w:r>
        <w:rPr>
          <w:b/>
          <w:szCs w:val="24"/>
        </w:rPr>
        <w:t>III SKYRIUS</w:t>
      </w:r>
    </w:p>
    <w:p w14:paraId="1FCCD123" w14:textId="77777777" w:rsidR="00E548A9" w:rsidRDefault="00C40F51">
      <w:pPr>
        <w:jc w:val="center"/>
        <w:rPr>
          <w:b/>
          <w:szCs w:val="24"/>
        </w:rPr>
      </w:pPr>
      <w:r>
        <w:rPr>
          <w:b/>
          <w:szCs w:val="24"/>
        </w:rPr>
        <w:t>TEISĖ Į NEMOKAMĄ MATINIMĄ</w:t>
      </w:r>
    </w:p>
    <w:p w14:paraId="0F7FE32A" w14:textId="77777777" w:rsidR="00E548A9" w:rsidRDefault="00E548A9">
      <w:pPr>
        <w:ind w:firstLine="709"/>
        <w:jc w:val="center"/>
        <w:rPr>
          <w:b/>
          <w:szCs w:val="24"/>
        </w:rPr>
      </w:pPr>
    </w:p>
    <w:p w14:paraId="383A859F" w14:textId="77777777" w:rsidR="00E548A9" w:rsidRDefault="00C40F51">
      <w:pPr>
        <w:ind w:firstLine="709"/>
        <w:jc w:val="both"/>
        <w:rPr>
          <w:szCs w:val="24"/>
        </w:rPr>
      </w:pPr>
      <w:r>
        <w:rPr>
          <w:szCs w:val="24"/>
        </w:rPr>
        <w:lastRenderedPageBreak/>
        <w:t>6. Mokiniai turi teisę į nemokamus pietus, jeigu vidutinės pajamos vienam iš bendrai gyvenančių asmenų ar vienam gyvenančiam asmeniui (toliau – vidutinės pajamos vienam asmeniui) per mėnesį yra mažesnės kaip 1,5 valstybės remiamų pajamų dydžio.</w:t>
      </w:r>
    </w:p>
    <w:p w14:paraId="3824E38D" w14:textId="77777777" w:rsidR="00E548A9" w:rsidRDefault="00C40F51">
      <w:pPr>
        <w:ind w:firstLine="709"/>
        <w:jc w:val="both"/>
        <w:rPr>
          <w:szCs w:val="24"/>
        </w:rPr>
      </w:pPr>
      <w:r>
        <w:rPr>
          <w:szCs w:val="24"/>
        </w:rPr>
        <w:t>7. Mokiniai turi teisę į nemokamus pietus, jeigu vidutinės pajamos vienam asmeniui per mėnesį yra mažesnės kaip 2 valstybės remiamų pajamų dydžiai, atsižvelgiant į bendrai gyvenančių asmenų ar vieno gyvenančio asmens gyvenimo sąlygas, šiais atvejais:</w:t>
      </w:r>
    </w:p>
    <w:p w14:paraId="7A3A7A4D" w14:textId="77777777" w:rsidR="00E548A9" w:rsidRDefault="00C40F51">
      <w:pPr>
        <w:ind w:firstLine="709"/>
        <w:jc w:val="both"/>
        <w:rPr>
          <w:szCs w:val="24"/>
        </w:rPr>
      </w:pPr>
      <w:r>
        <w:rPr>
          <w:szCs w:val="24"/>
        </w:rPr>
        <w:t xml:space="preserve">7.1. ligos; </w:t>
      </w:r>
    </w:p>
    <w:p w14:paraId="3072D343" w14:textId="77777777" w:rsidR="00E548A9" w:rsidRDefault="00C40F51">
      <w:pPr>
        <w:ind w:firstLine="709"/>
        <w:jc w:val="both"/>
        <w:rPr>
          <w:szCs w:val="24"/>
        </w:rPr>
      </w:pPr>
      <w:r>
        <w:rPr>
          <w:szCs w:val="24"/>
        </w:rPr>
        <w:t xml:space="preserve">7.2. nelaimingo atsitikimo; </w:t>
      </w:r>
    </w:p>
    <w:p w14:paraId="401F6B69" w14:textId="77777777" w:rsidR="00E548A9" w:rsidRDefault="00C40F51">
      <w:pPr>
        <w:ind w:firstLine="709"/>
        <w:jc w:val="both"/>
        <w:rPr>
          <w:szCs w:val="24"/>
        </w:rPr>
      </w:pPr>
      <w:r>
        <w:rPr>
          <w:szCs w:val="24"/>
        </w:rPr>
        <w:t xml:space="preserve">7.3. netekus maitintojo; </w:t>
      </w:r>
    </w:p>
    <w:p w14:paraId="10686C38" w14:textId="77777777" w:rsidR="00E548A9" w:rsidRDefault="00C40F51">
      <w:pPr>
        <w:ind w:firstLine="709"/>
        <w:jc w:val="both"/>
        <w:rPr>
          <w:szCs w:val="24"/>
        </w:rPr>
      </w:pPr>
      <w:r>
        <w:rPr>
          <w:szCs w:val="24"/>
        </w:rPr>
        <w:t xml:space="preserve">7.4. kai motina ar tėvas vieni augina vaiką (vaikus); </w:t>
      </w:r>
    </w:p>
    <w:p w14:paraId="110C685A" w14:textId="77777777" w:rsidR="00E548A9" w:rsidRDefault="00C40F51">
      <w:pPr>
        <w:ind w:firstLine="709"/>
        <w:jc w:val="both"/>
        <w:rPr>
          <w:szCs w:val="24"/>
        </w:rPr>
      </w:pPr>
      <w:r>
        <w:rPr>
          <w:szCs w:val="24"/>
        </w:rPr>
        <w:t>7.5. kai bendrai gyvenantys asmenys augina tris ir daugiau vaikų;</w:t>
      </w:r>
    </w:p>
    <w:p w14:paraId="240C0D87" w14:textId="77777777" w:rsidR="00E548A9" w:rsidRDefault="00C40F51">
      <w:pPr>
        <w:ind w:firstLine="709"/>
        <w:jc w:val="both"/>
        <w:rPr>
          <w:szCs w:val="24"/>
        </w:rPr>
      </w:pPr>
      <w:r>
        <w:rPr>
          <w:szCs w:val="24"/>
        </w:rPr>
        <w:t>7.6. bent vienas iš bendrai gyvenančių asmenų ar vienas gyvenantis asmuo yra neįgalus.</w:t>
      </w:r>
    </w:p>
    <w:p w14:paraId="7D6FBCCB" w14:textId="77777777" w:rsidR="00E548A9" w:rsidRDefault="00C40F51">
      <w:pPr>
        <w:ind w:firstLine="709"/>
        <w:jc w:val="both"/>
        <w:rPr>
          <w:szCs w:val="24"/>
        </w:rPr>
      </w:pPr>
      <w:r>
        <w:rPr>
          <w:szCs w:val="24"/>
        </w:rPr>
        <w:t xml:space="preserve">8.  Mokiniai turi teisę į nemokamus pietus, jeigu vidutinės pajamos vienam asmeniui per mėnesį yra mažesnės nei 2,5 valstybės remiamų pajamų dydžio, atsižvelgiant į bendrai gyvenančių asmenų ar vieno gyvenančio asmens gyvenimo sąlygas, išimties atvejais: </w:t>
      </w:r>
    </w:p>
    <w:p w14:paraId="42AAC643" w14:textId="77777777" w:rsidR="00E548A9" w:rsidRDefault="00C40F51">
      <w:pPr>
        <w:ind w:firstLine="709"/>
        <w:jc w:val="both"/>
        <w:rPr>
          <w:szCs w:val="24"/>
        </w:rPr>
      </w:pPr>
      <w:r>
        <w:rPr>
          <w:szCs w:val="24"/>
        </w:rPr>
        <w:t xml:space="preserve">8.1. ligos; </w:t>
      </w:r>
    </w:p>
    <w:p w14:paraId="2C84BE66" w14:textId="77777777" w:rsidR="00E548A9" w:rsidRDefault="00C40F51">
      <w:pPr>
        <w:ind w:firstLine="709"/>
        <w:jc w:val="both"/>
        <w:rPr>
          <w:szCs w:val="24"/>
        </w:rPr>
      </w:pPr>
      <w:r>
        <w:rPr>
          <w:szCs w:val="24"/>
        </w:rPr>
        <w:t xml:space="preserve">8.2. nelaimingo atsitikimo; </w:t>
      </w:r>
    </w:p>
    <w:p w14:paraId="7B892286" w14:textId="77777777" w:rsidR="00E548A9" w:rsidRDefault="00C40F51">
      <w:pPr>
        <w:ind w:firstLine="709"/>
        <w:jc w:val="both"/>
        <w:rPr>
          <w:szCs w:val="24"/>
        </w:rPr>
      </w:pPr>
      <w:r>
        <w:rPr>
          <w:szCs w:val="24"/>
        </w:rPr>
        <w:t xml:space="preserve">8.3. netekus maitintojo; </w:t>
      </w:r>
    </w:p>
    <w:p w14:paraId="56FE55DB" w14:textId="77777777" w:rsidR="00E548A9" w:rsidRDefault="00C40F51">
      <w:pPr>
        <w:ind w:firstLine="709"/>
        <w:jc w:val="both"/>
        <w:rPr>
          <w:szCs w:val="24"/>
        </w:rPr>
      </w:pPr>
      <w:r>
        <w:rPr>
          <w:szCs w:val="24"/>
        </w:rPr>
        <w:t xml:space="preserve">8.4. kai motina ar tėvas vieni augina vaiką (vaikus); </w:t>
      </w:r>
    </w:p>
    <w:p w14:paraId="7630910A" w14:textId="77777777" w:rsidR="00E548A9" w:rsidRDefault="00C40F51">
      <w:pPr>
        <w:ind w:firstLine="709"/>
        <w:jc w:val="both"/>
        <w:rPr>
          <w:szCs w:val="24"/>
        </w:rPr>
      </w:pPr>
      <w:r>
        <w:rPr>
          <w:szCs w:val="24"/>
        </w:rPr>
        <w:t xml:space="preserve">8.5. kai bendrai gyvenantys asmenys augina tris ir daugiau vaikų; </w:t>
      </w:r>
    </w:p>
    <w:p w14:paraId="40392EB5" w14:textId="77777777" w:rsidR="00E548A9" w:rsidRDefault="00C40F51">
      <w:pPr>
        <w:ind w:firstLine="709"/>
        <w:jc w:val="both"/>
        <w:rPr>
          <w:szCs w:val="24"/>
        </w:rPr>
      </w:pPr>
      <w:r>
        <w:rPr>
          <w:szCs w:val="24"/>
        </w:rPr>
        <w:t xml:space="preserve">8.6. bent vienas iš bendrai gyvenančių asmenų ar vienas gyvenantis asmuo yra neįgalus; </w:t>
      </w:r>
    </w:p>
    <w:p w14:paraId="6CC1BC2E" w14:textId="77777777" w:rsidR="00E548A9" w:rsidRDefault="00C40F51">
      <w:pPr>
        <w:ind w:firstLine="709"/>
        <w:jc w:val="both"/>
        <w:rPr>
          <w:szCs w:val="24"/>
        </w:rPr>
      </w:pPr>
      <w:r>
        <w:rPr>
          <w:szCs w:val="24"/>
        </w:rPr>
        <w:t>8.7. kai mokinys patiria socialinę riziką arba mokinį augina bendrai gyvenantys asmenys, patiriantys socialinę riziką.</w:t>
      </w:r>
    </w:p>
    <w:p w14:paraId="5F5D162A" w14:textId="77777777" w:rsidR="00E548A9" w:rsidRDefault="00C40F51">
      <w:pPr>
        <w:ind w:firstLine="709"/>
        <w:jc w:val="both"/>
        <w:rPr>
          <w:szCs w:val="24"/>
        </w:rPr>
      </w:pPr>
      <w:r>
        <w:rPr>
          <w:szCs w:val="24"/>
        </w:rPr>
        <w:t>9. Mokiniams, kurie mokosi pagal priešmokyklinio ugdymo programą ar pagal pradinio ugdymo programą pirmoje ar antroje klasėje, mokykla organizuoja nemokamus pietus, kurie skiriami šio Aprašo 11 punkte nustatyta tvarka nevertinant gaunamų pajamų.</w:t>
      </w:r>
    </w:p>
    <w:p w14:paraId="11282101" w14:textId="77777777" w:rsidR="00E548A9" w:rsidRDefault="00C40F51">
      <w:pPr>
        <w:ind w:firstLine="709"/>
        <w:jc w:val="both"/>
        <w:rPr>
          <w:szCs w:val="24"/>
        </w:rPr>
      </w:pPr>
      <w:r>
        <w:rPr>
          <w:szCs w:val="24"/>
        </w:rPr>
        <w:t>10. Šio Aprašo 6 ir 7 punktuose nurodytiems mokiniams skiriamas nemokamas maitinimas mokyklų organizuojamose vasaros poilsio stovyklose.</w:t>
      </w:r>
    </w:p>
    <w:p w14:paraId="4B86CB60" w14:textId="77777777" w:rsidR="00E548A9" w:rsidRDefault="00E548A9">
      <w:pPr>
        <w:ind w:firstLine="709"/>
        <w:jc w:val="both"/>
        <w:rPr>
          <w:szCs w:val="24"/>
        </w:rPr>
      </w:pPr>
    </w:p>
    <w:p w14:paraId="0D34FB91" w14:textId="77777777" w:rsidR="00E548A9" w:rsidRDefault="00E548A9">
      <w:pPr>
        <w:ind w:firstLine="709"/>
        <w:jc w:val="both"/>
        <w:rPr>
          <w:szCs w:val="24"/>
        </w:rPr>
      </w:pPr>
    </w:p>
    <w:p w14:paraId="44A3AD69" w14:textId="77777777" w:rsidR="00E548A9" w:rsidRDefault="00C40F51">
      <w:pPr>
        <w:jc w:val="center"/>
        <w:rPr>
          <w:b/>
          <w:szCs w:val="24"/>
        </w:rPr>
      </w:pPr>
      <w:r>
        <w:rPr>
          <w:b/>
          <w:szCs w:val="24"/>
        </w:rPr>
        <w:t>IV SKYRIUS</w:t>
      </w:r>
    </w:p>
    <w:p w14:paraId="564076C6" w14:textId="77777777" w:rsidR="00E548A9" w:rsidRDefault="00C40F51">
      <w:pPr>
        <w:jc w:val="center"/>
        <w:rPr>
          <w:b/>
          <w:szCs w:val="24"/>
        </w:rPr>
      </w:pPr>
      <w:r>
        <w:rPr>
          <w:b/>
          <w:szCs w:val="24"/>
        </w:rPr>
        <w:t>KREIPIMASIS DĖL NEMOKAMO MATINIMO</w:t>
      </w:r>
    </w:p>
    <w:p w14:paraId="02197DC6" w14:textId="77777777" w:rsidR="00E548A9" w:rsidRDefault="00E548A9">
      <w:pPr>
        <w:jc w:val="center"/>
        <w:rPr>
          <w:b/>
          <w:szCs w:val="24"/>
        </w:rPr>
      </w:pPr>
    </w:p>
    <w:p w14:paraId="26FAC15D" w14:textId="77777777" w:rsidR="00E548A9" w:rsidRDefault="00E548A9">
      <w:pPr>
        <w:jc w:val="center"/>
        <w:rPr>
          <w:b/>
          <w:szCs w:val="24"/>
        </w:rPr>
      </w:pPr>
    </w:p>
    <w:p w14:paraId="7CD8DB9C" w14:textId="77777777" w:rsidR="00E548A9" w:rsidRDefault="00C40F51">
      <w:pPr>
        <w:tabs>
          <w:tab w:val="right" w:pos="8306"/>
        </w:tabs>
        <w:ind w:firstLine="709"/>
        <w:jc w:val="both"/>
        <w:rPr>
          <w:szCs w:val="24"/>
        </w:rPr>
      </w:pPr>
      <w:r>
        <w:rPr>
          <w:szCs w:val="24"/>
        </w:rPr>
        <w:t>11. Mokiniams, kurie mokosi pagal priešmokyklinio ugdymo programą ar pagal pradinio ugdymo programą pirmoje ar antroje klasėje, nemokami pietūs skiriami be atskiro vieno iš mokinio tėvų, globėjų ar kitų bendrai gyvenančių pilnamečių asmenų kreipimosi. Jeigu šios paramos poreikio nėra, vienas iš mokinio tėvų, globėjų ar kitų bendrai gyvenančių pilnamečių asmenų gali informuoti (tiesiogiai, paštu arba elektroninio ryšio priemonėmis) mokyklos, kurioje mokinys mokosi, administraciją apie šios paramos atsisakymą, nurodydamas mokinio vardą, pavardę, asmens kodą (jeigu nėra asmens kodo, – gimimo datą) ir patvirtindamas, kad atsisako gaunamos paramos. Jeigu atsisakius paramos atsirado jos poreikis, vienas iš mokinio tėvų, globėjų ar kitų bendrai gyvenančių pilnamečių asmenų gali kreiptis (tiesiogiai, paštu arba elektroninio ryšio priemonėmis) į mokyklos, kurioje mokinys mokosi administraciją dėl šios paramos skyrimo, nurodydamas mokinio vardą, pavardę, asmens kodą (jeigu nėra asmens kodo, – gimimo datą) ir datą, nuo kada parama turi būti skiriama.</w:t>
      </w:r>
    </w:p>
    <w:p w14:paraId="266DE3D0" w14:textId="77777777" w:rsidR="00E548A9" w:rsidRDefault="00C40F51">
      <w:pPr>
        <w:tabs>
          <w:tab w:val="right" w:pos="8306"/>
        </w:tabs>
        <w:ind w:firstLine="709"/>
        <w:jc w:val="both"/>
        <w:rPr>
          <w:szCs w:val="24"/>
        </w:rPr>
      </w:pPr>
      <w:r>
        <w:rPr>
          <w:szCs w:val="24"/>
        </w:rPr>
        <w:t xml:space="preserve">12. Pareiškėjas dėl nemokamo maitinimo kreipiasi į Vilkaviškio rajono savivaldybės administracijos Socialinės paramos skyriaus (toliau – Socialinės paramos skyrius) socialinio darbo organizatorius ar išmokų  specialistus seniūnijoje pagal deklaruotą gyvenamąją vietą, o jei gyvenamoji vieta nedeklaruota, seniūnijoje, kurios teritorijoje jis faktiškai gyvena, užpildydamas patvirtintos formos prašymą-paraišką ir prideda reikalingus dokumentus, nustatytus Lietuvos </w:t>
      </w:r>
      <w:r>
        <w:rPr>
          <w:szCs w:val="24"/>
        </w:rPr>
        <w:lastRenderedPageBreak/>
        <w:t>Respublikos piniginės socialinės paramos nepasiturintiems gyventojams įstatymo 20 straipsnyje, išskyrus duomenis apie šeimos turimą turtą.</w:t>
      </w:r>
    </w:p>
    <w:p w14:paraId="60C96B04" w14:textId="77777777" w:rsidR="00E548A9" w:rsidRDefault="00C40F51">
      <w:pPr>
        <w:ind w:firstLine="720"/>
        <w:jc w:val="both"/>
        <w:rPr>
          <w:szCs w:val="24"/>
          <w:lang w:eastAsia="lt-LT"/>
        </w:rPr>
      </w:pPr>
      <w:r>
        <w:rPr>
          <w:szCs w:val="24"/>
        </w:rPr>
        <w:t xml:space="preserve">13. </w:t>
      </w:r>
      <w:r>
        <w:rPr>
          <w:szCs w:val="24"/>
          <w:lang w:eastAsia="lt-LT"/>
        </w:rPr>
        <w:t xml:space="preserve">Prašymas-paraiška gali būti pateikta tiesiogiai, paštu, elektroniniu būdu, kai valstybės elektroninės valdžios sistemoje teikiama elektroninė paslauga, arba per atstovą. Kai prašymas-paraiška teikiamas per atstovą, nurodomi šie atstovo duomenys: vardas, pavardė, asmens kodas, gyvenamosios vietos adresas. </w:t>
      </w:r>
    </w:p>
    <w:p w14:paraId="2A1B6B18" w14:textId="77777777" w:rsidR="00E548A9" w:rsidRDefault="00C40F51">
      <w:pPr>
        <w:ind w:firstLine="720"/>
        <w:jc w:val="both"/>
        <w:rPr>
          <w:szCs w:val="24"/>
          <w:lang w:eastAsia="lt-LT"/>
        </w:rPr>
      </w:pPr>
      <w:r>
        <w:rPr>
          <w:szCs w:val="24"/>
          <w:lang w:eastAsia="lt-LT"/>
        </w:rPr>
        <w:t>14. Savivaldybės administracija pati gauna informaciją ir duomenis iš:</w:t>
      </w:r>
    </w:p>
    <w:p w14:paraId="78E84E1C" w14:textId="77777777" w:rsidR="00E548A9" w:rsidRDefault="00C40F51">
      <w:pPr>
        <w:ind w:firstLine="720"/>
        <w:jc w:val="both"/>
        <w:rPr>
          <w:szCs w:val="24"/>
          <w:lang w:eastAsia="lt-LT"/>
        </w:rPr>
      </w:pPr>
      <w:r>
        <w:rPr>
          <w:szCs w:val="24"/>
          <w:lang w:eastAsia="lt-LT"/>
        </w:rPr>
        <w:t>14.1. Gyventojų registro apie asmens kodą, vardą, pavardę, deklaruotą gyvenamąją vietą ir gyvenamosios vietos deklaravimo datą, šeimos sudėtį, šeiminę padėtį, šeimos narių asmens kodus, tėvų asmens kodus, asmens tapatybę patvirtinančio dokumento rūšį;</w:t>
      </w:r>
    </w:p>
    <w:p w14:paraId="03097293" w14:textId="77777777" w:rsidR="00E548A9" w:rsidRDefault="00C40F51">
      <w:pPr>
        <w:ind w:firstLine="720"/>
        <w:jc w:val="both"/>
        <w:rPr>
          <w:szCs w:val="24"/>
          <w:lang w:eastAsia="lt-LT"/>
        </w:rPr>
      </w:pPr>
      <w:r>
        <w:rPr>
          <w:szCs w:val="24"/>
          <w:lang w:eastAsia="lt-LT"/>
        </w:rPr>
        <w:t>14.2. Valstybinio socialinio draudimo fondo valdybos prie Lietuvos Respublikos socialinės apsaugos ir darbo ministerijos apie gaunamas ir draudžiamąsias pajamas, pajamų mokėjimo laikotarpį, draudžiamojo laikotarpio pradžią ir pabaigą, draudėją, atskaitymus iš Sodros išmokų;</w:t>
      </w:r>
    </w:p>
    <w:p w14:paraId="1C7D222F" w14:textId="77777777" w:rsidR="00E548A9" w:rsidRDefault="00C40F51">
      <w:pPr>
        <w:ind w:firstLine="720"/>
        <w:jc w:val="both"/>
        <w:rPr>
          <w:szCs w:val="24"/>
          <w:lang w:eastAsia="lt-LT"/>
        </w:rPr>
      </w:pPr>
      <w:r>
        <w:rPr>
          <w:szCs w:val="24"/>
          <w:lang w:eastAsia="lt-LT"/>
        </w:rPr>
        <w:t xml:space="preserve">14.3. Nacionalinės mokėjimo agentūros prie Lietuvos Respublikos žemės ūkio ministerijos apie gaunamas pajamas apie paramos  rūšį, išmokų sumą ir išmokėjimo datą; </w:t>
      </w:r>
    </w:p>
    <w:p w14:paraId="07952212" w14:textId="77777777" w:rsidR="00E548A9" w:rsidRDefault="00C40F51">
      <w:pPr>
        <w:ind w:firstLine="720"/>
        <w:jc w:val="both"/>
        <w:rPr>
          <w:szCs w:val="24"/>
          <w:lang w:eastAsia="lt-LT"/>
        </w:rPr>
      </w:pPr>
      <w:r>
        <w:rPr>
          <w:szCs w:val="24"/>
          <w:lang w:eastAsia="lt-LT"/>
        </w:rPr>
        <w:t>14.4. Neįgalumo ir darbingumo nustatymo tarnybos prie Lietuvos Respublikos socialinės apsaugos ir darbo ministerijos apie nustatytus darbingumo ir neįgalumo lygius bei jų nustatymo laikotarpius, nustatytus specialiuosius poreikius bei jų nustatymo laikotarpius, darančias įtaką diagnozes;</w:t>
      </w:r>
    </w:p>
    <w:p w14:paraId="7F48D178" w14:textId="77777777" w:rsidR="00E548A9" w:rsidRDefault="00C40F51">
      <w:pPr>
        <w:ind w:firstLine="720"/>
        <w:jc w:val="both"/>
        <w:rPr>
          <w:szCs w:val="24"/>
          <w:lang w:eastAsia="lt-LT"/>
        </w:rPr>
      </w:pPr>
      <w:r>
        <w:rPr>
          <w:szCs w:val="24"/>
          <w:lang w:eastAsia="lt-LT"/>
        </w:rPr>
        <w:t xml:space="preserve">14.5. Mokinių registro apie asmens ugdymo įstaigą, ugdymo įstaigos lankymo laikotarpius, klasę;  </w:t>
      </w:r>
    </w:p>
    <w:p w14:paraId="2798ECFE" w14:textId="77777777" w:rsidR="00E548A9" w:rsidRDefault="00C40F51">
      <w:pPr>
        <w:ind w:firstLine="720"/>
        <w:jc w:val="both"/>
        <w:rPr>
          <w:szCs w:val="24"/>
          <w:lang w:eastAsia="lt-LT"/>
        </w:rPr>
      </w:pPr>
      <w:r>
        <w:rPr>
          <w:szCs w:val="24"/>
          <w:lang w:eastAsia="lt-LT"/>
        </w:rPr>
        <w:t>14.6. Studentų registro apie aukštosios mokyklos pavadinimą, studijų pradžią ir pabaigą, mokamas stipendijas, studijų formą;</w:t>
      </w:r>
    </w:p>
    <w:p w14:paraId="30C8A49D" w14:textId="77777777" w:rsidR="00E548A9" w:rsidRDefault="00C40F51">
      <w:pPr>
        <w:ind w:firstLine="720"/>
        <w:jc w:val="both"/>
        <w:rPr>
          <w:szCs w:val="24"/>
          <w:lang w:eastAsia="lt-LT"/>
        </w:rPr>
      </w:pPr>
      <w:r>
        <w:rPr>
          <w:szCs w:val="24"/>
          <w:lang w:eastAsia="lt-LT"/>
        </w:rPr>
        <w:t>14.7. Valstybinės mokesčių inspekcijos apie nelegalų darbą.</w:t>
      </w:r>
    </w:p>
    <w:p w14:paraId="1C5FFACC" w14:textId="77777777" w:rsidR="00E548A9" w:rsidRDefault="00C40F51">
      <w:pPr>
        <w:tabs>
          <w:tab w:val="right" w:pos="8306"/>
        </w:tabs>
        <w:ind w:firstLine="709"/>
        <w:jc w:val="both"/>
        <w:rPr>
          <w:rFonts w:ascii="Palemonas" w:hAnsi="Palemonas"/>
          <w:bCs/>
          <w:szCs w:val="24"/>
        </w:rPr>
      </w:pPr>
      <w:r>
        <w:rPr>
          <w:szCs w:val="24"/>
        </w:rPr>
        <w:t>15. Socialinio darbo organizatoriai ar socialinių išmokų specialistai seniūnijose įveda duomenis į Socialinės paramos šeimai informacinę sistemą (SPIS), priima išvadą dėl šeimos teisės į nemokamą maitinimą (socialinę paramą mokiniams), suformuoja kiekvienos šeimos bylas, kuriose susegami prašymai ir dokumentai, reikalingi gauti nemokamą maitinimą. Bylas perduoda Socialinės paramos skyriaus atsakingam specialistui.</w:t>
      </w:r>
    </w:p>
    <w:p w14:paraId="29251CD5" w14:textId="77777777" w:rsidR="00E548A9" w:rsidRDefault="00C40F51">
      <w:pPr>
        <w:tabs>
          <w:tab w:val="right" w:pos="8306"/>
        </w:tabs>
        <w:ind w:firstLine="709"/>
        <w:jc w:val="both"/>
        <w:rPr>
          <w:szCs w:val="24"/>
        </w:rPr>
      </w:pPr>
      <w:r>
        <w:rPr>
          <w:szCs w:val="24"/>
        </w:rPr>
        <w:t>16. Jeigu bendrai gyvenantys asmenys ar vienas gyvenantis asmuo gauna piniginę socialinę paramą pagal Piniginės socialinės paramos nepasiturintiems gyventojams įstatymą, pareiškėjas pateikia laisvos formos prašymą gauti nemokamą maitinimą.</w:t>
      </w:r>
    </w:p>
    <w:p w14:paraId="0FCFDE1D" w14:textId="77777777" w:rsidR="00E548A9" w:rsidRDefault="00C40F51">
      <w:pPr>
        <w:tabs>
          <w:tab w:val="right" w:pos="8306"/>
        </w:tabs>
        <w:ind w:firstLine="709"/>
        <w:jc w:val="both"/>
        <w:rPr>
          <w:szCs w:val="24"/>
        </w:rPr>
      </w:pPr>
      <w:r>
        <w:rPr>
          <w:szCs w:val="24"/>
        </w:rPr>
        <w:t>17. Kad mokinys gautų nemokamą maitinimą nuo mokslo metų pradžios, pareiškėjas gali kreiptis nuo tų metų liepos 1 dienos.</w:t>
      </w:r>
    </w:p>
    <w:p w14:paraId="3488C3FF" w14:textId="77777777" w:rsidR="00E548A9" w:rsidRDefault="00C40F51">
      <w:pPr>
        <w:tabs>
          <w:tab w:val="right" w:pos="8306"/>
        </w:tabs>
        <w:ind w:firstLine="709"/>
        <w:jc w:val="both"/>
        <w:rPr>
          <w:szCs w:val="24"/>
        </w:rPr>
      </w:pPr>
      <w:r>
        <w:rPr>
          <w:szCs w:val="24"/>
        </w:rPr>
        <w:t>18. Kad mokinys gautų nemokamą maitinimą mokyklų organizuojamose vasaros poilsio stovyklose, pareiškėjas gali kreiptis nuo kalendorinių metų gegužės 1 dienos, išskyrus atvejus, kai paskutinį mokslo metų mėnesį mokinys turėjo teisę gauti nemokamą maitinimą pagal šio Aprašo 6, 7 punktus.</w:t>
      </w:r>
    </w:p>
    <w:p w14:paraId="7DD3CFB8" w14:textId="77777777" w:rsidR="00E548A9" w:rsidRDefault="00C40F51">
      <w:pPr>
        <w:tabs>
          <w:tab w:val="right" w:pos="8306"/>
        </w:tabs>
        <w:ind w:firstLine="709"/>
        <w:jc w:val="both"/>
        <w:rPr>
          <w:szCs w:val="24"/>
        </w:rPr>
      </w:pPr>
      <w:r>
        <w:rPr>
          <w:szCs w:val="24"/>
        </w:rPr>
        <w:t>19. Mokyklos administracija, gavusi informaciją iš mokyklos pedagogų, socialinių pedagogų ir (ar) bendruomenės atstovų apie tai, kad nemokamas maitinimas galimai reikalingas, bet pareiškėjas nesikreipė dėl nemokamo maitinimo, raštu informuoja mokinio gyvenamosios vietos savivaldybės administraciją dėl poreikio įvertinti bendrai gyvenančių asmenų ar vieno gyvenančio asmens gyvenimo sąlygas ir teikti nemokamą maitinimą.</w:t>
      </w:r>
    </w:p>
    <w:p w14:paraId="41D4CDFD" w14:textId="77777777" w:rsidR="00E548A9" w:rsidRDefault="00C40F51">
      <w:pPr>
        <w:tabs>
          <w:tab w:val="right" w:pos="8306"/>
        </w:tabs>
        <w:ind w:firstLine="709"/>
        <w:jc w:val="both"/>
        <w:rPr>
          <w:szCs w:val="24"/>
        </w:rPr>
      </w:pPr>
      <w:r>
        <w:rPr>
          <w:szCs w:val="24"/>
        </w:rPr>
        <w:t xml:space="preserve">20. Jei Vilkaviškio rajono savivaldybės mokyklose mokosi mokiniai, kurių tėvai (įtėviai) gyvenamąją vietą deklaravę kitoje savivaldybėje, sprendimą dėl nemokamo maitinimo (socialinės paramos mokiniams) skyrimo priima deklaruotos gyvenamosios vietos savivaldybės administracija. </w:t>
      </w:r>
    </w:p>
    <w:p w14:paraId="1BEF3E66" w14:textId="77777777" w:rsidR="00E548A9" w:rsidRDefault="00C40F51">
      <w:pPr>
        <w:tabs>
          <w:tab w:val="right" w:pos="8306"/>
        </w:tabs>
        <w:ind w:firstLine="709"/>
        <w:jc w:val="both"/>
        <w:rPr>
          <w:szCs w:val="24"/>
        </w:rPr>
      </w:pPr>
      <w:r>
        <w:rPr>
          <w:szCs w:val="24"/>
        </w:rPr>
        <w:t>21. Jei mokiniai, kurių tėvai gyvenamąją vietą deklaravę Vilkaviškio rajono savivaldybėje, mokosi kitos savivaldybės mokyklose, sprendimą dėl nemokamo maitinimo (socialinės paramos mokiniams) priima Savivaldybės administracija ir perduoda jį atitinkamai mokyklai bei savivaldybės administracijai.</w:t>
      </w:r>
    </w:p>
    <w:p w14:paraId="4439A094" w14:textId="77777777" w:rsidR="00E548A9" w:rsidRDefault="00C40F51">
      <w:pPr>
        <w:tabs>
          <w:tab w:val="right" w:pos="8306"/>
        </w:tabs>
        <w:ind w:firstLine="709"/>
        <w:jc w:val="both"/>
        <w:rPr>
          <w:bCs/>
          <w:szCs w:val="24"/>
        </w:rPr>
      </w:pPr>
      <w:r>
        <w:rPr>
          <w:szCs w:val="24"/>
        </w:rPr>
        <w:lastRenderedPageBreak/>
        <w:t>22. Jei pareiškėjas nėra deklaravęs gyvenamosios vietos, prašymą ir sprendimą dėl nemokamo maitinimo (socialinės paramos mokiniams) skyrimo priima faktinės gyvenamosios vietos savivaldybės administracija.</w:t>
      </w:r>
    </w:p>
    <w:p w14:paraId="71D21937" w14:textId="77777777" w:rsidR="00E548A9" w:rsidRDefault="00E548A9">
      <w:pPr>
        <w:ind w:firstLine="709"/>
        <w:rPr>
          <w:b/>
          <w:szCs w:val="24"/>
        </w:rPr>
      </w:pPr>
    </w:p>
    <w:p w14:paraId="241E4FD0" w14:textId="77777777" w:rsidR="00E548A9" w:rsidRDefault="00C40F51">
      <w:pPr>
        <w:jc w:val="center"/>
        <w:rPr>
          <w:b/>
          <w:szCs w:val="24"/>
        </w:rPr>
      </w:pPr>
      <w:r>
        <w:rPr>
          <w:b/>
          <w:szCs w:val="24"/>
        </w:rPr>
        <w:t>V SKYRIUS</w:t>
      </w:r>
    </w:p>
    <w:p w14:paraId="39E8A9B7" w14:textId="77777777" w:rsidR="00E548A9" w:rsidRDefault="00C40F51">
      <w:pPr>
        <w:jc w:val="center"/>
        <w:rPr>
          <w:b/>
          <w:szCs w:val="24"/>
        </w:rPr>
      </w:pPr>
      <w:r>
        <w:rPr>
          <w:b/>
          <w:szCs w:val="24"/>
        </w:rPr>
        <w:t>NEMOKAMO MAITINIMO SKYRIMAS IR TEIKIMAS</w:t>
      </w:r>
    </w:p>
    <w:p w14:paraId="2DC3B270" w14:textId="77777777" w:rsidR="00E548A9" w:rsidRDefault="00E548A9">
      <w:pPr>
        <w:tabs>
          <w:tab w:val="center" w:pos="4153"/>
          <w:tab w:val="right" w:pos="8306"/>
        </w:tabs>
        <w:ind w:firstLine="720"/>
        <w:jc w:val="both"/>
        <w:rPr>
          <w:szCs w:val="24"/>
        </w:rPr>
      </w:pPr>
    </w:p>
    <w:p w14:paraId="47A14E2D" w14:textId="77777777" w:rsidR="00E548A9" w:rsidRDefault="00C40F51">
      <w:pPr>
        <w:tabs>
          <w:tab w:val="center" w:pos="4153"/>
          <w:tab w:val="right" w:pos="8306"/>
        </w:tabs>
        <w:ind w:firstLine="720"/>
        <w:jc w:val="both"/>
        <w:rPr>
          <w:szCs w:val="24"/>
        </w:rPr>
      </w:pPr>
      <w:r>
        <w:rPr>
          <w:szCs w:val="24"/>
        </w:rPr>
        <w:t xml:space="preserve">23. Mokiniams, kurie mokosi pagal priešmokyklinio ugdymo programą ar pagal pradinio ugdymo programą pirmoje ar antroje klasėje, nemokami pietūs skiriami nuo mokslo metų pradžios iki mokslo metų ugdymo proceso pabaigos pagal mokinių sąrašą. Šį sąrašą iki kiekvienų kalendorinių metų rugpjūčio 20 dienos sudaro, patvirtina ir pateikia (tiesiogiai, paštu arba elektroninio ryšio priemonėmis, pasirašytą saugiu elektroniniu parašu) mokinių nemokamą maitinimą administruojančiai institucijai mokyklos, kurioje mokiniai mokosi, administracija. </w:t>
      </w:r>
    </w:p>
    <w:p w14:paraId="1240E5DF" w14:textId="77777777" w:rsidR="00E548A9" w:rsidRDefault="00C40F51">
      <w:pPr>
        <w:tabs>
          <w:tab w:val="center" w:pos="4153"/>
          <w:tab w:val="right" w:pos="8306"/>
        </w:tabs>
        <w:ind w:firstLine="720"/>
        <w:jc w:val="both"/>
        <w:rPr>
          <w:szCs w:val="24"/>
        </w:rPr>
      </w:pPr>
      <w:r>
        <w:rPr>
          <w:szCs w:val="24"/>
        </w:rPr>
        <w:t xml:space="preserve">24. Mokyklos administracija mokinių sąraše nurodo šiuos mokinių, kurie mokosi pagal priešmokyklinio ugdymo ar pagal pradinio ugdymo programą pirmoje ar antroje klasėje, duomenis: vardą, pavardę, asmens kodą (jeigu nėra asmens kodo, – gimimo datą), deklaruotos gyvenamosios vietos adresą. </w:t>
      </w:r>
    </w:p>
    <w:p w14:paraId="5EBF6777" w14:textId="77777777" w:rsidR="00E548A9" w:rsidRDefault="00C40F51">
      <w:pPr>
        <w:tabs>
          <w:tab w:val="center" w:pos="4153"/>
          <w:tab w:val="right" w:pos="8306"/>
        </w:tabs>
        <w:ind w:firstLine="720"/>
        <w:jc w:val="both"/>
        <w:rPr>
          <w:szCs w:val="24"/>
        </w:rPr>
      </w:pPr>
      <w:r>
        <w:rPr>
          <w:szCs w:val="24"/>
        </w:rPr>
        <w:t>25.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deklaruotos gyvenamosios vietos adresą ir paramos atsisakymo arba skyrimo datą.</w:t>
      </w:r>
    </w:p>
    <w:p w14:paraId="6FF116B2" w14:textId="77777777" w:rsidR="00E548A9" w:rsidRDefault="00C40F51">
      <w:pPr>
        <w:tabs>
          <w:tab w:val="right" w:pos="8306"/>
        </w:tabs>
        <w:ind w:firstLine="709"/>
        <w:jc w:val="both"/>
        <w:rPr>
          <w:szCs w:val="24"/>
        </w:rPr>
      </w:pPr>
      <w:r>
        <w:rPr>
          <w:szCs w:val="24"/>
        </w:rPr>
        <w:t>26. Socialinės paramos skyriaus atsakingi specialistai, iš seniūnijų socialinio darbo organizatorių ir socialinių išmokų specialistų gavę bylas dėl nemokamo maitinimo skyrimo, patikrina pateiktus dokumentus ir pasirašo. Socialinės paramos skyriaus atsakingas specialistas parengia sprendimą dėl nemokamo maitinimo (socialinės paramos mokiniams) skyrimo (forma patvirtinta Lietuvos Respublikos socialinės apsaugos ir darbo ministro), kurį pasirašo Socialinės paramos skyriaus vedėjas.</w:t>
      </w:r>
    </w:p>
    <w:p w14:paraId="0F009C09" w14:textId="77777777" w:rsidR="00E548A9" w:rsidRDefault="00C40F51">
      <w:pPr>
        <w:tabs>
          <w:tab w:val="right" w:pos="8306"/>
        </w:tabs>
        <w:ind w:firstLine="709"/>
        <w:jc w:val="both"/>
        <w:rPr>
          <w:szCs w:val="24"/>
        </w:rPr>
      </w:pPr>
      <w:r>
        <w:rPr>
          <w:szCs w:val="24"/>
        </w:rPr>
        <w:t>27. Sprendimas dėl nemokamo maitinimo (socialinės paramos mokiniams) skyrimo priimamas ne vėliau kaip per 10 darbo dienų nuo prašymo ir visų dokumentų gavimo dienos.</w:t>
      </w:r>
    </w:p>
    <w:p w14:paraId="256EB201" w14:textId="77777777" w:rsidR="00E548A9" w:rsidRDefault="00C40F51">
      <w:pPr>
        <w:tabs>
          <w:tab w:val="right" w:pos="8306"/>
        </w:tabs>
        <w:ind w:firstLine="709"/>
        <w:jc w:val="both"/>
        <w:rPr>
          <w:szCs w:val="24"/>
        </w:rPr>
      </w:pPr>
      <w:r>
        <w:rPr>
          <w:szCs w:val="24"/>
        </w:rPr>
        <w:t>28. Socialinės paramos skyriaus atsakingas specialistas per 3 darbo dienas sprendimo kopiją apie mokiniams skirtą nemokamą maitinimą pateikia mokykloms, kurios teikia mokiniams nemokamą maitinimą, išskyrus atvejį, kai informacija gaunama iš Socialinės paramos šeimai informacinės sistemos (SPIS).</w:t>
      </w:r>
    </w:p>
    <w:p w14:paraId="22AF94B3" w14:textId="77777777" w:rsidR="00E548A9" w:rsidRDefault="00C40F51">
      <w:pPr>
        <w:tabs>
          <w:tab w:val="right" w:pos="8306"/>
        </w:tabs>
        <w:ind w:firstLine="709"/>
        <w:jc w:val="both"/>
        <w:rPr>
          <w:szCs w:val="24"/>
        </w:rPr>
      </w:pPr>
      <w:r>
        <w:rPr>
          <w:szCs w:val="24"/>
        </w:rPr>
        <w:t>29. Priklausomai nuo prašymo-paraiškos ir visų dokumentų, reikalingų mokinių nemokamam maitinimui skirti, pateikimo dienos, mokinių nemokamas maitinimas skiriamas:</w:t>
      </w:r>
    </w:p>
    <w:p w14:paraId="44E863AE" w14:textId="77777777" w:rsidR="00E548A9" w:rsidRDefault="00C40F51">
      <w:pPr>
        <w:tabs>
          <w:tab w:val="right" w:pos="8306"/>
        </w:tabs>
        <w:ind w:firstLine="709"/>
        <w:jc w:val="both"/>
        <w:rPr>
          <w:szCs w:val="24"/>
        </w:rPr>
      </w:pPr>
      <w:r>
        <w:rPr>
          <w:szCs w:val="24"/>
        </w:rPr>
        <w:t>29.1. nuo mokslo metų pradžios iki mokslo metų ugdymo proceso pabaigos, IV gimnazijos klasės mokiniams –  iki brandos egzaminų sesijos pabaigos;</w:t>
      </w:r>
    </w:p>
    <w:p w14:paraId="2244DD15" w14:textId="77777777" w:rsidR="00E548A9" w:rsidRDefault="00C40F51">
      <w:pPr>
        <w:tabs>
          <w:tab w:val="right" w:pos="8306"/>
        </w:tabs>
        <w:ind w:firstLine="709"/>
        <w:jc w:val="both"/>
        <w:rPr>
          <w:szCs w:val="24"/>
        </w:rPr>
      </w:pPr>
      <w:r>
        <w:rPr>
          <w:szCs w:val="24"/>
        </w:rPr>
        <w:t>29.2. pateikus prašymą-paraišką mokslo metais, – nuo informacijos apie priimtą sprendimą dėl socialinės paramos mokiniams skyrimo gavimo mokykloje kitos dienos iki mokslo metų ugdymo proceso pabaigos, IV klasės mokiniams – iki brandos egzaminų sesijos pabaigos;</w:t>
      </w:r>
    </w:p>
    <w:p w14:paraId="46E2446C" w14:textId="77777777" w:rsidR="00E548A9" w:rsidRDefault="00C40F51">
      <w:pPr>
        <w:tabs>
          <w:tab w:val="right" w:pos="8306"/>
        </w:tabs>
        <w:ind w:firstLine="709"/>
        <w:jc w:val="both"/>
        <w:rPr>
          <w:szCs w:val="24"/>
        </w:rPr>
      </w:pPr>
      <w:r>
        <w:rPr>
          <w:szCs w:val="24"/>
        </w:rPr>
        <w:t>29.3. mokyklų organizuojamose vasaros poilsio stovyklose, jeigu paskutinį mokslo metų ugdymo proceso mėnesį mokinys turėjo teisę gauti nemokamą maitinimą pagal šio Aprašo 6, 7 punktus.</w:t>
      </w:r>
    </w:p>
    <w:p w14:paraId="7167BC3F" w14:textId="77777777" w:rsidR="00E548A9" w:rsidRDefault="00C40F51">
      <w:pPr>
        <w:tabs>
          <w:tab w:val="right" w:pos="8306"/>
        </w:tabs>
        <w:ind w:firstLine="709"/>
        <w:jc w:val="both"/>
        <w:rPr>
          <w:szCs w:val="24"/>
        </w:rPr>
      </w:pPr>
      <w:r>
        <w:rPr>
          <w:szCs w:val="24"/>
        </w:rPr>
        <w:t>30. Jeigu mokiniui, kuris mokosi pagal suaugusiųjų ugdymo programą, per laikotarpį, kurį jam paskirtas nemokamas maitinimas, sukanka 21 metai, nemokamas maitinimas teikiamas iki mokslo metų ugdymo proceso pabaigos, IV gimnazijos klasės mokiniui – iki brandos egzaminų sesijos pabaigos.</w:t>
      </w:r>
    </w:p>
    <w:p w14:paraId="33ADB4FF" w14:textId="77777777" w:rsidR="00E548A9" w:rsidRDefault="00C40F51">
      <w:pPr>
        <w:tabs>
          <w:tab w:val="right" w:pos="8306"/>
        </w:tabs>
        <w:ind w:firstLine="709"/>
        <w:jc w:val="both"/>
        <w:rPr>
          <w:szCs w:val="24"/>
        </w:rPr>
      </w:pPr>
      <w:r>
        <w:rPr>
          <w:szCs w:val="24"/>
        </w:rPr>
        <w:t>31. Nemokamas maitinimas mokiniams teikiamas toje mokykloje, kurioje jie mokosi, nepriklausomai nuo jų gyvenamosios vietos.</w:t>
      </w:r>
    </w:p>
    <w:p w14:paraId="2A057B12" w14:textId="77777777" w:rsidR="00E548A9" w:rsidRDefault="00C40F51">
      <w:pPr>
        <w:tabs>
          <w:tab w:val="right" w:pos="8306"/>
        </w:tabs>
        <w:ind w:firstLine="709"/>
        <w:jc w:val="both"/>
        <w:rPr>
          <w:szCs w:val="24"/>
        </w:rPr>
      </w:pPr>
      <w:r>
        <w:rPr>
          <w:szCs w:val="24"/>
        </w:rPr>
        <w:lastRenderedPageBreak/>
        <w:t>32. Mokiniui pakeitus mokyklą, ankstesnės mokyklos administracija naujos mokyklos administracijai ne vėliau kaip kitą darbo dieną po mokyklos pakeitimo dienos pateikia (tiesiogiai,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(informuojant nurodomas mokinio vardas, pavardė, asmens kodas (jeigu nėra asmens kodo, – gimimo data), naujos mokyklos pavadinimas ir data, nuo kurios mokinys pakeitė mokyklą). Mokiniui nemokamas maitinimas naujoje mokykloje pradedamas teikti nuo kitos darbo dienos, kai pažyma buvo gauta mokykloje.</w:t>
      </w:r>
    </w:p>
    <w:p w14:paraId="2F4F329D" w14:textId="77777777" w:rsidR="00E548A9" w:rsidRDefault="00C40F51">
      <w:pPr>
        <w:tabs>
          <w:tab w:val="right" w:pos="8306"/>
        </w:tabs>
        <w:ind w:firstLine="709"/>
        <w:jc w:val="both"/>
        <w:rPr>
          <w:szCs w:val="24"/>
        </w:rPr>
      </w:pPr>
      <w:r>
        <w:rPr>
          <w:szCs w:val="24"/>
        </w:rPr>
        <w:t>33. Mokiniams vietoj nemokamo maitinimo negali būti išmokami pinigai.</w:t>
      </w:r>
    </w:p>
    <w:p w14:paraId="0C55790B" w14:textId="77777777" w:rsidR="00E548A9" w:rsidRDefault="00E548A9">
      <w:pPr>
        <w:tabs>
          <w:tab w:val="center" w:pos="4153"/>
          <w:tab w:val="right" w:pos="8306"/>
        </w:tabs>
        <w:jc w:val="center"/>
        <w:rPr>
          <w:b/>
          <w:szCs w:val="24"/>
        </w:rPr>
      </w:pPr>
    </w:p>
    <w:p w14:paraId="461163D4" w14:textId="77777777" w:rsidR="00E548A9" w:rsidRDefault="00C40F51">
      <w:pPr>
        <w:tabs>
          <w:tab w:val="center" w:pos="4153"/>
          <w:tab w:val="right" w:pos="8306"/>
        </w:tabs>
        <w:jc w:val="center"/>
        <w:rPr>
          <w:b/>
          <w:szCs w:val="24"/>
        </w:rPr>
      </w:pPr>
      <w:r>
        <w:rPr>
          <w:b/>
          <w:szCs w:val="24"/>
        </w:rPr>
        <w:t>VI SKYRIUS</w:t>
      </w:r>
    </w:p>
    <w:p w14:paraId="242F84C6" w14:textId="77777777" w:rsidR="00E548A9" w:rsidRDefault="00C40F51">
      <w:pPr>
        <w:tabs>
          <w:tab w:val="center" w:pos="4153"/>
          <w:tab w:val="right" w:pos="8306"/>
        </w:tabs>
        <w:jc w:val="center"/>
        <w:rPr>
          <w:b/>
          <w:szCs w:val="24"/>
        </w:rPr>
      </w:pPr>
      <w:r>
        <w:rPr>
          <w:b/>
          <w:szCs w:val="24"/>
        </w:rPr>
        <w:t>MOKINIŲ NEMOKAMO MAITINIMO KAINŲ NUSTATYMAS</w:t>
      </w:r>
    </w:p>
    <w:p w14:paraId="4E0561B7" w14:textId="77777777" w:rsidR="00E548A9" w:rsidRDefault="00E548A9">
      <w:pPr>
        <w:tabs>
          <w:tab w:val="center" w:pos="4153"/>
          <w:tab w:val="right" w:pos="8306"/>
        </w:tabs>
        <w:ind w:firstLine="1077"/>
        <w:jc w:val="both"/>
        <w:rPr>
          <w:szCs w:val="24"/>
        </w:rPr>
      </w:pPr>
    </w:p>
    <w:p w14:paraId="3F8295C1" w14:textId="77777777" w:rsidR="00E548A9" w:rsidRDefault="00C40F51">
      <w:pPr>
        <w:tabs>
          <w:tab w:val="center" w:pos="4153"/>
          <w:tab w:val="right" w:pos="8306"/>
        </w:tabs>
        <w:ind w:firstLine="709"/>
        <w:jc w:val="both"/>
        <w:rPr>
          <w:szCs w:val="24"/>
        </w:rPr>
      </w:pPr>
      <w:r>
        <w:rPr>
          <w:szCs w:val="24"/>
        </w:rPr>
        <w:t>34. Savivaldybės administracijos direktorius, vadovaudamasis Lietuvos Respublikos sveikatos apsaugos ministro 2010 m. spalio 4 d. įsakymu Nr. V-877 „Dėl pusryčių, pietų ir pavakarių patiekalų gamybai reikalingų produktų rinkinių sąrašo pagal mokinių amžiaus grupes“ ir atsižvelgdamas į Socialinės paramos mokiniams administravimo komisijos (toliau – Komisija) rekomendacijas, nustato nemokamam maitinimui skirtiems produktams įsigyti skiriamų lėšų dydį vienai dienai vienam mokiniui.</w:t>
      </w:r>
    </w:p>
    <w:p w14:paraId="0FB7D2A6" w14:textId="77777777" w:rsidR="00E548A9" w:rsidRDefault="00C40F51">
      <w:pPr>
        <w:tabs>
          <w:tab w:val="center" w:pos="4153"/>
          <w:tab w:val="right" w:pos="8306"/>
        </w:tabs>
        <w:ind w:firstLine="709"/>
        <w:jc w:val="both"/>
        <w:rPr>
          <w:szCs w:val="24"/>
        </w:rPr>
      </w:pPr>
      <w:r>
        <w:rPr>
          <w:szCs w:val="24"/>
        </w:rPr>
        <w:t>35. Mokinių nemokamam maitinimui skirtiems produktams įsigyti vienai dienai vienam mokiniui  (įskaitant prekių pirkimo pridėtinės vertės mokestį) skiriama:</w:t>
      </w:r>
    </w:p>
    <w:p w14:paraId="1A18F35D" w14:textId="77777777" w:rsidR="00E548A9" w:rsidRDefault="00C40F51">
      <w:pPr>
        <w:tabs>
          <w:tab w:val="center" w:pos="4153"/>
          <w:tab w:val="right" w:pos="8306"/>
        </w:tabs>
        <w:ind w:firstLine="709"/>
        <w:jc w:val="both"/>
        <w:rPr>
          <w:szCs w:val="24"/>
        </w:rPr>
      </w:pPr>
      <w:r>
        <w:rPr>
          <w:szCs w:val="24"/>
        </w:rPr>
        <w:t>35.1. nuo 1,6 iki 2,8 procento bazinės socialinės išmokos (toliau – BSI) dydžio suma pusryčiams ar pavakariams;</w:t>
      </w:r>
    </w:p>
    <w:p w14:paraId="4A3CEE15" w14:textId="77777777" w:rsidR="00E548A9" w:rsidRDefault="00C40F51">
      <w:pPr>
        <w:tabs>
          <w:tab w:val="center" w:pos="4153"/>
          <w:tab w:val="right" w:pos="8306"/>
        </w:tabs>
        <w:ind w:firstLine="709"/>
        <w:jc w:val="both"/>
        <w:rPr>
          <w:szCs w:val="24"/>
        </w:rPr>
      </w:pPr>
      <w:r>
        <w:rPr>
          <w:szCs w:val="24"/>
        </w:rPr>
        <w:t xml:space="preserve">35.2. nuo 3,5 iki 5 procentų BSI dydžio suma pietums; </w:t>
      </w:r>
    </w:p>
    <w:p w14:paraId="1E86776B" w14:textId="77777777" w:rsidR="00E548A9" w:rsidRDefault="00C40F51">
      <w:pPr>
        <w:tabs>
          <w:tab w:val="center" w:pos="4153"/>
          <w:tab w:val="right" w:pos="8306"/>
        </w:tabs>
        <w:ind w:firstLine="709"/>
        <w:jc w:val="both"/>
        <w:rPr>
          <w:szCs w:val="24"/>
        </w:rPr>
      </w:pPr>
      <w:r>
        <w:rPr>
          <w:szCs w:val="24"/>
        </w:rPr>
        <w:t xml:space="preserve">35.3. nuo 8,3 iki 9,7 procentų BSI dydžio suma maitinimui mokyklų organizuojamose vasaros poilsio stovyklose; </w:t>
      </w:r>
    </w:p>
    <w:p w14:paraId="27A00AE8" w14:textId="77777777" w:rsidR="00E548A9" w:rsidRDefault="00C40F51">
      <w:pPr>
        <w:tabs>
          <w:tab w:val="center" w:pos="4153"/>
          <w:tab w:val="right" w:pos="8306"/>
        </w:tabs>
        <w:ind w:firstLine="709"/>
        <w:jc w:val="both"/>
        <w:rPr>
          <w:szCs w:val="24"/>
        </w:rPr>
      </w:pPr>
      <w:r>
        <w:rPr>
          <w:szCs w:val="24"/>
        </w:rPr>
        <w:t>36. Mokinių nemokamo maitinimo patiekalų gamybos išlaidų kaina nustatoma  atsižvelgiant į viešojo konkurso rezultatus.</w:t>
      </w:r>
    </w:p>
    <w:p w14:paraId="41CF2140" w14:textId="77777777" w:rsidR="00E548A9" w:rsidRDefault="00E548A9">
      <w:pPr>
        <w:tabs>
          <w:tab w:val="center" w:pos="4153"/>
          <w:tab w:val="right" w:pos="8306"/>
        </w:tabs>
        <w:ind w:firstLine="709"/>
        <w:jc w:val="both"/>
        <w:rPr>
          <w:szCs w:val="24"/>
        </w:rPr>
      </w:pPr>
    </w:p>
    <w:p w14:paraId="423B6C37" w14:textId="77777777" w:rsidR="00E548A9" w:rsidRDefault="00C40F51">
      <w:pPr>
        <w:tabs>
          <w:tab w:val="center" w:pos="4153"/>
          <w:tab w:val="right" w:pos="8306"/>
        </w:tabs>
        <w:jc w:val="center"/>
        <w:rPr>
          <w:b/>
          <w:szCs w:val="24"/>
        </w:rPr>
      </w:pPr>
      <w:r>
        <w:rPr>
          <w:b/>
          <w:szCs w:val="24"/>
        </w:rPr>
        <w:t xml:space="preserve">VII SKYRIUS </w:t>
      </w:r>
    </w:p>
    <w:p w14:paraId="7CB35D42" w14:textId="77777777" w:rsidR="00E548A9" w:rsidRDefault="00C40F51">
      <w:pPr>
        <w:tabs>
          <w:tab w:val="center" w:pos="4153"/>
          <w:tab w:val="right" w:pos="8306"/>
        </w:tabs>
        <w:jc w:val="center"/>
        <w:rPr>
          <w:b/>
          <w:szCs w:val="24"/>
        </w:rPr>
      </w:pPr>
      <w:r>
        <w:rPr>
          <w:b/>
          <w:szCs w:val="24"/>
        </w:rPr>
        <w:t>MOKYKLOS FUNKCIJOS ORGANIZUOJANT MOKINIŲ NEMOKAMĄ MAITINIMĄ</w:t>
      </w:r>
    </w:p>
    <w:p w14:paraId="080DA0AB" w14:textId="77777777" w:rsidR="00E548A9" w:rsidRDefault="00E548A9">
      <w:pPr>
        <w:tabs>
          <w:tab w:val="center" w:pos="4153"/>
          <w:tab w:val="right" w:pos="8306"/>
        </w:tabs>
        <w:ind w:firstLine="1077"/>
        <w:jc w:val="both"/>
        <w:rPr>
          <w:bCs/>
          <w:szCs w:val="24"/>
        </w:rPr>
      </w:pPr>
    </w:p>
    <w:p w14:paraId="0DD984FC" w14:textId="77777777" w:rsidR="00E548A9" w:rsidRDefault="00C40F51">
      <w:pPr>
        <w:tabs>
          <w:tab w:val="left" w:pos="1230"/>
        </w:tabs>
        <w:ind w:firstLine="709"/>
        <w:jc w:val="both"/>
        <w:rPr>
          <w:bCs/>
          <w:szCs w:val="24"/>
        </w:rPr>
      </w:pPr>
      <w:r>
        <w:rPr>
          <w:bCs/>
          <w:szCs w:val="24"/>
        </w:rPr>
        <w:t>37. Mokyklų administracijos privalo užtikrinti nemokamų pietų teikimą šio Aprašo 11 punkte nurodytiems mokiniams.</w:t>
      </w:r>
    </w:p>
    <w:p w14:paraId="6CCF683F" w14:textId="77777777" w:rsidR="00E548A9" w:rsidRDefault="00C40F51">
      <w:pPr>
        <w:tabs>
          <w:tab w:val="right" w:pos="8306"/>
        </w:tabs>
        <w:ind w:firstLine="709"/>
        <w:jc w:val="both"/>
        <w:rPr>
          <w:bCs/>
          <w:szCs w:val="24"/>
        </w:rPr>
      </w:pPr>
      <w:r>
        <w:rPr>
          <w:bCs/>
          <w:szCs w:val="24"/>
        </w:rPr>
        <w:t>38. Mokyklų vadovai įsakymu skiria darbuotoją, atsakingą už mokinių nemokamo maitinimo organizavimą mokykloje.</w:t>
      </w:r>
    </w:p>
    <w:p w14:paraId="6BDF3BA2" w14:textId="77777777" w:rsidR="00E548A9" w:rsidRDefault="00C40F51">
      <w:pPr>
        <w:tabs>
          <w:tab w:val="right" w:pos="8306"/>
        </w:tabs>
        <w:ind w:firstLine="709"/>
        <w:jc w:val="both"/>
        <w:rPr>
          <w:bCs/>
          <w:szCs w:val="24"/>
        </w:rPr>
      </w:pPr>
      <w:r>
        <w:rPr>
          <w:bCs/>
          <w:szCs w:val="24"/>
        </w:rPr>
        <w:t>39.   Mokyklų vadovai patvirtina nemokamo maitinimo organizavimo mokykloje tvarką.</w:t>
      </w:r>
    </w:p>
    <w:p w14:paraId="6DFFB4B4" w14:textId="77777777" w:rsidR="00E548A9" w:rsidRDefault="00C40F51">
      <w:pPr>
        <w:tabs>
          <w:tab w:val="right" w:pos="8306"/>
        </w:tabs>
        <w:ind w:firstLine="709"/>
        <w:jc w:val="both"/>
        <w:rPr>
          <w:bCs/>
          <w:szCs w:val="24"/>
        </w:rPr>
      </w:pPr>
      <w:r>
        <w:rPr>
          <w:bCs/>
          <w:szCs w:val="24"/>
        </w:rPr>
        <w:t>40. Mokyklose, ikimokyklinio ir pradinio ugdymo įstaigose mokinių nemokamo maitinimo registravimo žurnalą Socialinės paramos šeimai informacinėje sistemoje (SPIS) pildo ir nemokamo maitinimo apskaitą tvarko šios įstaigos vadovo paskirti atsakingi darbuotojai. Duomenys apie einamojo mėnesio mokinių nemokamą maitinimą suvedami iki kito mėnesio 3 dienos.</w:t>
      </w:r>
    </w:p>
    <w:p w14:paraId="05C44B2A" w14:textId="77777777" w:rsidR="00E548A9" w:rsidRDefault="00C40F51">
      <w:pPr>
        <w:tabs>
          <w:tab w:val="right" w:pos="8306"/>
        </w:tabs>
        <w:ind w:firstLine="709"/>
        <w:jc w:val="both"/>
        <w:rPr>
          <w:bCs/>
          <w:szCs w:val="24"/>
        </w:rPr>
      </w:pPr>
      <w:r>
        <w:rPr>
          <w:bCs/>
          <w:szCs w:val="24"/>
        </w:rPr>
        <w:t>41. Mokyklų vadovai, apsvarstę mokyklos bendruomenėje (su mokytojais, mokiniais, mokinių tėvais), gali teikti pasiūlymą Administracijos direktoriui dėl nemokamo maitinimo nutraukimo, kai mokiniai, kuriems paskirtas nemokamas maitinimas, atsisako valgyti ar kitaip ignoruoja nemokamą maitinimą.</w:t>
      </w:r>
    </w:p>
    <w:p w14:paraId="568441C7" w14:textId="77777777" w:rsidR="00E548A9" w:rsidRDefault="00C40F51">
      <w:pPr>
        <w:tabs>
          <w:tab w:val="right" w:pos="8306"/>
        </w:tabs>
        <w:ind w:firstLine="709"/>
        <w:jc w:val="both"/>
        <w:rPr>
          <w:bCs/>
          <w:szCs w:val="24"/>
        </w:rPr>
      </w:pPr>
      <w:r>
        <w:rPr>
          <w:bCs/>
          <w:szCs w:val="24"/>
        </w:rPr>
        <w:t>42. Mokyklos, savarankiškai vykdančios nemokamą mokinių maitinimą:</w:t>
      </w:r>
    </w:p>
    <w:p w14:paraId="2ADC5FFD" w14:textId="77777777" w:rsidR="00E548A9" w:rsidRDefault="00C40F51">
      <w:pPr>
        <w:tabs>
          <w:tab w:val="right" w:pos="8306"/>
        </w:tabs>
        <w:ind w:firstLine="709"/>
        <w:jc w:val="both"/>
        <w:rPr>
          <w:bCs/>
          <w:szCs w:val="24"/>
        </w:rPr>
      </w:pPr>
      <w:r>
        <w:rPr>
          <w:bCs/>
          <w:szCs w:val="24"/>
        </w:rPr>
        <w:t xml:space="preserve">42.1. </w:t>
      </w:r>
      <w:r>
        <w:rPr>
          <w:szCs w:val="24"/>
        </w:rPr>
        <w:t>tvarko nemokamo maitinimo apskaitą ir</w:t>
      </w:r>
      <w:r>
        <w:rPr>
          <w:bCs/>
          <w:szCs w:val="24"/>
        </w:rPr>
        <w:t xml:space="preserve"> iki kito mėnesio 3 dienos Savivaldybės administracijos Apskaitos skyriui pateikia nemokamo maitinimo ataskaitas. Duomenys, pateikti SPIS programoje turi sutapti su spausdintu ataskaitos variantu, pateiktu Apskaitos skyriui;</w:t>
      </w:r>
    </w:p>
    <w:p w14:paraId="635B2794" w14:textId="77777777" w:rsidR="00E548A9" w:rsidRDefault="00C40F51">
      <w:pPr>
        <w:tabs>
          <w:tab w:val="right" w:pos="8306"/>
        </w:tabs>
        <w:ind w:firstLine="709"/>
        <w:jc w:val="both"/>
        <w:rPr>
          <w:bCs/>
          <w:szCs w:val="24"/>
        </w:rPr>
      </w:pPr>
      <w:r>
        <w:rPr>
          <w:bCs/>
          <w:szCs w:val="24"/>
        </w:rPr>
        <w:t>42.2. teikia kitą reikalingą informaciją, susijusią su mokinių nemokamu maitinimu.</w:t>
      </w:r>
    </w:p>
    <w:p w14:paraId="3B0A3B39" w14:textId="77777777" w:rsidR="00E548A9" w:rsidRDefault="00C40F51">
      <w:pPr>
        <w:tabs>
          <w:tab w:val="right" w:pos="8306"/>
        </w:tabs>
        <w:ind w:firstLine="709"/>
        <w:jc w:val="both"/>
        <w:rPr>
          <w:szCs w:val="24"/>
        </w:rPr>
      </w:pPr>
      <w:r>
        <w:rPr>
          <w:szCs w:val="24"/>
        </w:rPr>
        <w:lastRenderedPageBreak/>
        <w:t>43. Pasikeitus duomenims,</w:t>
      </w:r>
      <w:r>
        <w:rPr>
          <w:bCs/>
          <w:szCs w:val="24"/>
        </w:rPr>
        <w:t xml:space="preserve"> mokyklos, ikimokyklinio ir pradinio ugdymo įstaigos</w:t>
      </w:r>
      <w:r>
        <w:rPr>
          <w:szCs w:val="24"/>
        </w:rPr>
        <w:t xml:space="preserve"> informacijai, teikia ataskaitų patikslinimus.</w:t>
      </w:r>
    </w:p>
    <w:p w14:paraId="128EC71C" w14:textId="77777777" w:rsidR="00E548A9" w:rsidRDefault="00E548A9">
      <w:pPr>
        <w:tabs>
          <w:tab w:val="center" w:pos="4153"/>
          <w:tab w:val="right" w:pos="8306"/>
        </w:tabs>
        <w:ind w:firstLine="1077"/>
        <w:jc w:val="both"/>
        <w:rPr>
          <w:szCs w:val="24"/>
        </w:rPr>
      </w:pPr>
    </w:p>
    <w:p w14:paraId="0A794901" w14:textId="77777777" w:rsidR="00E548A9" w:rsidRDefault="00C40F51">
      <w:pPr>
        <w:tabs>
          <w:tab w:val="center" w:pos="4153"/>
          <w:tab w:val="right" w:pos="8306"/>
        </w:tabs>
        <w:jc w:val="center"/>
        <w:rPr>
          <w:b/>
          <w:szCs w:val="24"/>
        </w:rPr>
      </w:pPr>
      <w:r>
        <w:rPr>
          <w:b/>
          <w:szCs w:val="24"/>
        </w:rPr>
        <w:t>VIII SKYRIUS</w:t>
      </w:r>
    </w:p>
    <w:p w14:paraId="69F257F2" w14:textId="77777777" w:rsidR="00E548A9" w:rsidRDefault="00C40F51">
      <w:pPr>
        <w:tabs>
          <w:tab w:val="center" w:pos="4153"/>
          <w:tab w:val="right" w:pos="8306"/>
        </w:tabs>
        <w:jc w:val="center"/>
        <w:rPr>
          <w:b/>
          <w:szCs w:val="24"/>
        </w:rPr>
      </w:pPr>
      <w:r>
        <w:rPr>
          <w:b/>
          <w:szCs w:val="24"/>
        </w:rPr>
        <w:t>APSKAITA, ATSKAITOMYBĖ, ATSAKOMYBĖ</w:t>
      </w:r>
    </w:p>
    <w:p w14:paraId="1124BBAE" w14:textId="77777777" w:rsidR="00E548A9" w:rsidRDefault="00E548A9">
      <w:pPr>
        <w:tabs>
          <w:tab w:val="right" w:pos="8306"/>
        </w:tabs>
        <w:ind w:firstLine="709"/>
        <w:jc w:val="center"/>
        <w:rPr>
          <w:b/>
          <w:szCs w:val="24"/>
        </w:rPr>
      </w:pPr>
    </w:p>
    <w:p w14:paraId="4940B0BE" w14:textId="77777777" w:rsidR="00E548A9" w:rsidRDefault="00C40F51">
      <w:pPr>
        <w:tabs>
          <w:tab w:val="right" w:pos="8306"/>
        </w:tabs>
        <w:ind w:firstLine="709"/>
        <w:jc w:val="both"/>
        <w:rPr>
          <w:szCs w:val="24"/>
        </w:rPr>
      </w:pPr>
      <w:r>
        <w:rPr>
          <w:szCs w:val="24"/>
        </w:rPr>
        <w:t xml:space="preserve">44. Mokinių nemokamą maitinimą Savivaldybės mokyklose administruoja Savivaldybės administracija. </w:t>
      </w:r>
    </w:p>
    <w:p w14:paraId="51C93B25" w14:textId="77777777" w:rsidR="00E548A9" w:rsidRDefault="00C40F51">
      <w:pPr>
        <w:tabs>
          <w:tab w:val="right" w:pos="8306"/>
        </w:tabs>
        <w:ind w:firstLine="709"/>
        <w:jc w:val="both"/>
        <w:rPr>
          <w:szCs w:val="24"/>
        </w:rPr>
      </w:pPr>
      <w:r>
        <w:rPr>
          <w:szCs w:val="24"/>
        </w:rPr>
        <w:t>45. Apskaitos skyrius:</w:t>
      </w:r>
    </w:p>
    <w:p w14:paraId="2FEED747" w14:textId="77777777" w:rsidR="00E548A9" w:rsidRDefault="00C40F51">
      <w:pPr>
        <w:tabs>
          <w:tab w:val="right" w:pos="8306"/>
        </w:tabs>
        <w:ind w:firstLine="709"/>
        <w:jc w:val="both"/>
        <w:rPr>
          <w:szCs w:val="24"/>
        </w:rPr>
      </w:pPr>
      <w:r>
        <w:rPr>
          <w:szCs w:val="24"/>
        </w:rPr>
        <w:t>45.1. patikrinęs gautos informacijos teisingumą, apmoka maitinimą vykdančiai įmonei pagal pateiktas sąskaitas, o mokykloms (jei maitinimą organizuoja ir vykdo pati mokykla) – pagal šių mokyklų pateiktas ataskaitas;</w:t>
      </w:r>
    </w:p>
    <w:p w14:paraId="78C59AA7" w14:textId="77777777" w:rsidR="00E548A9" w:rsidRDefault="00C40F51">
      <w:pPr>
        <w:tabs>
          <w:tab w:val="right" w:pos="8306"/>
        </w:tabs>
        <w:ind w:firstLine="709"/>
        <w:jc w:val="both"/>
        <w:rPr>
          <w:szCs w:val="24"/>
        </w:rPr>
      </w:pPr>
      <w:r>
        <w:rPr>
          <w:bCs/>
          <w:szCs w:val="24"/>
        </w:rPr>
        <w:tab/>
      </w:r>
      <w:r>
        <w:rPr>
          <w:szCs w:val="24"/>
        </w:rPr>
        <w:t>45.2. suderinęs su Švietimo, kultūros ir sporto skyriumi bei Socialinės paramos skyriumi, teikia duomenis apie lėšų poreikį išlaidoms už produktus (įskaitant prekių pirkimo pridėtinės vertės mokestį) mokinių nemokamam maitinimui finansuoti ateinantiems metams, vadovaudamasis Lietuvos Respublikos socialinės apsaugos ir darbo ministro 2006 m. spalio 12 d. įsakymu Nr. A1-283 patvirtintu Duomenų apie valstybės biudžeto lėšų poreikį socialinei paramai mokiniams tvarkos aprašu;</w:t>
      </w:r>
    </w:p>
    <w:p w14:paraId="4FCAED08" w14:textId="77777777" w:rsidR="00E548A9" w:rsidRDefault="00C40F51">
      <w:pPr>
        <w:tabs>
          <w:tab w:val="right" w:pos="8306"/>
        </w:tabs>
        <w:ind w:firstLine="709"/>
        <w:jc w:val="both"/>
        <w:rPr>
          <w:szCs w:val="24"/>
        </w:rPr>
      </w:pPr>
      <w:r>
        <w:rPr>
          <w:szCs w:val="24"/>
        </w:rPr>
        <w:t>45.3. atlieka lėšų panaudojimo analizę, laiku apskaičiuoja papildomai reikalingas ar numatomas nepanaudoti valstybės biudžeto lėšas mokinių nemokamam maitinimui einamaisiais metais ir apie tai informuoja Socialinės apsaugos ir darbo ministeriją, Komisiją ir Administracijos direktorių.</w:t>
      </w:r>
    </w:p>
    <w:p w14:paraId="36F42931" w14:textId="77777777" w:rsidR="00E548A9" w:rsidRDefault="00C40F51">
      <w:pPr>
        <w:tabs>
          <w:tab w:val="right" w:pos="8306"/>
        </w:tabs>
        <w:ind w:firstLine="709"/>
        <w:jc w:val="both"/>
        <w:rPr>
          <w:szCs w:val="24"/>
        </w:rPr>
      </w:pPr>
      <w:r>
        <w:rPr>
          <w:szCs w:val="24"/>
        </w:rPr>
        <w:t>46. Švietimo, kultūros ir sporto skyrius:</w:t>
      </w:r>
    </w:p>
    <w:p w14:paraId="4FDD1C1C" w14:textId="77777777" w:rsidR="00E548A9" w:rsidRDefault="00C40F51">
      <w:pPr>
        <w:tabs>
          <w:tab w:val="right" w:pos="8306"/>
        </w:tabs>
        <w:ind w:firstLine="709"/>
        <w:jc w:val="both"/>
        <w:rPr>
          <w:szCs w:val="24"/>
        </w:rPr>
      </w:pPr>
      <w:r>
        <w:rPr>
          <w:szCs w:val="24"/>
        </w:rPr>
        <w:t>46.1. analizuoja ir koordinuoja mokinių nemokamo maitinimo organizavimą mokyklose;</w:t>
      </w:r>
    </w:p>
    <w:p w14:paraId="708C39CE" w14:textId="77777777" w:rsidR="00E548A9" w:rsidRDefault="00C40F51">
      <w:pPr>
        <w:tabs>
          <w:tab w:val="right" w:pos="8306"/>
        </w:tabs>
        <w:ind w:firstLine="709"/>
        <w:jc w:val="both"/>
        <w:rPr>
          <w:szCs w:val="24"/>
        </w:rPr>
      </w:pPr>
      <w:r>
        <w:rPr>
          <w:szCs w:val="24"/>
        </w:rPr>
        <w:t>46.2. rūpinasi mokinių nemokamo maitinimo sąlygų sudarymu mokyklose, teikia siūlymus Komisijai ir Administracijos direktoriui dėl nemokamo maitinimo organizavimo sąlygų gerinimo;</w:t>
      </w:r>
    </w:p>
    <w:p w14:paraId="4E9299A8" w14:textId="77777777" w:rsidR="00E548A9" w:rsidRDefault="00C40F51">
      <w:pPr>
        <w:tabs>
          <w:tab w:val="right" w:pos="8306"/>
        </w:tabs>
        <w:ind w:firstLine="709"/>
        <w:jc w:val="both"/>
        <w:rPr>
          <w:szCs w:val="24"/>
        </w:rPr>
      </w:pPr>
      <w:r>
        <w:rPr>
          <w:szCs w:val="24"/>
        </w:rPr>
        <w:t>46.3. iki einamųjų metų balandžio 7 dienos pateikia Apskaitos skyriui informaciją apie prognozuojamą moksleivių skaičių rajono mokyklų organizuojamose vasaros poilsio stovyklose.</w:t>
      </w:r>
    </w:p>
    <w:p w14:paraId="691DABC1" w14:textId="77777777" w:rsidR="00E548A9" w:rsidRDefault="00C40F51">
      <w:pPr>
        <w:tabs>
          <w:tab w:val="right" w:pos="8306"/>
        </w:tabs>
        <w:ind w:firstLine="709"/>
        <w:jc w:val="both"/>
        <w:rPr>
          <w:szCs w:val="24"/>
        </w:rPr>
      </w:pPr>
      <w:r>
        <w:rPr>
          <w:szCs w:val="24"/>
        </w:rPr>
        <w:t>47. Nemokamą maitinimą vykdančios įmonės atsakingas darbuotojas</w:t>
      </w:r>
      <w:r>
        <w:rPr>
          <w:bCs/>
          <w:szCs w:val="24"/>
        </w:rPr>
        <w:t xml:space="preserve"> iki kito mėnesio 3 dienos Savivaldybės administracijos Apskaitos skyriui pateikia </w:t>
      </w:r>
      <w:r>
        <w:rPr>
          <w:szCs w:val="24"/>
        </w:rPr>
        <w:t>sąskaitas faktūras</w:t>
      </w:r>
      <w:r>
        <w:rPr>
          <w:bCs/>
          <w:szCs w:val="24"/>
        </w:rPr>
        <w:t xml:space="preserve"> ir nemokamo maitinimo ataskaitas, </w:t>
      </w:r>
      <w:r>
        <w:rPr>
          <w:szCs w:val="24"/>
        </w:rPr>
        <w:t>suderintas su įstaigų vadovais.</w:t>
      </w:r>
    </w:p>
    <w:p w14:paraId="3252F045" w14:textId="77777777" w:rsidR="00E548A9" w:rsidRDefault="00C40F51">
      <w:pPr>
        <w:tabs>
          <w:tab w:val="right" w:pos="8306"/>
        </w:tabs>
        <w:ind w:firstLine="709"/>
        <w:jc w:val="both"/>
        <w:rPr>
          <w:szCs w:val="24"/>
        </w:rPr>
      </w:pPr>
      <w:r>
        <w:rPr>
          <w:szCs w:val="24"/>
        </w:rPr>
        <w:t>48. Mokyklos vadovas:</w:t>
      </w:r>
    </w:p>
    <w:p w14:paraId="32D842C9" w14:textId="77777777" w:rsidR="00E548A9" w:rsidRDefault="00C40F51">
      <w:pPr>
        <w:tabs>
          <w:tab w:val="right" w:pos="8306"/>
        </w:tabs>
        <w:ind w:firstLine="709"/>
        <w:jc w:val="both"/>
        <w:rPr>
          <w:szCs w:val="24"/>
        </w:rPr>
      </w:pPr>
      <w:r>
        <w:rPr>
          <w:szCs w:val="24"/>
        </w:rPr>
        <w:t>48.1. atsako už mokinių nemokamą maitinimą mokykloje;</w:t>
      </w:r>
    </w:p>
    <w:p w14:paraId="2D86E9F2" w14:textId="77777777" w:rsidR="00E548A9" w:rsidRDefault="00C40F51">
      <w:pPr>
        <w:tabs>
          <w:tab w:val="right" w:pos="8306"/>
        </w:tabs>
        <w:ind w:firstLine="709"/>
        <w:jc w:val="both"/>
        <w:rPr>
          <w:szCs w:val="24"/>
        </w:rPr>
      </w:pPr>
      <w:r>
        <w:rPr>
          <w:szCs w:val="24"/>
        </w:rPr>
        <w:t>48.2. atsako už valstybės biudžeto lėšų, skiriamų nemokamam maitinimui, tikslingą panaudojimą ir apskaitą teisės aktų nustatyta tvarka.</w:t>
      </w:r>
    </w:p>
    <w:p w14:paraId="2BC9A2FC" w14:textId="77777777" w:rsidR="00E548A9" w:rsidRDefault="00C40F51">
      <w:pPr>
        <w:tabs>
          <w:tab w:val="right" w:pos="8306"/>
        </w:tabs>
        <w:ind w:firstLine="709"/>
        <w:jc w:val="both"/>
        <w:rPr>
          <w:szCs w:val="24"/>
        </w:rPr>
      </w:pPr>
      <w:r>
        <w:rPr>
          <w:szCs w:val="24"/>
        </w:rPr>
        <w:t>48.3. atsako už informacijos apie mokinius, išvykusius mokytis į kitas mokyklas, teikimą Socialinės paramos skyriui.</w:t>
      </w:r>
    </w:p>
    <w:p w14:paraId="717E6E9E" w14:textId="77777777" w:rsidR="00E548A9" w:rsidRDefault="00C40F51">
      <w:pPr>
        <w:tabs>
          <w:tab w:val="right" w:pos="8306"/>
        </w:tabs>
        <w:ind w:firstLine="709"/>
        <w:jc w:val="both"/>
        <w:rPr>
          <w:szCs w:val="24"/>
        </w:rPr>
      </w:pPr>
      <w:r>
        <w:rPr>
          <w:szCs w:val="24"/>
        </w:rPr>
        <w:t xml:space="preserve">48.4. atsako už mokinių nemokamo maitinimo registravimo žurnalo pildymą Socialinės paramos šeimai informacinėje sistemoje (SPIS). </w:t>
      </w:r>
    </w:p>
    <w:p w14:paraId="1A6691C5" w14:textId="77777777" w:rsidR="00E548A9" w:rsidRDefault="00E548A9">
      <w:pPr>
        <w:tabs>
          <w:tab w:val="right" w:pos="8306"/>
        </w:tabs>
        <w:ind w:firstLine="709"/>
        <w:jc w:val="both"/>
        <w:rPr>
          <w:szCs w:val="24"/>
        </w:rPr>
      </w:pPr>
    </w:p>
    <w:p w14:paraId="6BF2FB78" w14:textId="77777777" w:rsidR="00E548A9" w:rsidRDefault="00C40F51">
      <w:pPr>
        <w:jc w:val="center"/>
        <w:rPr>
          <w:b/>
          <w:szCs w:val="24"/>
          <w:lang w:eastAsia="lt-LT"/>
        </w:rPr>
      </w:pPr>
      <w:r>
        <w:rPr>
          <w:b/>
          <w:szCs w:val="24"/>
          <w:lang w:eastAsia="lt-LT"/>
        </w:rPr>
        <w:t>IX SKYRIUS</w:t>
      </w:r>
    </w:p>
    <w:p w14:paraId="63A620AE" w14:textId="77777777" w:rsidR="00E548A9" w:rsidRDefault="00C40F51">
      <w:pPr>
        <w:jc w:val="center"/>
        <w:rPr>
          <w:b/>
          <w:szCs w:val="24"/>
          <w:lang w:eastAsia="lt-LT"/>
        </w:rPr>
      </w:pPr>
      <w:r>
        <w:rPr>
          <w:b/>
          <w:szCs w:val="24"/>
          <w:lang w:eastAsia="lt-LT"/>
        </w:rPr>
        <w:t>ASMENS DUOMENŲ TVARKYMAS PRIIMANT PRAŠYMUS NEMOKAMAM MAITINIMUI GAUTI</w:t>
      </w:r>
    </w:p>
    <w:p w14:paraId="7740973D" w14:textId="77777777" w:rsidR="00E548A9" w:rsidRDefault="00E548A9">
      <w:pPr>
        <w:jc w:val="center"/>
        <w:rPr>
          <w:b/>
          <w:szCs w:val="24"/>
          <w:lang w:eastAsia="lt-LT"/>
        </w:rPr>
      </w:pPr>
    </w:p>
    <w:p w14:paraId="03F6EBCF" w14:textId="77777777" w:rsidR="00E548A9" w:rsidRDefault="00C40F51">
      <w:pPr>
        <w:ind w:firstLine="720"/>
        <w:jc w:val="both"/>
        <w:rPr>
          <w:szCs w:val="24"/>
          <w:lang w:eastAsia="lt-LT"/>
        </w:rPr>
      </w:pPr>
      <w:r>
        <w:rPr>
          <w:szCs w:val="24"/>
          <w:lang w:eastAsia="lt-LT"/>
        </w:rPr>
        <w:t>49. Bendrai gyvenančių asmenų ar vieno gyvenančio asmens (toliau – asmuo) duomenų tvarkymo tikslas priimant prašymus-paraiškas nemokamam maitinimui gauti – nustatyti asmens tapatybę ir gauti papildomą informaciją, reikalingą paslaugai teikti.</w:t>
      </w:r>
    </w:p>
    <w:p w14:paraId="32C1265D" w14:textId="77777777" w:rsidR="00E548A9" w:rsidRDefault="00C40F51">
      <w:pPr>
        <w:ind w:firstLine="720"/>
        <w:jc w:val="both"/>
        <w:rPr>
          <w:szCs w:val="24"/>
          <w:lang w:eastAsia="lt-LT"/>
        </w:rPr>
      </w:pPr>
      <w:r>
        <w:rPr>
          <w:szCs w:val="24"/>
          <w:lang w:eastAsia="lt-LT"/>
        </w:rPr>
        <w:t xml:space="preserve">50. Priimant prašymus-paraiškas nemokamam maitinimui gauti, tvarkyti asmens duomenis yra būtina, vykdant Savivaldybės administracijai pavestas viešosios valdžios funkcijas. Viešosios valdžios funkcijos įtvirtintos Lietuvos Respublikos vietos savivaldos įstatymo 6 straipsnio 43 punktu. Rinkti asmens duomenis yra būtina Savivaldybės administracijai taikomos </w:t>
      </w:r>
      <w:r>
        <w:rPr>
          <w:szCs w:val="24"/>
          <w:lang w:eastAsia="lt-LT"/>
        </w:rPr>
        <w:lastRenderedPageBreak/>
        <w:t>teisinės prievolės pagrindu. Teisinė prievolė numatyta Lietuvos Respublikos socialinės paramos mokiniams įstatyme, Lietuvos Respublikos socialinės apsaugos ir darbo ministro 2005 m.  birželio 27 d. įsakymu Nr. A1-183 „Dėl kai kurių socialinei paramai gauti reikalingų formų patvirtinimo“ patvirtintame prašyme-paraiškoje socialinei paramai mokiniams gauti bei šiame Apraše.</w:t>
      </w:r>
    </w:p>
    <w:p w14:paraId="36E9802C" w14:textId="77777777" w:rsidR="00E548A9" w:rsidRDefault="00C40F51">
      <w:pPr>
        <w:ind w:firstLine="720"/>
        <w:jc w:val="both"/>
        <w:rPr>
          <w:szCs w:val="24"/>
          <w:lang w:eastAsia="lt-LT"/>
        </w:rPr>
      </w:pPr>
      <w:r>
        <w:rPr>
          <w:szCs w:val="24"/>
          <w:lang w:eastAsia="lt-LT"/>
        </w:rPr>
        <w:t>51. Priimant prašymus-paraiškas nemokamam maitinimui gauti bei skiriant nemokamą maitinimą mokiniams, asmens duomenys tvarkomi vadovaujantis Europos Parlamento ir Tarybos reglamentu (ES) 2016/679 dėl fizinių asmenų apsaugos tvarkant asmens duomenis ir dėl laisvo tokių duomenų judėjimo ir kuriuo panaikinama Direktyva 95/46/EB (Bendrasis duomenų apsaugos reglamentas) ir jo įgyvendinamaisiais teisės aktais, Lietuvos Respublikos asmens duomenų teisinės apsaugos įstatymu bei Asmens duomenų tvarkymo Vilkaviškio rajono savivaldybės administracijoje taisyklėmis.</w:t>
      </w:r>
    </w:p>
    <w:p w14:paraId="36E6EF47" w14:textId="77777777" w:rsidR="00E548A9" w:rsidRDefault="00C40F51">
      <w:pPr>
        <w:ind w:firstLine="720"/>
        <w:jc w:val="both"/>
        <w:rPr>
          <w:szCs w:val="24"/>
          <w:lang w:eastAsia="lt-LT"/>
        </w:rPr>
      </w:pPr>
      <w:r>
        <w:rPr>
          <w:szCs w:val="24"/>
          <w:lang w:eastAsia="lt-LT"/>
        </w:rPr>
        <w:t xml:space="preserve">52. </w:t>
      </w:r>
      <w:r>
        <w:rPr>
          <w:szCs w:val="24"/>
        </w:rPr>
        <w:t>Socialinės paramos skyriaus atsakingas specialistas,</w:t>
      </w:r>
      <w:r>
        <w:rPr>
          <w:szCs w:val="24"/>
          <w:lang w:eastAsia="lt-LT"/>
        </w:rPr>
        <w:t xml:space="preserve"> priimantis prašymus-paraiškas nemokamam maitinimui gauti, bei </w:t>
      </w:r>
      <w:r>
        <w:rPr>
          <w:szCs w:val="24"/>
        </w:rPr>
        <w:t>Socialinės paramos skyriaus vedėjas,</w:t>
      </w:r>
      <w:r>
        <w:rPr>
          <w:szCs w:val="24"/>
          <w:lang w:eastAsia="lt-LT"/>
        </w:rPr>
        <w:t xml:space="preserve"> skiriantis socialinę paramą mokiniams, pasirašytinai įsipareigoja saugoti asmens duomenis, kurie jam tapo žinomi priimant prašymus-paraiškas socialinei paramai mokiniams gauti bei skiriant socialinę paramą mokiniams.  </w:t>
      </w:r>
    </w:p>
    <w:p w14:paraId="547641B8" w14:textId="77777777" w:rsidR="00E548A9" w:rsidRDefault="00C40F51">
      <w:pPr>
        <w:ind w:firstLine="720"/>
        <w:jc w:val="both"/>
        <w:rPr>
          <w:szCs w:val="24"/>
          <w:lang w:eastAsia="lt-LT"/>
        </w:rPr>
      </w:pPr>
      <w:r>
        <w:rPr>
          <w:szCs w:val="24"/>
          <w:lang w:eastAsia="lt-LT"/>
        </w:rPr>
        <w:t>53. Skiriant socialinę paramą mokiniams, pareiškėjui, besikreipiančiam socialinės paramos mokiniams, duodamas užpildyti prašymas-paraiška socialinei paramai mokiniams gauti.  Prašyme-paraiškoje socialinei paramai mokiniams gauti renkami tokie asmens ir bendrai gyvenančių asmenų duomenys:</w:t>
      </w:r>
    </w:p>
    <w:p w14:paraId="57C42242" w14:textId="77777777" w:rsidR="00E548A9" w:rsidRDefault="00C40F51">
      <w:pPr>
        <w:ind w:firstLine="720"/>
        <w:jc w:val="both"/>
        <w:rPr>
          <w:szCs w:val="24"/>
          <w:lang w:eastAsia="lt-LT"/>
        </w:rPr>
      </w:pPr>
      <w:r>
        <w:rPr>
          <w:szCs w:val="24"/>
          <w:lang w:eastAsia="lt-LT"/>
        </w:rPr>
        <w:t>53.1. besikreipiančio asmens vardas, pavardė, gimimo data, asmens kodas;</w:t>
      </w:r>
    </w:p>
    <w:p w14:paraId="1A6325D4" w14:textId="77777777" w:rsidR="00E548A9" w:rsidRDefault="00C40F51">
      <w:pPr>
        <w:ind w:firstLine="720"/>
        <w:jc w:val="both"/>
        <w:rPr>
          <w:szCs w:val="24"/>
          <w:lang w:eastAsia="lt-LT"/>
        </w:rPr>
      </w:pPr>
      <w:r>
        <w:rPr>
          <w:szCs w:val="24"/>
          <w:lang w:eastAsia="lt-LT"/>
        </w:rPr>
        <w:t>53.2. deklaruotos gyvenamosios vietos adresas arba gyvenamosios vietos adresas, kai asmuo įtrauktas į gyvenamosios vietos neturinčių (nedeklaravusių) asmenų apskaitą, ir faktinės gyvenamosios vietos adresas;</w:t>
      </w:r>
    </w:p>
    <w:p w14:paraId="68AF0669" w14:textId="77777777" w:rsidR="00E548A9" w:rsidRDefault="00C40F51">
      <w:pPr>
        <w:ind w:firstLine="720"/>
        <w:jc w:val="both"/>
        <w:rPr>
          <w:szCs w:val="24"/>
          <w:lang w:eastAsia="lt-LT"/>
        </w:rPr>
      </w:pPr>
      <w:r>
        <w:rPr>
          <w:szCs w:val="24"/>
          <w:lang w:eastAsia="lt-LT"/>
        </w:rPr>
        <w:t>53.3. asmens telefonas ir elektroninis paštas;</w:t>
      </w:r>
    </w:p>
    <w:p w14:paraId="1D95E687" w14:textId="77777777" w:rsidR="00E548A9" w:rsidRDefault="00C40F51">
      <w:pPr>
        <w:ind w:firstLine="720"/>
        <w:jc w:val="both"/>
        <w:rPr>
          <w:szCs w:val="24"/>
          <w:lang w:eastAsia="lt-LT"/>
        </w:rPr>
      </w:pPr>
      <w:r>
        <w:rPr>
          <w:szCs w:val="24"/>
          <w:lang w:eastAsia="lt-LT"/>
        </w:rPr>
        <w:t>53.4. mokinio vardas,  asmens kodas ar gimimo data, klasė, mokyklos pavadinimas;</w:t>
      </w:r>
    </w:p>
    <w:p w14:paraId="1AB9909A" w14:textId="77777777" w:rsidR="00E548A9" w:rsidRDefault="00C40F51">
      <w:pPr>
        <w:ind w:firstLine="720"/>
        <w:jc w:val="both"/>
        <w:rPr>
          <w:szCs w:val="24"/>
          <w:lang w:eastAsia="lt-LT"/>
        </w:rPr>
      </w:pPr>
      <w:r>
        <w:rPr>
          <w:szCs w:val="24"/>
          <w:lang w:eastAsia="lt-LT"/>
        </w:rPr>
        <w:t>53.5. visų šeimos narių pajamos pagal pajamų rūšis;</w:t>
      </w:r>
    </w:p>
    <w:p w14:paraId="5BED2954" w14:textId="77777777" w:rsidR="00E548A9" w:rsidRDefault="00C40F51">
      <w:pPr>
        <w:ind w:firstLine="720"/>
        <w:jc w:val="both"/>
        <w:rPr>
          <w:szCs w:val="24"/>
          <w:lang w:eastAsia="lt-LT"/>
        </w:rPr>
      </w:pPr>
      <w:r>
        <w:rPr>
          <w:szCs w:val="24"/>
          <w:lang w:eastAsia="lt-LT"/>
        </w:rPr>
        <w:t>53.6. šeimos nario statusas;</w:t>
      </w:r>
    </w:p>
    <w:p w14:paraId="34575D00" w14:textId="77777777" w:rsidR="00E548A9" w:rsidRDefault="00C40F51">
      <w:pPr>
        <w:ind w:firstLine="720"/>
        <w:jc w:val="both"/>
        <w:rPr>
          <w:szCs w:val="24"/>
          <w:lang w:eastAsia="lt-LT"/>
        </w:rPr>
      </w:pPr>
      <w:r>
        <w:rPr>
          <w:szCs w:val="24"/>
          <w:lang w:eastAsia="lt-LT"/>
        </w:rPr>
        <w:t>53.7. duomenys apie asmens veiklos pobūdį ir socialinę padėtį;</w:t>
      </w:r>
    </w:p>
    <w:p w14:paraId="1697888B" w14:textId="77777777" w:rsidR="00E548A9" w:rsidRDefault="00C40F51">
      <w:pPr>
        <w:ind w:firstLine="720"/>
        <w:jc w:val="both"/>
        <w:rPr>
          <w:szCs w:val="24"/>
          <w:lang w:eastAsia="lt-LT"/>
        </w:rPr>
      </w:pPr>
      <w:r>
        <w:rPr>
          <w:szCs w:val="24"/>
          <w:lang w:eastAsia="lt-LT"/>
        </w:rPr>
        <w:t xml:space="preserve">53.8. esant pagrįstai abejonei, priimant prašymus-paraiškas socialinei paramai mokiniams gauti bei skiriant ir išmokant socialinę paramą mokiniams, gali būti renkami ir kiti duomenys, įrodantys asmens teisę į socialinę paramą mokiniams. </w:t>
      </w:r>
    </w:p>
    <w:p w14:paraId="4E5DF12C" w14:textId="77777777" w:rsidR="00E548A9" w:rsidRDefault="00C40F51">
      <w:pPr>
        <w:ind w:firstLine="720"/>
        <w:jc w:val="both"/>
        <w:rPr>
          <w:szCs w:val="24"/>
          <w:lang w:eastAsia="lt-LT"/>
        </w:rPr>
      </w:pPr>
      <w:r>
        <w:rPr>
          <w:szCs w:val="24"/>
          <w:lang w:eastAsia="lt-LT"/>
        </w:rPr>
        <w:t>54. Lietuvos Respublikos socialinės paramos mokiniams įstatyme bei šiame Apraše numatyta teisinė prievolė Vilkaviškio rajono savivaldybės teritorijoje esančioms mokykloms pateikti Sprendimus apie socialinės paramos mokiniams skyrimą. Sprendime pateikiami tokie duomenys:</w:t>
      </w:r>
    </w:p>
    <w:p w14:paraId="04F9F310" w14:textId="77777777" w:rsidR="00E548A9" w:rsidRDefault="00C40F51">
      <w:pPr>
        <w:ind w:firstLine="720"/>
        <w:jc w:val="both"/>
        <w:rPr>
          <w:szCs w:val="24"/>
          <w:lang w:eastAsia="lt-LT"/>
        </w:rPr>
      </w:pPr>
      <w:r>
        <w:rPr>
          <w:szCs w:val="24"/>
          <w:lang w:eastAsia="lt-LT"/>
        </w:rPr>
        <w:t>54.1. mokinio vardas, pavardė;</w:t>
      </w:r>
    </w:p>
    <w:p w14:paraId="03EE6AA2" w14:textId="77777777" w:rsidR="00E548A9" w:rsidRDefault="00C40F51">
      <w:pPr>
        <w:ind w:firstLine="720"/>
        <w:jc w:val="both"/>
        <w:rPr>
          <w:szCs w:val="24"/>
          <w:lang w:eastAsia="lt-LT"/>
        </w:rPr>
      </w:pPr>
      <w:r>
        <w:rPr>
          <w:szCs w:val="24"/>
          <w:lang w:eastAsia="lt-LT"/>
        </w:rPr>
        <w:t>54.2. gimimo data arba asmens kodas;</w:t>
      </w:r>
    </w:p>
    <w:p w14:paraId="6C7D76B5" w14:textId="77777777" w:rsidR="00E548A9" w:rsidRDefault="00C40F51">
      <w:pPr>
        <w:ind w:firstLine="720"/>
        <w:jc w:val="both"/>
        <w:rPr>
          <w:szCs w:val="24"/>
          <w:lang w:eastAsia="lt-LT"/>
        </w:rPr>
      </w:pPr>
      <w:r>
        <w:rPr>
          <w:szCs w:val="24"/>
          <w:lang w:eastAsia="lt-LT"/>
        </w:rPr>
        <w:t>54.3. klasė, kurioje mokinys mokosi;</w:t>
      </w:r>
    </w:p>
    <w:p w14:paraId="243FDDE4" w14:textId="77777777" w:rsidR="00E548A9" w:rsidRDefault="00C40F51">
      <w:pPr>
        <w:ind w:firstLine="720"/>
        <w:jc w:val="both"/>
        <w:rPr>
          <w:szCs w:val="24"/>
          <w:lang w:eastAsia="lt-LT"/>
        </w:rPr>
      </w:pPr>
      <w:r>
        <w:rPr>
          <w:szCs w:val="24"/>
          <w:lang w:eastAsia="lt-LT"/>
        </w:rPr>
        <w:t>54.4. skirtos socialinės paramos mokiniams rūšys.</w:t>
      </w:r>
    </w:p>
    <w:p w14:paraId="4130291A" w14:textId="77777777" w:rsidR="00E548A9" w:rsidRDefault="00C40F51">
      <w:pPr>
        <w:ind w:firstLine="720"/>
        <w:jc w:val="both"/>
        <w:rPr>
          <w:szCs w:val="24"/>
          <w:lang w:eastAsia="lt-LT"/>
        </w:rPr>
      </w:pPr>
      <w:r>
        <w:rPr>
          <w:szCs w:val="24"/>
          <w:lang w:eastAsia="lt-LT"/>
        </w:rPr>
        <w:t>55. Užpildytas prašymas-paraiška socialinei paramai mokiniams gauti saugomas socialinės paramos mokiniams skyrimo bylose Savivaldybės administracijos dokumentacijos plane nustatytą laikotarpį. Pasibaigus saugojimo terminui, duomenys sunaikinami.</w:t>
      </w:r>
    </w:p>
    <w:p w14:paraId="6FA5A9E7" w14:textId="77777777" w:rsidR="00E548A9" w:rsidRDefault="00C40F51">
      <w:pPr>
        <w:ind w:firstLine="720"/>
        <w:jc w:val="both"/>
        <w:rPr>
          <w:szCs w:val="24"/>
          <w:lang w:eastAsia="lt-LT"/>
        </w:rPr>
      </w:pPr>
      <w:r>
        <w:rPr>
          <w:szCs w:val="24"/>
          <w:lang w:eastAsia="lt-LT"/>
        </w:rPr>
        <w:t xml:space="preserve">56. Savivaldybės administracija turi teisę gauti duomenis iš registrų, numatytų šio Aprašo 14 punkte. </w:t>
      </w:r>
    </w:p>
    <w:p w14:paraId="4173EC7E" w14:textId="77777777" w:rsidR="00E548A9" w:rsidRDefault="00C40F51">
      <w:pPr>
        <w:ind w:firstLine="720"/>
        <w:jc w:val="both"/>
        <w:rPr>
          <w:szCs w:val="24"/>
          <w:lang w:eastAsia="lt-LT"/>
        </w:rPr>
      </w:pPr>
      <w:r>
        <w:rPr>
          <w:szCs w:val="24"/>
          <w:lang w:eastAsia="lt-LT"/>
        </w:rPr>
        <w:t>57. Apie asmens duomenų tvarkymą asmuo, kuris kreipiasi dėl socialinės paramos mokiniams skyrimo, informuojamas asmens duomenų gavimo metu – informaciniame stende. Suteikiama tokia informacija: duomenų valdytojo kontaktiniai duomenys; duomenų apsaugos pareigūno kontaktiniai duomenys; duomenų tvarkymo tikslas ir teisinis duomenų tvarkymo pagrindas; asmens duomenų saugojimo laikotarpis; duomenų subjekto teisės asmens duomenų tvarkymo srityje.</w:t>
      </w:r>
    </w:p>
    <w:p w14:paraId="17447511" w14:textId="77777777" w:rsidR="00E548A9" w:rsidRDefault="00E548A9">
      <w:pPr>
        <w:tabs>
          <w:tab w:val="center" w:pos="4153"/>
          <w:tab w:val="right" w:pos="8306"/>
        </w:tabs>
        <w:rPr>
          <w:b/>
          <w:szCs w:val="24"/>
        </w:rPr>
      </w:pPr>
    </w:p>
    <w:p w14:paraId="384BD81B" w14:textId="77777777" w:rsidR="00E548A9" w:rsidRDefault="00C40F51">
      <w:pPr>
        <w:tabs>
          <w:tab w:val="center" w:pos="4153"/>
          <w:tab w:val="right" w:pos="8306"/>
        </w:tabs>
        <w:jc w:val="center"/>
        <w:rPr>
          <w:b/>
          <w:szCs w:val="24"/>
        </w:rPr>
      </w:pPr>
      <w:r>
        <w:rPr>
          <w:b/>
          <w:szCs w:val="24"/>
        </w:rPr>
        <w:t>X SKYRIUS</w:t>
      </w:r>
    </w:p>
    <w:p w14:paraId="50AE4FDC" w14:textId="77777777" w:rsidR="00E548A9" w:rsidRDefault="00C40F51">
      <w:pPr>
        <w:tabs>
          <w:tab w:val="center" w:pos="4153"/>
          <w:tab w:val="right" w:pos="8306"/>
        </w:tabs>
        <w:jc w:val="center"/>
        <w:rPr>
          <w:b/>
          <w:szCs w:val="24"/>
        </w:rPr>
      </w:pPr>
      <w:r>
        <w:rPr>
          <w:b/>
          <w:szCs w:val="24"/>
        </w:rPr>
        <w:t>BAIGIAMOSIOS NUOSTATOS</w:t>
      </w:r>
    </w:p>
    <w:p w14:paraId="4A3A92C6" w14:textId="77777777" w:rsidR="00E548A9" w:rsidRDefault="00E548A9">
      <w:pPr>
        <w:tabs>
          <w:tab w:val="center" w:pos="4153"/>
          <w:tab w:val="right" w:pos="8306"/>
        </w:tabs>
        <w:ind w:firstLine="709"/>
        <w:jc w:val="both"/>
        <w:rPr>
          <w:szCs w:val="24"/>
        </w:rPr>
      </w:pPr>
    </w:p>
    <w:p w14:paraId="441D8654" w14:textId="77777777" w:rsidR="00E548A9" w:rsidRDefault="00C40F51">
      <w:pPr>
        <w:tabs>
          <w:tab w:val="center" w:pos="4153"/>
          <w:tab w:val="right" w:pos="8306"/>
        </w:tabs>
        <w:ind w:firstLine="709"/>
        <w:jc w:val="both"/>
        <w:rPr>
          <w:szCs w:val="24"/>
        </w:rPr>
      </w:pPr>
      <w:r>
        <w:rPr>
          <w:szCs w:val="24"/>
        </w:rPr>
        <w:t>58. Valstybės biudžeto lėšų, skiriamų mokinių nemokamam maitinimui ugdymo įstaigose, tikslinio panaudojimo kontrolę atlieka Valstybės kontrolė, Savivaldybės Kontrolės ir audito tarnyba.</w:t>
      </w:r>
    </w:p>
    <w:p w14:paraId="3BB71A89" w14:textId="77777777" w:rsidR="00E548A9" w:rsidRDefault="00C40F51">
      <w:pPr>
        <w:tabs>
          <w:tab w:val="center" w:pos="4153"/>
          <w:tab w:val="right" w:pos="8306"/>
        </w:tabs>
        <w:ind w:firstLine="709"/>
        <w:jc w:val="both"/>
        <w:rPr>
          <w:szCs w:val="24"/>
        </w:rPr>
      </w:pPr>
      <w:r>
        <w:rPr>
          <w:szCs w:val="24"/>
        </w:rPr>
        <w:t>59. Šis Aprašas gali būti keičiamas, panaikinamas Savivaldybės tarybos sprendimu.</w:t>
      </w:r>
    </w:p>
    <w:p w14:paraId="7A81C153" w14:textId="77777777" w:rsidR="00E548A9" w:rsidRDefault="00C40F51">
      <w:pPr>
        <w:tabs>
          <w:tab w:val="center" w:pos="4153"/>
          <w:tab w:val="right" w:pos="8306"/>
        </w:tabs>
        <w:ind w:firstLine="709"/>
        <w:jc w:val="both"/>
        <w:rPr>
          <w:szCs w:val="24"/>
        </w:rPr>
      </w:pPr>
      <w:r>
        <w:rPr>
          <w:szCs w:val="24"/>
        </w:rPr>
        <w:t>60. Šio Aprašo vykdymo kontrolę atlieka Savivaldybės administracijos Centralizuotas vidaus audito skyrius.</w:t>
      </w:r>
    </w:p>
    <w:p w14:paraId="5EE278E6" w14:textId="77777777" w:rsidR="00E548A9" w:rsidRDefault="00E548A9">
      <w:pPr>
        <w:ind w:firstLine="709"/>
        <w:jc w:val="both"/>
        <w:rPr>
          <w:szCs w:val="24"/>
        </w:rPr>
      </w:pPr>
    </w:p>
    <w:p w14:paraId="3144F130" w14:textId="77777777" w:rsidR="00E548A9" w:rsidRDefault="00C40F51" w:rsidP="00C40F51">
      <w:pPr>
        <w:jc w:val="center"/>
        <w:rPr>
          <w:sz w:val="23"/>
          <w:szCs w:val="23"/>
        </w:rPr>
      </w:pPr>
      <w:r>
        <w:rPr>
          <w:szCs w:val="24"/>
        </w:rPr>
        <w:t>______________________</w:t>
      </w:r>
    </w:p>
    <w:sectPr w:rsidR="00E548A9" w:rsidSect="00C40F51">
      <w:pgSz w:w="11907" w:h="16840" w:code="9"/>
      <w:pgMar w:top="1134" w:right="851" w:bottom="1134"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C4AE" w14:textId="77777777" w:rsidR="0095213E" w:rsidRDefault="0095213E">
      <w:pPr>
        <w:rPr>
          <w:rFonts w:ascii="TimesLT" w:hAnsi="TimesLT"/>
          <w:lang w:val="en-US"/>
        </w:rPr>
      </w:pPr>
      <w:r>
        <w:rPr>
          <w:rFonts w:ascii="TimesLT" w:hAnsi="TimesLT"/>
          <w:lang w:val="en-US"/>
        </w:rPr>
        <w:separator/>
      </w:r>
    </w:p>
  </w:endnote>
  <w:endnote w:type="continuationSeparator" w:id="0">
    <w:p w14:paraId="168CF33F" w14:textId="77777777" w:rsidR="0095213E" w:rsidRDefault="0095213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FBC6" w14:textId="77777777" w:rsidR="00E548A9" w:rsidRDefault="00C40F5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B7EE89F" w14:textId="77777777" w:rsidR="00E548A9" w:rsidRDefault="00E548A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08C3" w14:textId="77777777" w:rsidR="00E548A9" w:rsidRDefault="00E548A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FB82" w14:textId="77777777" w:rsidR="00E548A9" w:rsidRDefault="00E548A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4E67" w14:textId="77777777" w:rsidR="0095213E" w:rsidRDefault="0095213E">
      <w:pPr>
        <w:rPr>
          <w:rFonts w:ascii="TimesLT" w:hAnsi="TimesLT"/>
          <w:lang w:val="en-US"/>
        </w:rPr>
      </w:pPr>
      <w:r>
        <w:rPr>
          <w:rFonts w:ascii="TimesLT" w:hAnsi="TimesLT"/>
          <w:lang w:val="en-US"/>
        </w:rPr>
        <w:separator/>
      </w:r>
    </w:p>
  </w:footnote>
  <w:footnote w:type="continuationSeparator" w:id="0">
    <w:p w14:paraId="2753B7C3" w14:textId="77777777" w:rsidR="0095213E" w:rsidRDefault="0095213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C6F2" w14:textId="77777777" w:rsidR="00E548A9" w:rsidRDefault="00C40F5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E020143" w14:textId="77777777" w:rsidR="00E548A9" w:rsidRDefault="00E548A9">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50386"/>
      <w:docPartObj>
        <w:docPartGallery w:val="Page Numbers (Top of Page)"/>
        <w:docPartUnique/>
      </w:docPartObj>
    </w:sdtPr>
    <w:sdtContent>
      <w:p w14:paraId="539A5BB7" w14:textId="77777777" w:rsidR="00C40F51" w:rsidRDefault="00C40F51">
        <w:pPr>
          <w:pStyle w:val="Antrats"/>
          <w:jc w:val="center"/>
        </w:pPr>
        <w:r>
          <w:fldChar w:fldCharType="begin"/>
        </w:r>
        <w:r>
          <w:instrText>PAGE   \* MERGEFORMAT</w:instrText>
        </w:r>
        <w:r>
          <w:fldChar w:fldCharType="separate"/>
        </w:r>
        <w:r>
          <w:rPr>
            <w:noProof/>
          </w:rPr>
          <w:t>8</w:t>
        </w:r>
        <w:r>
          <w:fldChar w:fldCharType="end"/>
        </w:r>
      </w:p>
    </w:sdtContent>
  </w:sdt>
  <w:p w14:paraId="63BD61FB" w14:textId="77777777" w:rsidR="00E548A9" w:rsidRDefault="00E548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A213" w14:textId="77777777" w:rsidR="00C40F51" w:rsidRDefault="00C40F51">
    <w:pPr>
      <w:pStyle w:val="Antrats"/>
      <w:jc w:val="center"/>
    </w:pPr>
  </w:p>
  <w:p w14:paraId="2C5DAE03" w14:textId="77777777" w:rsidR="00E548A9" w:rsidRDefault="00E548A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A6"/>
    <w:rsid w:val="001F0EA6"/>
    <w:rsid w:val="0088710B"/>
    <w:rsid w:val="0095213E"/>
    <w:rsid w:val="00C40F51"/>
    <w:rsid w:val="00E54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64B41"/>
  <w15:docId w15:val="{C9CADC8D-E35E-4ADA-9AA5-037A63E0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0F51"/>
    <w:rPr>
      <w:color w:val="808080"/>
    </w:rPr>
  </w:style>
  <w:style w:type="paragraph" w:styleId="Antrats">
    <w:name w:val="header"/>
    <w:basedOn w:val="prastasis"/>
    <w:link w:val="AntratsDiagrama"/>
    <w:uiPriority w:val="99"/>
    <w:unhideWhenUsed/>
    <w:rsid w:val="00C40F5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40F51"/>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4506">
      <w:bodyDiv w:val="1"/>
      <w:marLeft w:val="0"/>
      <w:marRight w:val="0"/>
      <w:marTop w:val="0"/>
      <w:marBottom w:val="0"/>
      <w:divBdr>
        <w:top w:val="none" w:sz="0" w:space="0" w:color="auto"/>
        <w:left w:val="none" w:sz="0" w:space="0" w:color="auto"/>
        <w:bottom w:val="none" w:sz="0" w:space="0" w:color="auto"/>
        <w:right w:val="none" w:sz="0" w:space="0" w:color="auto"/>
      </w:divBdr>
    </w:div>
    <w:div w:id="5309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B2B0A-0A75-4960-B2DC-6C488ED2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16506</Words>
  <Characters>9409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25864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MANIUŠKIENĖ Violeta</dc:creator>
  <cp:lastModifiedBy>Raštinė</cp:lastModifiedBy>
  <cp:revision>2</cp:revision>
  <cp:lastPrinted>2021-03-18T12:15:00Z</cp:lastPrinted>
  <dcterms:created xsi:type="dcterms:W3CDTF">2022-11-15T13:50:00Z</dcterms:created>
  <dcterms:modified xsi:type="dcterms:W3CDTF">2022-11-15T13:50:00Z</dcterms:modified>
</cp:coreProperties>
</file>