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749" w:rsidRPr="00A6629C" w:rsidRDefault="00EA2749" w:rsidP="002E4987">
      <w:pPr>
        <w:pStyle w:val="Antrat3"/>
        <w:rPr>
          <w:rFonts w:ascii="Times New Roman" w:hAnsi="Times New Roman" w:cs="Times New Roman"/>
        </w:rPr>
      </w:pPr>
      <w:bookmarkStart w:id="0" w:name="_GoBack"/>
      <w:bookmarkEnd w:id="0"/>
    </w:p>
    <w:p w:rsidR="00475CB9" w:rsidRPr="00A6629C" w:rsidRDefault="006345E6" w:rsidP="006345E6">
      <w:pPr>
        <w:tabs>
          <w:tab w:val="left" w:pos="720"/>
        </w:tabs>
      </w:pPr>
      <w:r w:rsidRPr="00A6629C">
        <w:tab/>
      </w:r>
      <w:r w:rsidRPr="00A6629C">
        <w:tab/>
      </w:r>
      <w:r w:rsidRPr="00A6629C">
        <w:tab/>
      </w:r>
      <w:r w:rsidRPr="00A6629C">
        <w:tab/>
      </w:r>
      <w:r w:rsidRPr="00A6629C">
        <w:tab/>
      </w:r>
      <w:r w:rsidR="00475CB9" w:rsidRPr="00A6629C">
        <w:t>PATVIRTINTA</w:t>
      </w:r>
    </w:p>
    <w:p w:rsidR="00475CB9" w:rsidRPr="00A6629C" w:rsidRDefault="00BE5326" w:rsidP="006345E6">
      <w:pPr>
        <w:tabs>
          <w:tab w:val="left" w:pos="720"/>
        </w:tabs>
      </w:pPr>
      <w:r w:rsidRPr="00A6629C">
        <w:tab/>
      </w:r>
      <w:r w:rsidRPr="00A6629C">
        <w:tab/>
      </w:r>
      <w:r w:rsidRPr="00A6629C">
        <w:tab/>
      </w:r>
      <w:r w:rsidR="006345E6" w:rsidRPr="00A6629C">
        <w:tab/>
      </w:r>
      <w:r w:rsidR="006345E6" w:rsidRPr="00A6629C">
        <w:tab/>
      </w:r>
      <w:r w:rsidR="00475CB9" w:rsidRPr="00A6629C">
        <w:t xml:space="preserve">Vilkaviškio r. </w:t>
      </w:r>
      <w:proofErr w:type="spellStart"/>
      <w:r w:rsidR="00475CB9" w:rsidRPr="00A6629C">
        <w:t>Sūdavos</w:t>
      </w:r>
      <w:proofErr w:type="spellEnd"/>
      <w:r w:rsidR="00475CB9" w:rsidRPr="00A6629C">
        <w:t xml:space="preserve"> pagrindinės mokyklos</w:t>
      </w:r>
    </w:p>
    <w:p w:rsidR="00475CB9" w:rsidRPr="00A6629C" w:rsidRDefault="00475CB9" w:rsidP="006345E6">
      <w:pPr>
        <w:tabs>
          <w:tab w:val="left" w:pos="720"/>
        </w:tabs>
        <w:rPr>
          <w:color w:val="FF0000"/>
        </w:rPr>
      </w:pPr>
      <w:r w:rsidRPr="00A6629C">
        <w:tab/>
      </w:r>
      <w:r w:rsidRPr="00A6629C">
        <w:tab/>
      </w:r>
      <w:r w:rsidRPr="00A6629C">
        <w:tab/>
      </w:r>
      <w:r w:rsidRPr="00A6629C">
        <w:tab/>
      </w:r>
      <w:r w:rsidR="006345E6" w:rsidRPr="00A6629C">
        <w:tab/>
      </w:r>
      <w:r w:rsidRPr="00A6629C">
        <w:t>direktoriaus</w:t>
      </w:r>
      <w:r w:rsidR="004563D7" w:rsidRPr="00A6629C">
        <w:t xml:space="preserve"> </w:t>
      </w:r>
      <w:r w:rsidR="00F634EB" w:rsidRPr="00A6629C">
        <w:t>201</w:t>
      </w:r>
      <w:r w:rsidR="00083C00" w:rsidRPr="00A6629C">
        <w:t>9</w:t>
      </w:r>
      <w:r w:rsidRPr="00A6629C">
        <w:t xml:space="preserve"> m</w:t>
      </w:r>
      <w:r w:rsidR="001A1953" w:rsidRPr="00A6629C">
        <w:t>.</w:t>
      </w:r>
      <w:r w:rsidR="00281594">
        <w:t xml:space="preserve"> rugpjūčio 30</w:t>
      </w:r>
      <w:r w:rsidR="006345E6" w:rsidRPr="00A6629C">
        <w:t xml:space="preserve"> </w:t>
      </w:r>
      <w:r w:rsidRPr="00A6629C">
        <w:t>d.</w:t>
      </w:r>
      <w:r w:rsidR="00775363" w:rsidRPr="00A6629C">
        <w:t xml:space="preserve"> </w:t>
      </w:r>
      <w:r w:rsidR="006D1B18">
        <w:t>įsakymu Nr.</w:t>
      </w:r>
      <w:r w:rsidR="00281594">
        <w:t xml:space="preserve"> V-129</w:t>
      </w:r>
    </w:p>
    <w:p w:rsidR="00475CB9" w:rsidRPr="00A6629C" w:rsidRDefault="00475CB9" w:rsidP="00C613E6">
      <w:pPr>
        <w:tabs>
          <w:tab w:val="left" w:pos="720"/>
        </w:tabs>
      </w:pPr>
    </w:p>
    <w:p w:rsidR="00775363" w:rsidRPr="00A6629C" w:rsidRDefault="00775363" w:rsidP="00C613E6">
      <w:pPr>
        <w:tabs>
          <w:tab w:val="left" w:pos="720"/>
        </w:tabs>
      </w:pPr>
    </w:p>
    <w:p w:rsidR="00775363" w:rsidRPr="00A6629C" w:rsidRDefault="00475CB9" w:rsidP="009A72B1">
      <w:pPr>
        <w:tabs>
          <w:tab w:val="left" w:pos="720"/>
        </w:tabs>
        <w:jc w:val="center"/>
        <w:rPr>
          <w:b/>
          <w:bCs/>
        </w:rPr>
      </w:pPr>
      <w:r w:rsidRPr="00A6629C">
        <w:rPr>
          <w:b/>
          <w:bCs/>
        </w:rPr>
        <w:t>VILKAVIŠKIO R. SŪDAVOS PAGRINDINĖS MOKYKLOS</w:t>
      </w:r>
      <w:r w:rsidR="00775363" w:rsidRPr="00A6629C">
        <w:rPr>
          <w:b/>
          <w:bCs/>
        </w:rPr>
        <w:t xml:space="preserve"> </w:t>
      </w:r>
    </w:p>
    <w:p w:rsidR="00775363" w:rsidRPr="00A6629C" w:rsidRDefault="00475CB9" w:rsidP="009A72B1">
      <w:pPr>
        <w:tabs>
          <w:tab w:val="left" w:pos="720"/>
        </w:tabs>
        <w:jc w:val="center"/>
        <w:rPr>
          <w:b/>
          <w:bCs/>
        </w:rPr>
      </w:pPr>
      <w:r w:rsidRPr="00A6629C">
        <w:rPr>
          <w:b/>
          <w:bCs/>
        </w:rPr>
        <w:t>201</w:t>
      </w:r>
      <w:r w:rsidR="00C65555" w:rsidRPr="00A6629C">
        <w:rPr>
          <w:b/>
          <w:bCs/>
        </w:rPr>
        <w:t>9</w:t>
      </w:r>
      <w:r w:rsidRPr="00A6629C">
        <w:rPr>
          <w:b/>
          <w:bCs/>
        </w:rPr>
        <w:t>–20</w:t>
      </w:r>
      <w:r w:rsidR="00C65555" w:rsidRPr="00A6629C">
        <w:rPr>
          <w:b/>
          <w:bCs/>
        </w:rPr>
        <w:t>20</w:t>
      </w:r>
      <w:r w:rsidR="00775363" w:rsidRPr="00A6629C">
        <w:rPr>
          <w:b/>
          <w:bCs/>
        </w:rPr>
        <w:t xml:space="preserve"> </w:t>
      </w:r>
      <w:r w:rsidR="006B60C4" w:rsidRPr="00A6629C">
        <w:rPr>
          <w:b/>
          <w:bCs/>
        </w:rPr>
        <w:t xml:space="preserve">ir 2020–2021 </w:t>
      </w:r>
      <w:r w:rsidRPr="00A6629C">
        <w:rPr>
          <w:b/>
          <w:bCs/>
        </w:rPr>
        <w:t>MOKSLO METŲ PRADINIO UGDYMO PROGRAMOS</w:t>
      </w:r>
      <w:r w:rsidR="00775363" w:rsidRPr="00A6629C">
        <w:rPr>
          <w:b/>
          <w:bCs/>
        </w:rPr>
        <w:t xml:space="preserve"> </w:t>
      </w:r>
    </w:p>
    <w:p w:rsidR="00475CB9" w:rsidRPr="00A6629C" w:rsidRDefault="0062655F" w:rsidP="009A72B1">
      <w:pPr>
        <w:tabs>
          <w:tab w:val="left" w:pos="720"/>
        </w:tabs>
        <w:jc w:val="center"/>
        <w:rPr>
          <w:b/>
          <w:bCs/>
        </w:rPr>
      </w:pPr>
      <w:r w:rsidRPr="00A6629C">
        <w:rPr>
          <w:b/>
          <w:bCs/>
        </w:rPr>
        <w:t xml:space="preserve"> </w:t>
      </w:r>
      <w:r w:rsidR="00475CB9" w:rsidRPr="00A6629C">
        <w:rPr>
          <w:b/>
          <w:bCs/>
        </w:rPr>
        <w:t>UGDYMO PLANAS</w:t>
      </w:r>
    </w:p>
    <w:p w:rsidR="007A241F" w:rsidRPr="00A6629C" w:rsidRDefault="007A241F" w:rsidP="00D0643E">
      <w:pPr>
        <w:tabs>
          <w:tab w:val="left" w:pos="720"/>
        </w:tabs>
        <w:rPr>
          <w:b/>
          <w:bCs/>
        </w:rPr>
      </w:pPr>
    </w:p>
    <w:p w:rsidR="00475CB9" w:rsidRPr="00A6629C" w:rsidRDefault="00475CB9" w:rsidP="00775363">
      <w:pPr>
        <w:tabs>
          <w:tab w:val="left" w:pos="720"/>
        </w:tabs>
        <w:jc w:val="center"/>
        <w:outlineLvl w:val="0"/>
        <w:rPr>
          <w:b/>
          <w:bCs/>
        </w:rPr>
      </w:pPr>
      <w:r w:rsidRPr="00A6629C">
        <w:rPr>
          <w:b/>
          <w:bCs/>
        </w:rPr>
        <w:t>I SKYRIUS</w:t>
      </w:r>
    </w:p>
    <w:p w:rsidR="00475CB9" w:rsidRPr="00A6629C" w:rsidRDefault="00475CB9" w:rsidP="00775363">
      <w:pPr>
        <w:tabs>
          <w:tab w:val="left" w:pos="720"/>
        </w:tabs>
        <w:jc w:val="center"/>
        <w:outlineLvl w:val="0"/>
        <w:rPr>
          <w:b/>
          <w:bCs/>
        </w:rPr>
      </w:pPr>
      <w:r w:rsidRPr="00A6629C">
        <w:rPr>
          <w:b/>
          <w:bCs/>
        </w:rPr>
        <w:t>BENDROSIOS NUOSTATOS</w:t>
      </w:r>
    </w:p>
    <w:p w:rsidR="00475CB9" w:rsidRPr="00A6629C" w:rsidRDefault="00475CB9" w:rsidP="006C0892">
      <w:pPr>
        <w:tabs>
          <w:tab w:val="left" w:pos="720"/>
        </w:tabs>
        <w:jc w:val="both"/>
      </w:pPr>
    </w:p>
    <w:p w:rsidR="00475CB9" w:rsidRPr="00A6629C" w:rsidRDefault="00675D47" w:rsidP="00C75A65">
      <w:pPr>
        <w:tabs>
          <w:tab w:val="left" w:pos="720"/>
        </w:tabs>
        <w:ind w:firstLine="709"/>
        <w:jc w:val="both"/>
      </w:pPr>
      <w:r w:rsidRPr="00A6629C">
        <w:t>1. 201</w:t>
      </w:r>
      <w:r w:rsidR="00C65555" w:rsidRPr="00A6629C">
        <w:t>9</w:t>
      </w:r>
      <w:r w:rsidR="00475CB9" w:rsidRPr="00A6629C">
        <w:t>–20</w:t>
      </w:r>
      <w:r w:rsidR="00C65555" w:rsidRPr="00A6629C">
        <w:t>20</w:t>
      </w:r>
      <w:r w:rsidR="006638F1" w:rsidRPr="00A6629C">
        <w:t xml:space="preserve"> ir 2020–2021</w:t>
      </w:r>
      <w:r w:rsidR="00E51C21" w:rsidRPr="00A6629C">
        <w:t xml:space="preserve"> </w:t>
      </w:r>
      <w:r w:rsidR="00475CB9" w:rsidRPr="00A6629C">
        <w:t>mokslo metų pra</w:t>
      </w:r>
      <w:r w:rsidR="00B42366" w:rsidRPr="00A6629C">
        <w:t>dinio ugdymo programos</w:t>
      </w:r>
      <w:r w:rsidR="00475CB9" w:rsidRPr="00A6629C">
        <w:t xml:space="preserve"> ugdymo planas (toliau – Mokyklos ugdymo planas) reglamentuoja pradinio ugdymo programos, pradinio ugdymo individualizuotos programos, pradinio ugdymo programos ją pritaikius mokiniams, turintiems specialiųjų ugdymosi poreikių</w:t>
      </w:r>
      <w:r w:rsidR="006878E2">
        <w:t>,</w:t>
      </w:r>
      <w:r w:rsidR="00475CB9" w:rsidRPr="00A6629C">
        <w:t xml:space="preserve"> ir neformaliojo vaikų švietimo programų įgyvendinimą mokykloje.</w:t>
      </w:r>
    </w:p>
    <w:p w:rsidR="00EA2749" w:rsidRPr="00A6629C" w:rsidRDefault="00E51C21" w:rsidP="00C75A65">
      <w:pPr>
        <w:tabs>
          <w:tab w:val="left" w:pos="720"/>
        </w:tabs>
        <w:ind w:firstLine="709"/>
        <w:jc w:val="both"/>
      </w:pPr>
      <w:r w:rsidRPr="00A6629C">
        <w:t xml:space="preserve">2. Mokyklos </w:t>
      </w:r>
      <w:r w:rsidR="00475CB9" w:rsidRPr="00A6629C">
        <w:t xml:space="preserve">ugdymo plano paskirtis – apibrėžti </w:t>
      </w:r>
      <w:r w:rsidR="007B5570" w:rsidRPr="00A6629C">
        <w:t>p</w:t>
      </w:r>
      <w:r w:rsidR="00475CB9" w:rsidRPr="00A6629C">
        <w:t>radinio ugdymo programos įgyvendinimo nuostatas, kuriomis vadovaudamasi mokykla gali savarankiškai bei tikslingai, atsižvelgdama į mokyklos bendruomenės poreikius, planuot</w:t>
      </w:r>
      <w:r w:rsidR="00775363" w:rsidRPr="00A6629C">
        <w:t>i ir organizuoti pradinį ugdymą</w:t>
      </w:r>
      <w:r w:rsidR="00475CB9" w:rsidRPr="00A6629C">
        <w:t>.</w:t>
      </w:r>
    </w:p>
    <w:p w:rsidR="00AD744E" w:rsidRPr="00952C63" w:rsidRDefault="006A3C67" w:rsidP="00AD744E">
      <w:pPr>
        <w:ind w:firstLine="851"/>
        <w:jc w:val="both"/>
        <w:rPr>
          <w:lang w:eastAsia="ja-JP"/>
        </w:rPr>
      </w:pPr>
      <w:r w:rsidRPr="00A6629C">
        <w:t>3. Mokyklos veiklos prioritetinis ugdymo tikslas</w:t>
      </w:r>
      <w:r w:rsidR="004210BB" w:rsidRPr="00A6629C">
        <w:t xml:space="preserve"> </w:t>
      </w:r>
      <w:r w:rsidR="00475CB9" w:rsidRPr="00A6629C">
        <w:t>–</w:t>
      </w:r>
      <w:r w:rsidR="00AD744E" w:rsidRPr="00AD744E">
        <w:rPr>
          <w:lang w:eastAsia="ja-JP"/>
        </w:rPr>
        <w:t xml:space="preserve"> </w:t>
      </w:r>
      <w:r w:rsidR="00AD744E">
        <w:rPr>
          <w:lang w:eastAsia="ja-JP"/>
        </w:rPr>
        <w:t>pagal bendruosius</w:t>
      </w:r>
      <w:r w:rsidR="00AD744E" w:rsidRPr="00FB3143">
        <w:rPr>
          <w:color w:val="FF0000"/>
          <w:lang w:eastAsia="ja-JP"/>
        </w:rPr>
        <w:t xml:space="preserve"> </w:t>
      </w:r>
      <w:r w:rsidR="00AD744E">
        <w:rPr>
          <w:lang w:eastAsia="ja-JP"/>
        </w:rPr>
        <w:t>pradinio ugdymo programų vykdymo reikalavimus suformuoti</w:t>
      </w:r>
      <w:r w:rsidR="00AD744E" w:rsidRPr="00952C63">
        <w:rPr>
          <w:lang w:eastAsia="ja-JP"/>
        </w:rPr>
        <w:t xml:space="preserve"> mo</w:t>
      </w:r>
      <w:r w:rsidR="00AD744E">
        <w:rPr>
          <w:lang w:eastAsia="ja-JP"/>
        </w:rPr>
        <w:t>kyklos ugdymo turinį ir organizuoti ugdymo procesą, sudarant lygias galimybes kiekvienam mokiniui siekti</w:t>
      </w:r>
      <w:r w:rsidR="00AD744E" w:rsidRPr="00952C63">
        <w:rPr>
          <w:lang w:eastAsia="ja-JP"/>
        </w:rPr>
        <w:t xml:space="preserve"> asmeni</w:t>
      </w:r>
      <w:r w:rsidR="00AD744E">
        <w:rPr>
          <w:lang w:eastAsia="ja-JP"/>
        </w:rPr>
        <w:t>nės pažangos ir įgyti</w:t>
      </w:r>
      <w:r w:rsidR="00AD744E" w:rsidRPr="00952C63">
        <w:rPr>
          <w:lang w:eastAsia="ja-JP"/>
        </w:rPr>
        <w:t xml:space="preserve"> mokymuisi visą gyvenimą būtinų bendrųjų ir dalykinių kompetencijų.</w:t>
      </w:r>
    </w:p>
    <w:p w:rsidR="00475CB9" w:rsidRPr="00A6629C" w:rsidRDefault="00775363" w:rsidP="00C75A65">
      <w:pPr>
        <w:tabs>
          <w:tab w:val="left" w:pos="720"/>
        </w:tabs>
        <w:ind w:firstLine="709"/>
        <w:jc w:val="both"/>
      </w:pPr>
      <w:r w:rsidRPr="00A6629C">
        <w:t xml:space="preserve">4. </w:t>
      </w:r>
      <w:r w:rsidR="00475CB9" w:rsidRPr="00A6629C">
        <w:t>Uždaviniai:</w:t>
      </w:r>
    </w:p>
    <w:p w:rsidR="00701206" w:rsidRPr="00161C1F" w:rsidRDefault="00475CB9" w:rsidP="00701206">
      <w:pPr>
        <w:ind w:firstLine="851"/>
        <w:jc w:val="both"/>
        <w:rPr>
          <w:sz w:val="2"/>
          <w:szCs w:val="2"/>
        </w:rPr>
      </w:pPr>
      <w:r w:rsidRPr="00A6629C">
        <w:t xml:space="preserve">4.1. </w:t>
      </w:r>
      <w:r w:rsidR="00701206" w:rsidRPr="00161C1F">
        <w:t>nustatyti pamokų, neformaliojo ugdymo bei kitų mokinio poreikiams tenkinti skirtų valandų skaičių pagrindinio ugdymo programai įgyvendinti;</w:t>
      </w:r>
    </w:p>
    <w:p w:rsidR="00701206" w:rsidRDefault="00701206" w:rsidP="00701206">
      <w:pPr>
        <w:ind w:firstLine="851"/>
        <w:jc w:val="both"/>
        <w:rPr>
          <w:lang w:eastAsia="ja-JP"/>
        </w:rPr>
      </w:pPr>
      <w:r>
        <w:t>4</w:t>
      </w:r>
      <w:r w:rsidRPr="00161C1F">
        <w:t xml:space="preserve">.2. </w:t>
      </w:r>
      <w:r w:rsidRPr="00161C1F">
        <w:rPr>
          <w:lang w:eastAsia="lt-LT"/>
        </w:rPr>
        <w:t>tenkin</w:t>
      </w:r>
      <w:r>
        <w:rPr>
          <w:lang w:eastAsia="lt-LT"/>
        </w:rPr>
        <w:t xml:space="preserve">ant </w:t>
      </w:r>
      <w:r w:rsidRPr="00161C1F">
        <w:rPr>
          <w:lang w:eastAsia="lt-LT"/>
        </w:rPr>
        <w:t>skirtingų gebėjimų mokinių ugdymosi poreikius</w:t>
      </w:r>
      <w:r>
        <w:rPr>
          <w:lang w:eastAsia="lt-LT"/>
        </w:rPr>
        <w:t xml:space="preserve">, </w:t>
      </w:r>
      <w:r w:rsidRPr="00161C1F">
        <w:rPr>
          <w:lang w:eastAsia="ja-JP"/>
        </w:rPr>
        <w:t>siekti kiekvieno mokinio individualios pažang</w:t>
      </w:r>
      <w:r w:rsidR="00AD744E">
        <w:rPr>
          <w:lang w:eastAsia="ja-JP"/>
        </w:rPr>
        <w:t>os bei asmenybės brandos;</w:t>
      </w:r>
    </w:p>
    <w:p w:rsidR="00AD744E" w:rsidRPr="00A17587" w:rsidRDefault="00AD744E" w:rsidP="00AD744E">
      <w:pPr>
        <w:tabs>
          <w:tab w:val="left" w:pos="851"/>
        </w:tabs>
        <w:ind w:firstLine="851"/>
        <w:jc w:val="both"/>
      </w:pPr>
      <w:r>
        <w:t xml:space="preserve">4.3. </w:t>
      </w:r>
      <w:r w:rsidRPr="00A17587">
        <w:t>siekiant mokyklos savitumo, sudaryti sąlygas fizinio aktyvumo bei sveikos gyvensenos ugdymui.</w:t>
      </w:r>
    </w:p>
    <w:p w:rsidR="00475CB9" w:rsidRPr="00A6629C" w:rsidRDefault="00701206" w:rsidP="00701206">
      <w:pPr>
        <w:tabs>
          <w:tab w:val="left" w:pos="851"/>
        </w:tabs>
        <w:jc w:val="both"/>
        <w:rPr>
          <w:lang w:eastAsia="lt-LT"/>
        </w:rPr>
      </w:pPr>
      <w:r w:rsidRPr="00161C1F">
        <w:tab/>
      </w:r>
      <w:r w:rsidR="00475CB9" w:rsidRPr="00A6629C">
        <w:rPr>
          <w:lang w:eastAsia="lt-LT"/>
        </w:rPr>
        <w:t>5. Mokyklos ugdymo</w:t>
      </w:r>
      <w:r w:rsidR="00696187" w:rsidRPr="00A6629C">
        <w:rPr>
          <w:lang w:eastAsia="lt-LT"/>
        </w:rPr>
        <w:t xml:space="preserve"> </w:t>
      </w:r>
      <w:r w:rsidR="00475CB9" w:rsidRPr="00A6629C">
        <w:rPr>
          <w:lang w:eastAsia="lt-LT"/>
        </w:rPr>
        <w:t xml:space="preserve">plane vartojamos sąvokos atitinka Lietuvos Respublikos švietimo įstatyme ir kituose švietimą reglamentuojančiuose teisės aktuose vartojamas sąvokas. </w:t>
      </w:r>
    </w:p>
    <w:p w:rsidR="00475CB9" w:rsidRPr="00A6629C" w:rsidRDefault="00475CB9" w:rsidP="00C75A65">
      <w:pPr>
        <w:tabs>
          <w:tab w:val="left" w:pos="720"/>
        </w:tabs>
        <w:ind w:firstLine="709"/>
        <w:jc w:val="center"/>
        <w:outlineLvl w:val="0"/>
        <w:rPr>
          <w:b/>
          <w:bCs/>
        </w:rPr>
      </w:pPr>
    </w:p>
    <w:p w:rsidR="0061743F" w:rsidRPr="00A6629C" w:rsidRDefault="0061743F" w:rsidP="0061743F">
      <w:pPr>
        <w:tabs>
          <w:tab w:val="left" w:pos="720"/>
        </w:tabs>
        <w:jc w:val="center"/>
        <w:outlineLvl w:val="0"/>
        <w:rPr>
          <w:b/>
          <w:bCs/>
        </w:rPr>
      </w:pPr>
      <w:r w:rsidRPr="00A6629C">
        <w:rPr>
          <w:b/>
          <w:bCs/>
        </w:rPr>
        <w:t>II SKYRIUS</w:t>
      </w:r>
    </w:p>
    <w:p w:rsidR="00CC06C9" w:rsidRPr="00A6629C" w:rsidRDefault="0061743F" w:rsidP="00CC06C9">
      <w:pPr>
        <w:tabs>
          <w:tab w:val="left" w:pos="720"/>
        </w:tabs>
        <w:ind w:firstLine="851"/>
        <w:jc w:val="center"/>
        <w:rPr>
          <w:b/>
        </w:rPr>
      </w:pPr>
      <w:r w:rsidRPr="00A6629C">
        <w:rPr>
          <w:b/>
        </w:rPr>
        <w:t>201</w:t>
      </w:r>
      <w:r w:rsidR="00C65555" w:rsidRPr="00A6629C">
        <w:rPr>
          <w:b/>
        </w:rPr>
        <w:t>8</w:t>
      </w:r>
      <w:r w:rsidR="00B45F41" w:rsidRPr="00A6629C">
        <w:t>–</w:t>
      </w:r>
      <w:r w:rsidRPr="00A6629C">
        <w:rPr>
          <w:b/>
        </w:rPr>
        <w:t>201</w:t>
      </w:r>
      <w:r w:rsidR="00C65555" w:rsidRPr="00A6629C">
        <w:rPr>
          <w:b/>
        </w:rPr>
        <w:t>9</w:t>
      </w:r>
      <w:r w:rsidR="006638F1" w:rsidRPr="00A6629C">
        <w:rPr>
          <w:b/>
        </w:rPr>
        <w:t xml:space="preserve"> </w:t>
      </w:r>
      <w:r w:rsidRPr="00A6629C">
        <w:rPr>
          <w:b/>
        </w:rPr>
        <w:t>M. M. PR</w:t>
      </w:r>
      <w:r w:rsidR="007349E5">
        <w:rPr>
          <w:b/>
        </w:rPr>
        <w:t>ADINIO UGDYMO PROGRAMOS</w:t>
      </w:r>
      <w:r w:rsidRPr="00A6629C">
        <w:rPr>
          <w:b/>
        </w:rPr>
        <w:t xml:space="preserve"> UGDYMO PLANO ĮGYVENDINIMAS </w:t>
      </w:r>
    </w:p>
    <w:p w:rsidR="001901B8" w:rsidRPr="00A6629C" w:rsidRDefault="001901B8" w:rsidP="0077793C">
      <w:pPr>
        <w:tabs>
          <w:tab w:val="left" w:pos="720"/>
        </w:tabs>
        <w:ind w:firstLine="851"/>
        <w:jc w:val="both"/>
        <w:rPr>
          <w:b/>
        </w:rPr>
      </w:pPr>
    </w:p>
    <w:p w:rsidR="0061743F" w:rsidRPr="00A6629C" w:rsidRDefault="00B45F41" w:rsidP="00F617A0">
      <w:pPr>
        <w:tabs>
          <w:tab w:val="left" w:pos="720"/>
        </w:tabs>
        <w:ind w:firstLine="851"/>
        <w:jc w:val="both"/>
      </w:pPr>
      <w:r w:rsidRPr="00A6629C">
        <w:t>201</w:t>
      </w:r>
      <w:r w:rsidR="00C65555" w:rsidRPr="00A6629C">
        <w:t>8</w:t>
      </w:r>
      <w:r w:rsidRPr="00A6629C">
        <w:t>–</w:t>
      </w:r>
      <w:r w:rsidR="0061743F" w:rsidRPr="00A6629C">
        <w:t>2</w:t>
      </w:r>
      <w:r w:rsidR="0077793C" w:rsidRPr="00A6629C">
        <w:t>01</w:t>
      </w:r>
      <w:r w:rsidR="006638F1" w:rsidRPr="00A6629C">
        <w:t>9</w:t>
      </w:r>
      <w:r w:rsidR="0077793C" w:rsidRPr="00A6629C">
        <w:t xml:space="preserve"> m.</w:t>
      </w:r>
      <w:r w:rsidR="007D40AF" w:rsidRPr="00A6629C">
        <w:t xml:space="preserve"> </w:t>
      </w:r>
      <w:r w:rsidR="0077793C" w:rsidRPr="00A6629C">
        <w:t xml:space="preserve">m. </w:t>
      </w:r>
      <w:r w:rsidR="007D40AF" w:rsidRPr="00A6629C">
        <w:t>m</w:t>
      </w:r>
      <w:r w:rsidR="00F617A0" w:rsidRPr="00A6629C">
        <w:t>okyklos veiklos pr</w:t>
      </w:r>
      <w:r w:rsidRPr="00A6629C">
        <w:t>ioritetinis ugdymo tikslas buvo</w:t>
      </w:r>
      <w:r w:rsidR="00E51C21" w:rsidRPr="00A6629C">
        <w:t xml:space="preserve"> kurti palankias mokymo(</w:t>
      </w:r>
      <w:proofErr w:type="spellStart"/>
      <w:r w:rsidR="00E51C21" w:rsidRPr="00A6629C">
        <w:t>si</w:t>
      </w:r>
      <w:proofErr w:type="spellEnd"/>
      <w:r w:rsidR="00E51C21" w:rsidRPr="00A6629C">
        <w:t>) ir ugdymo</w:t>
      </w:r>
      <w:r w:rsidR="00F617A0" w:rsidRPr="00A6629C">
        <w:t>(</w:t>
      </w:r>
      <w:proofErr w:type="spellStart"/>
      <w:r w:rsidR="00F617A0" w:rsidRPr="00A6629C">
        <w:t>si</w:t>
      </w:r>
      <w:proofErr w:type="spellEnd"/>
      <w:r w:rsidR="00F617A0" w:rsidRPr="00A6629C">
        <w:t xml:space="preserve">) sąlygas ir organizuoti ugdymo procesą, siekiant ugdyti mokymuisi visą gyvenimą būtinų bendrųjų ir dalykinių kompetencijų visumą. </w:t>
      </w:r>
    </w:p>
    <w:p w:rsidR="00F617A0" w:rsidRPr="00A6629C" w:rsidRDefault="00F617A0" w:rsidP="00F617A0">
      <w:pPr>
        <w:tabs>
          <w:tab w:val="left" w:pos="720"/>
        </w:tabs>
        <w:ind w:firstLine="851"/>
        <w:jc w:val="both"/>
      </w:pPr>
      <w:r w:rsidRPr="00A6629C">
        <w:t>Pradinių klasių mokytojos stengėsi efektyvinti pa</w:t>
      </w:r>
      <w:r w:rsidR="00CE63B2" w:rsidRPr="00A6629C">
        <w:t>mokos organizavimą, naudojosi antrų ir ketvirtų</w:t>
      </w:r>
      <w:r w:rsidRPr="00A6629C">
        <w:t xml:space="preserve"> klasių vykdytų nacionalinių ir tarptautinių mokinių pasiekimų tyrimų duomenimis, rekomendacijomis bei atviromis ugdymo(</w:t>
      </w:r>
      <w:proofErr w:type="spellStart"/>
      <w:r w:rsidRPr="00A6629C">
        <w:t>si</w:t>
      </w:r>
      <w:proofErr w:type="spellEnd"/>
      <w:r w:rsidRPr="00A6629C">
        <w:t xml:space="preserve">) erdvėmis. </w:t>
      </w:r>
    </w:p>
    <w:p w:rsidR="00A257A9" w:rsidRPr="00A6629C" w:rsidRDefault="00AB0380" w:rsidP="00707310">
      <w:pPr>
        <w:tabs>
          <w:tab w:val="left" w:pos="720"/>
        </w:tabs>
        <w:jc w:val="both"/>
      </w:pPr>
      <w:r w:rsidRPr="00A6629C">
        <w:tab/>
      </w:r>
      <w:r w:rsidR="00CA76D3" w:rsidRPr="00A6629C">
        <w:t>Taikyta vienas</w:t>
      </w:r>
      <w:r w:rsidR="00FE7499" w:rsidRPr="00A6629C">
        <w:t xml:space="preserve"> iš svarbiausių </w:t>
      </w:r>
      <w:r w:rsidR="00586CC0" w:rsidRPr="00A6629C">
        <w:t>pradinio ugdymo proceso bruožų – mokomųjų dalykų  integra</w:t>
      </w:r>
      <w:r w:rsidR="0097238B" w:rsidRPr="00A6629C">
        <w:t>cija. K</w:t>
      </w:r>
      <w:r w:rsidR="00586CC0" w:rsidRPr="00A6629C">
        <w:t xml:space="preserve">iekviena tema ar problema </w:t>
      </w:r>
      <w:r w:rsidR="0097238B" w:rsidRPr="00A6629C">
        <w:t xml:space="preserve">buvo </w:t>
      </w:r>
      <w:r w:rsidR="00586CC0" w:rsidRPr="00A6629C">
        <w:t>aktualizuoj</w:t>
      </w:r>
      <w:r w:rsidR="00FE7499" w:rsidRPr="00A6629C">
        <w:t>ama siejant ją su vaiko poreikiais</w:t>
      </w:r>
      <w:r w:rsidR="00586CC0" w:rsidRPr="00A6629C">
        <w:t xml:space="preserve"> ir pr</w:t>
      </w:r>
      <w:r w:rsidR="00B62551" w:rsidRPr="00A6629C">
        <w:t>aktiniu pritaikymu. Integruotas</w:t>
      </w:r>
      <w:r w:rsidR="0097238B" w:rsidRPr="00A6629C">
        <w:t xml:space="preserve"> ugdymas išlaisvino</w:t>
      </w:r>
      <w:r w:rsidR="00586CC0" w:rsidRPr="00A6629C">
        <w:t xml:space="preserve"> m</w:t>
      </w:r>
      <w:r w:rsidR="00CA76D3" w:rsidRPr="00A6629C">
        <w:t xml:space="preserve">okinių bei mokytojo kūrybiškumą. </w:t>
      </w:r>
      <w:r w:rsidR="0097238B" w:rsidRPr="00A6629C">
        <w:t>Prave</w:t>
      </w:r>
      <w:r w:rsidR="005B608C" w:rsidRPr="00A6629C">
        <w:t>s</w:t>
      </w:r>
      <w:r w:rsidR="0097238B" w:rsidRPr="00A6629C">
        <w:t>tos</w:t>
      </w:r>
      <w:r w:rsidR="005B608C" w:rsidRPr="00A6629C">
        <w:t xml:space="preserve"> integruotos pa</w:t>
      </w:r>
      <w:r w:rsidR="00565AB5" w:rsidRPr="00A6629C">
        <w:t xml:space="preserve">mokos su dalykų mokytojais (anglų </w:t>
      </w:r>
      <w:r w:rsidR="00987F4F" w:rsidRPr="00A6629C">
        <w:t xml:space="preserve">k., muzikos), </w:t>
      </w:r>
      <w:r w:rsidR="00704562">
        <w:t>bibliotekininke</w:t>
      </w:r>
      <w:r w:rsidR="00652E3D">
        <w:t>, tėvais</w:t>
      </w:r>
      <w:r w:rsidR="00B4358F" w:rsidRPr="00A6629C">
        <w:t xml:space="preserve"> </w:t>
      </w:r>
      <w:r w:rsidR="00987F4F" w:rsidRPr="00A6629C">
        <w:t>bei</w:t>
      </w:r>
      <w:r w:rsidR="00565AB5" w:rsidRPr="00A6629C">
        <w:t xml:space="preserve"> sveikatos priežiūros specialist</w:t>
      </w:r>
      <w:r w:rsidR="00704562">
        <w:t>e</w:t>
      </w:r>
      <w:r w:rsidR="00412610" w:rsidRPr="00A6629C">
        <w:t>.</w:t>
      </w:r>
    </w:p>
    <w:p w:rsidR="00CE63B2" w:rsidRPr="00A6629C" w:rsidRDefault="00CE63B2" w:rsidP="00CE63B2">
      <w:pPr>
        <w:tabs>
          <w:tab w:val="left" w:pos="720"/>
        </w:tabs>
        <w:ind w:firstLine="851"/>
        <w:jc w:val="both"/>
      </w:pPr>
      <w:r w:rsidRPr="00A6629C">
        <w:t>Siekiant gerinti moksleivių mokymosi pasiekimus bei jų užimtumą po pamokų, mokykloje veikė dvi pradinių klasių pailgintos darbo dienos grupės: 1</w:t>
      </w:r>
      <w:r w:rsidR="004440B8" w:rsidRPr="00A6629C">
        <w:t>,</w:t>
      </w:r>
      <w:r w:rsidR="00E70AC5" w:rsidRPr="00A6629C">
        <w:t xml:space="preserve"> </w:t>
      </w:r>
      <w:r w:rsidR="000D4CA7" w:rsidRPr="00A6629C">
        <w:t>4</w:t>
      </w:r>
      <w:r w:rsidRPr="00A6629C">
        <w:t xml:space="preserve"> klasių ir </w:t>
      </w:r>
      <w:r w:rsidR="000D4CA7" w:rsidRPr="00A6629C">
        <w:t>2</w:t>
      </w:r>
      <w:r w:rsidR="004440B8" w:rsidRPr="00A6629C">
        <w:t>,</w:t>
      </w:r>
      <w:r w:rsidR="00E70AC5" w:rsidRPr="00A6629C">
        <w:t xml:space="preserve"> </w:t>
      </w:r>
      <w:r w:rsidR="000D4CA7" w:rsidRPr="00A6629C">
        <w:t>3</w:t>
      </w:r>
      <w:r w:rsidRPr="00A6629C">
        <w:t xml:space="preserve"> klasių mokiniams. </w:t>
      </w:r>
      <w:r w:rsidRPr="00A6629C">
        <w:lastRenderedPageBreak/>
        <w:t>Pailgintos darbo dienos grupėje buvo organizuojama vaikų sportinė veikla, sudarytos sąlygos vaikų turiningam laisvalaikiui, pagalba mokiniui adapt</w:t>
      </w:r>
      <w:r w:rsidR="00E70AC5" w:rsidRPr="00A6629C">
        <w:t xml:space="preserve">uotis mokykloje, </w:t>
      </w:r>
      <w:r w:rsidRPr="00A6629C">
        <w:t>formuoti bendravimo ir bendradarbiavimo įgūdžius ir padėti mokiniams paruošti namų darbus.</w:t>
      </w:r>
    </w:p>
    <w:p w:rsidR="00CE63B2" w:rsidRPr="00A6629C" w:rsidRDefault="00CE63B2" w:rsidP="005B18DB">
      <w:pPr>
        <w:tabs>
          <w:tab w:val="left" w:pos="720"/>
        </w:tabs>
        <w:ind w:firstLine="851"/>
        <w:jc w:val="both"/>
      </w:pPr>
      <w:r w:rsidRPr="00A6629C">
        <w:t>Diferencijuojant ir individualizuojant ugdymo turinį gabu</w:t>
      </w:r>
      <w:r w:rsidR="00283C57" w:rsidRPr="00A6629C">
        <w:t>mams plėtoti, mokiniai pasiekė gerų rezultatų</w:t>
      </w:r>
      <w:r w:rsidRPr="00A6629C">
        <w:t xml:space="preserve"> įvairiuose tarptautiniuose, respublikiniuose ir rajoniniuose konku</w:t>
      </w:r>
      <w:r w:rsidR="00283C57" w:rsidRPr="00A6629C">
        <w:t xml:space="preserve">rsuose, olimpiadose, projektuose. </w:t>
      </w:r>
    </w:p>
    <w:p w:rsidR="00095111" w:rsidRPr="00A6629C" w:rsidRDefault="00E70AC5" w:rsidP="005B18DB">
      <w:pPr>
        <w:tabs>
          <w:tab w:val="left" w:pos="720"/>
        </w:tabs>
        <w:ind w:firstLine="851"/>
        <w:jc w:val="both"/>
      </w:pPr>
      <w:r w:rsidRPr="00A6629C">
        <w:t>Vilkaviškio r</w:t>
      </w:r>
      <w:r w:rsidR="00616B9A" w:rsidRPr="00A6629C">
        <w:t>. s</w:t>
      </w:r>
      <w:r w:rsidRPr="00A6629C">
        <w:t xml:space="preserve">avivaldybės </w:t>
      </w:r>
      <w:r w:rsidR="0066172C" w:rsidRPr="00A6629C">
        <w:t>bendrojo ugdymo mokyklų pradinių klasių individualios raiškos kūrybinėse dirbtuvėse ,,Mano minties potėpiai“ pelnyta I vieta.</w:t>
      </w:r>
    </w:p>
    <w:p w:rsidR="0066172C" w:rsidRPr="00A6629C" w:rsidRDefault="0066172C" w:rsidP="005B18DB">
      <w:pPr>
        <w:ind w:firstLine="851"/>
        <w:jc w:val="both"/>
      </w:pPr>
      <w:r w:rsidRPr="00A6629C">
        <w:t>Laimėta II vieta rajoniniam</w:t>
      </w:r>
      <w:r w:rsidR="00E70AC5" w:rsidRPr="00A6629C">
        <w:t>e</w:t>
      </w:r>
      <w:r w:rsidRPr="00A6629C">
        <w:t xml:space="preserve"> </w:t>
      </w:r>
      <w:r w:rsidR="00616B9A" w:rsidRPr="00A6629C">
        <w:t xml:space="preserve">vaikų </w:t>
      </w:r>
      <w:r w:rsidRPr="00A6629C">
        <w:t>pasakų kūrimo konkurse</w:t>
      </w:r>
      <w:r w:rsidR="00E70AC5" w:rsidRPr="00A6629C">
        <w:t xml:space="preserve"> „</w:t>
      </w:r>
      <w:r w:rsidR="00616B9A" w:rsidRPr="00A6629C">
        <w:t>Kuriu pasakas“</w:t>
      </w:r>
      <w:r w:rsidR="00BC571F" w:rsidRPr="00A6629C">
        <w:t>, skirtame Jono Basanavičiaus gimimo metinėms.</w:t>
      </w:r>
    </w:p>
    <w:p w:rsidR="00371548" w:rsidRPr="00A665E4" w:rsidRDefault="00371548" w:rsidP="005B18DB">
      <w:pPr>
        <w:tabs>
          <w:tab w:val="left" w:pos="720"/>
        </w:tabs>
        <w:ind w:firstLine="851"/>
        <w:jc w:val="both"/>
      </w:pPr>
      <w:r w:rsidRPr="00A665E4">
        <w:t>Visų pradinių klasių mokiniai labai gausiai dalyvavo „</w:t>
      </w:r>
      <w:proofErr w:type="spellStart"/>
      <w:r w:rsidRPr="00A665E4">
        <w:t>Olympis</w:t>
      </w:r>
      <w:proofErr w:type="spellEnd"/>
      <w:r w:rsidRPr="00A665E4">
        <w:t xml:space="preserve"> 2019 – Rudens sesija“ ir „</w:t>
      </w:r>
      <w:proofErr w:type="spellStart"/>
      <w:r w:rsidRPr="00A665E4">
        <w:t>Olympis</w:t>
      </w:r>
      <w:proofErr w:type="spellEnd"/>
      <w:r w:rsidRPr="00A665E4">
        <w:t xml:space="preserve"> 2019 – Pavasario sesija“ konkursuose. Laimėta: 1 medalis, I, II, III laipsnio diplomai ir padėkos.</w:t>
      </w:r>
    </w:p>
    <w:p w:rsidR="00371548" w:rsidRPr="00A665E4" w:rsidRDefault="00371548" w:rsidP="005B18DB">
      <w:pPr>
        <w:tabs>
          <w:tab w:val="left" w:pos="720"/>
        </w:tabs>
        <w:ind w:firstLine="851"/>
        <w:jc w:val="both"/>
      </w:pPr>
      <w:r w:rsidRPr="00A665E4">
        <w:t xml:space="preserve">Kaip kiekvienais metais, taip ir šiemet, pradinukai buvo aktyvūs Tarptautinio matematikos „Kengūra“ konkurso dalyviai. </w:t>
      </w:r>
      <w:r w:rsidR="00A6629C" w:rsidRPr="00A665E4">
        <w:t>2 mokiniai užėmė prizines vietas Vilkaviškio ra</w:t>
      </w:r>
      <w:r w:rsidR="006878E2">
        <w:t>jono savivaldybės geriausiųjų</w:t>
      </w:r>
      <w:r w:rsidR="00A6629C" w:rsidRPr="00A665E4">
        <w:t xml:space="preserve"> dešimtuke. </w:t>
      </w:r>
      <w:r w:rsidRPr="00A665E4">
        <w:t xml:space="preserve">Pradinių klasių mokiniai taip pat dalyvavo tarptautiniame pradinių klasių kūrybinių darbų parodoje-konkurse „Spalvoti žiedai“, skirtame vaikų poetės V. </w:t>
      </w:r>
      <w:proofErr w:type="spellStart"/>
      <w:r w:rsidRPr="00A665E4">
        <w:t>Palčinskaitės</w:t>
      </w:r>
      <w:proofErr w:type="spellEnd"/>
      <w:r w:rsidRPr="00A665E4">
        <w:t xml:space="preserve"> 75 metų sukakčiai paminėti ir Tarptautiniame lietuvių kalbos konkurse ,,Kengūra“ (2-3 klasių mokiniai).</w:t>
      </w:r>
    </w:p>
    <w:p w:rsidR="00A6629C" w:rsidRPr="00A6629C" w:rsidRDefault="00A6629C" w:rsidP="005B18DB">
      <w:pPr>
        <w:ind w:firstLine="851"/>
        <w:jc w:val="both"/>
      </w:pPr>
      <w:r w:rsidRPr="00A6629C">
        <w:t>Mokiniai dalyvavo respublikiniuose  konkursuose</w:t>
      </w:r>
      <w:r>
        <w:t>: ,,Vaikai kuria pasakas“,</w:t>
      </w:r>
      <w:r w:rsidRPr="00A6629C">
        <w:t xml:space="preserve"> „Seku </w:t>
      </w:r>
      <w:proofErr w:type="spellStart"/>
      <w:r w:rsidRPr="00A6629C">
        <w:t>seku</w:t>
      </w:r>
      <w:proofErr w:type="spellEnd"/>
      <w:r w:rsidRPr="00A6629C">
        <w:t xml:space="preserve"> pasaką“, „Saulele motule“.</w:t>
      </w:r>
    </w:p>
    <w:p w:rsidR="00371548" w:rsidRPr="00A665E4" w:rsidRDefault="00371548" w:rsidP="005B18DB">
      <w:pPr>
        <w:tabs>
          <w:tab w:val="left" w:pos="720"/>
        </w:tabs>
        <w:ind w:firstLine="851"/>
        <w:jc w:val="both"/>
      </w:pPr>
      <w:r w:rsidRPr="00A665E4">
        <w:t>Vyko įvairios edukacinės veiklos kitose erdvėse: muziejų lankymas (</w:t>
      </w:r>
      <w:proofErr w:type="spellStart"/>
      <w:r w:rsidRPr="00A665E4">
        <w:t>Sūdavos</w:t>
      </w:r>
      <w:proofErr w:type="spellEnd"/>
      <w:r w:rsidRPr="00A665E4">
        <w:t xml:space="preserve"> krašto muziejus,</w:t>
      </w:r>
      <w:r w:rsidR="00A6629C" w:rsidRPr="00A665E4">
        <w:t xml:space="preserve"> Sasnavos muziejus,</w:t>
      </w:r>
      <w:r w:rsidRPr="00A665E4">
        <w:t xml:space="preserve"> Kauno T. Ivanausko muziejus</w:t>
      </w:r>
      <w:r w:rsidR="00180310" w:rsidRPr="00A665E4">
        <w:t>, Klaipėdos delfinariumas ir jūrų muziejus</w:t>
      </w:r>
      <w:r w:rsidRPr="00A665E4">
        <w:t xml:space="preserve">). </w:t>
      </w:r>
    </w:p>
    <w:p w:rsidR="00371548" w:rsidRDefault="00BC571F" w:rsidP="005B18DB">
      <w:pPr>
        <w:tabs>
          <w:tab w:val="left" w:pos="720"/>
        </w:tabs>
        <w:ind w:firstLine="851"/>
        <w:jc w:val="both"/>
      </w:pPr>
      <w:r w:rsidRPr="00A6629C">
        <w:rPr>
          <w:rFonts w:eastAsia="Calibri"/>
        </w:rPr>
        <w:t>Muz</w:t>
      </w:r>
      <w:r w:rsidR="00E70AC5" w:rsidRPr="00A6629C">
        <w:rPr>
          <w:rFonts w:eastAsia="Calibri"/>
        </w:rPr>
        <w:t>i</w:t>
      </w:r>
      <w:r w:rsidRPr="00A6629C">
        <w:rPr>
          <w:rFonts w:eastAsia="Calibri"/>
        </w:rPr>
        <w:t xml:space="preserve">kos mokytojos parengti mokiniai dalyvavo </w:t>
      </w:r>
      <w:r w:rsidR="0066172C" w:rsidRPr="00A6629C">
        <w:rPr>
          <w:rFonts w:eastAsia="Calibri"/>
        </w:rPr>
        <w:t>Vilkaviškio dekanato moksleivių giesmių konkurso „</w:t>
      </w:r>
      <w:proofErr w:type="spellStart"/>
      <w:r w:rsidR="0066172C" w:rsidRPr="00A6629C">
        <w:rPr>
          <w:rFonts w:eastAsia="Calibri"/>
        </w:rPr>
        <w:t>Cantate</w:t>
      </w:r>
      <w:proofErr w:type="spellEnd"/>
      <w:r w:rsidR="0066172C" w:rsidRPr="00A6629C">
        <w:rPr>
          <w:rFonts w:eastAsia="Calibri"/>
        </w:rPr>
        <w:t xml:space="preserve"> D</w:t>
      </w:r>
      <w:r w:rsidR="00E70AC5" w:rsidRPr="00A6629C">
        <w:rPr>
          <w:rFonts w:eastAsia="Calibri"/>
        </w:rPr>
        <w:t xml:space="preserve">omino </w:t>
      </w:r>
      <w:proofErr w:type="spellStart"/>
      <w:r w:rsidR="00E70AC5" w:rsidRPr="00A6629C">
        <w:rPr>
          <w:rFonts w:eastAsia="Calibri"/>
        </w:rPr>
        <w:t>canticum</w:t>
      </w:r>
      <w:proofErr w:type="spellEnd"/>
      <w:r w:rsidR="00E70AC5" w:rsidRPr="00A6629C">
        <w:rPr>
          <w:rFonts w:eastAsia="Calibri"/>
        </w:rPr>
        <w:t xml:space="preserve"> </w:t>
      </w:r>
      <w:proofErr w:type="spellStart"/>
      <w:r w:rsidR="00E70AC5" w:rsidRPr="00A6629C">
        <w:rPr>
          <w:rFonts w:eastAsia="Calibri"/>
        </w:rPr>
        <w:t>novum</w:t>
      </w:r>
      <w:proofErr w:type="spellEnd"/>
      <w:r w:rsidR="00E70AC5" w:rsidRPr="00A6629C">
        <w:rPr>
          <w:rFonts w:eastAsia="Calibri"/>
        </w:rPr>
        <w:t xml:space="preserve">“ I etapo atrankoje Pilviškių gimnazijoje ir </w:t>
      </w:r>
      <w:r w:rsidR="0066172C" w:rsidRPr="00A6629C">
        <w:rPr>
          <w:rFonts w:eastAsia="Calibri"/>
        </w:rPr>
        <w:t>laureatų koncerte Vilkaviškio parapijos salėje</w:t>
      </w:r>
      <w:r w:rsidRPr="00A6629C">
        <w:rPr>
          <w:rFonts w:eastAsia="Calibri"/>
        </w:rPr>
        <w:t xml:space="preserve">. </w:t>
      </w:r>
      <w:r w:rsidR="0066172C" w:rsidRPr="00A6629C">
        <w:rPr>
          <w:rFonts w:eastAsia="Calibri"/>
        </w:rPr>
        <w:t>Vilkaviškio rajono savivaldybės bendrojo ugdymo mokyklų pradinių klasių mokinių  instrumentinės muzikos</w:t>
      </w:r>
      <w:r w:rsidR="00E70AC5" w:rsidRPr="00A6629C">
        <w:rPr>
          <w:rFonts w:eastAsia="Calibri"/>
        </w:rPr>
        <w:t xml:space="preserve"> festivalyje „Muzikos mozaika“ – </w:t>
      </w:r>
      <w:r w:rsidRPr="00A6629C">
        <w:rPr>
          <w:rFonts w:eastAsia="Calibri"/>
        </w:rPr>
        <w:t>laimėt</w:t>
      </w:r>
      <w:r w:rsidR="0066172C" w:rsidRPr="00A6629C">
        <w:rPr>
          <w:rFonts w:eastAsia="Calibri"/>
        </w:rPr>
        <w:t>a „Sud</w:t>
      </w:r>
      <w:r w:rsidRPr="00A6629C">
        <w:rPr>
          <w:rFonts w:eastAsia="Calibri"/>
        </w:rPr>
        <w:t xml:space="preserve">ėtingiausio kūrinio“ nominacija. Pradinių klasių mokiniai dalyvavo </w:t>
      </w:r>
      <w:r w:rsidR="0066172C" w:rsidRPr="00A6629C">
        <w:rPr>
          <w:rFonts w:eastAsia="Calibri"/>
        </w:rPr>
        <w:t>Vilkaviškio vaikų ir jaunimo centro organizuotoje liaudies kūrybos at</w:t>
      </w:r>
      <w:r w:rsidR="002029AE">
        <w:rPr>
          <w:rFonts w:eastAsia="Calibri"/>
        </w:rPr>
        <w:t>likėjų popietėje „Vaikų kiemas“</w:t>
      </w:r>
      <w:r w:rsidRPr="00A6629C">
        <w:rPr>
          <w:rFonts w:eastAsia="Calibri"/>
        </w:rPr>
        <w:t>.</w:t>
      </w:r>
      <w:r w:rsidR="00371548" w:rsidRPr="00A6629C">
        <w:rPr>
          <w:color w:val="FF0000"/>
        </w:rPr>
        <w:t xml:space="preserve"> </w:t>
      </w:r>
    </w:p>
    <w:p w:rsidR="00AF11AA" w:rsidRDefault="00FC349C" w:rsidP="005B18DB">
      <w:pPr>
        <w:tabs>
          <w:tab w:val="left" w:pos="720"/>
        </w:tabs>
        <w:ind w:firstLine="851"/>
        <w:jc w:val="both"/>
      </w:pPr>
      <w:r w:rsidRPr="00A6629C">
        <w:t xml:space="preserve">Didelis dėmesys buvo skiriamas neformaliojo vaikų švietimo organizavimui. Mokykloje veikė 5 būreliai, skirti pradinių klasių mokiniams. </w:t>
      </w:r>
      <w:r w:rsidRPr="00A665E4">
        <w:t xml:space="preserve">98,25 </w:t>
      </w:r>
      <w:r w:rsidRPr="00A6629C">
        <w:t>% 1–4 kl. mokinių dalyvavo neformaliojo švieti</w:t>
      </w:r>
      <w:r>
        <w:t>mo veikloje mokykloje.</w:t>
      </w:r>
      <w:r w:rsidRPr="00A6629C">
        <w:t xml:space="preserve"> Pagal bendruosius ugdymo planus mokykla išnaudojo 100 % neformaliajam vaikų švietimui skirtų valandų. </w:t>
      </w:r>
    </w:p>
    <w:p w:rsidR="00FC349C" w:rsidRPr="00A665E4" w:rsidRDefault="00FC349C" w:rsidP="005B18DB">
      <w:pPr>
        <w:tabs>
          <w:tab w:val="left" w:pos="720"/>
        </w:tabs>
        <w:ind w:firstLine="851"/>
        <w:jc w:val="both"/>
      </w:pPr>
      <w:r w:rsidRPr="00A665E4">
        <w:t xml:space="preserve">Mokiniai dalyvavo respublikinėje pradinių klasių mokinių teorinėje-praktinėje konferencijoje </w:t>
      </w:r>
      <w:proofErr w:type="spellStart"/>
      <w:r w:rsidRPr="00A665E4">
        <w:t>Želsvos</w:t>
      </w:r>
      <w:proofErr w:type="spellEnd"/>
      <w:r w:rsidRPr="00A665E4">
        <w:t xml:space="preserve"> pagrindinėje mokykloje „Įdomiosios pamokos“, respublikinėje mokslinėje-praktinėje konferencijoje „Mažoji laboratorija“, tarptautiniame projekte „Draugystės pynė“ Klaipėdoje ir </w:t>
      </w:r>
      <w:r w:rsidRPr="00A665E4">
        <w:rPr>
          <w:rStyle w:val="Emfaz"/>
          <w:bCs/>
          <w:i w:val="0"/>
          <w:iCs w:val="0"/>
          <w:shd w:val="clear" w:color="auto" w:fill="FFFFFF"/>
        </w:rPr>
        <w:t>Vilkaviškio</w:t>
      </w:r>
      <w:r w:rsidR="00EF0127">
        <w:rPr>
          <w:shd w:val="clear" w:color="auto" w:fill="FFFFFF"/>
        </w:rPr>
        <w:t xml:space="preserve"> </w:t>
      </w:r>
      <w:r w:rsidRPr="00A665E4">
        <w:rPr>
          <w:shd w:val="clear" w:color="auto" w:fill="FFFFFF"/>
        </w:rPr>
        <w:t>rajono savivaldybės bendrojo ugdymo mokyklų 1–</w:t>
      </w:r>
      <w:r w:rsidR="00EF0127">
        <w:rPr>
          <w:shd w:val="clear" w:color="auto" w:fill="FFFFFF"/>
        </w:rPr>
        <w:t>4 klasių mokinių konferencijoje</w:t>
      </w:r>
      <w:r w:rsidRPr="00A665E4">
        <w:rPr>
          <w:shd w:val="clear" w:color="auto" w:fill="FFFFFF"/>
        </w:rPr>
        <w:t xml:space="preserve"> ,,</w:t>
      </w:r>
      <w:r w:rsidRPr="00A665E4">
        <w:rPr>
          <w:rStyle w:val="Emfaz"/>
          <w:bCs/>
          <w:i w:val="0"/>
          <w:iCs w:val="0"/>
          <w:shd w:val="clear" w:color="auto" w:fill="FFFFFF"/>
        </w:rPr>
        <w:t>Tai įdomu</w:t>
      </w:r>
      <w:r w:rsidRPr="00A665E4">
        <w:rPr>
          <w:shd w:val="clear" w:color="auto" w:fill="FFFFFF"/>
        </w:rPr>
        <w:t>!“</w:t>
      </w:r>
      <w:r>
        <w:rPr>
          <w:shd w:val="clear" w:color="auto" w:fill="FFFFFF"/>
        </w:rPr>
        <w:t xml:space="preserve"> </w:t>
      </w:r>
      <w:r>
        <w:t>Mokykloje buvo organizuota</w:t>
      </w:r>
      <w:r w:rsidRPr="00A665E4">
        <w:t xml:space="preserve"> t</w:t>
      </w:r>
      <w:r>
        <w:t>arptautinis konkursas</w:t>
      </w:r>
      <w:r w:rsidRPr="00A665E4">
        <w:t xml:space="preserve"> „</w:t>
      </w:r>
      <w:r>
        <w:t>Ir aš mažas buvau“, skirtas</w:t>
      </w:r>
      <w:r w:rsidR="00EF0127">
        <w:t xml:space="preserve"> Prano Mašioto 155-osioms </w:t>
      </w:r>
      <w:r w:rsidRPr="00A665E4">
        <w:t>metinėms paminėti</w:t>
      </w:r>
      <w:r>
        <w:t xml:space="preserve"> ir rajoninis konkursas</w:t>
      </w:r>
      <w:r w:rsidRPr="00A665E4">
        <w:t xml:space="preserve"> „Pažinkime Lietuvos istoriją“.</w:t>
      </w:r>
    </w:p>
    <w:p w:rsidR="00CE63B2" w:rsidRPr="00DD0ABF" w:rsidRDefault="00CE63B2" w:rsidP="005B18DB">
      <w:pPr>
        <w:tabs>
          <w:tab w:val="left" w:pos="720"/>
        </w:tabs>
        <w:ind w:firstLine="851"/>
        <w:jc w:val="both"/>
      </w:pPr>
      <w:r w:rsidRPr="00DD0ABF">
        <w:t>201</w:t>
      </w:r>
      <w:r w:rsidR="00470B46" w:rsidRPr="00DD0ABF">
        <w:t>8</w:t>
      </w:r>
      <w:r w:rsidRPr="00DD0ABF">
        <w:t>–201</w:t>
      </w:r>
      <w:r w:rsidR="00470B46" w:rsidRPr="00DD0ABF">
        <w:t>9</w:t>
      </w:r>
      <w:r w:rsidRPr="00DD0ABF">
        <w:t xml:space="preserve"> m. m. mokykloje pasiektas metinis 1–4 klasių mokinių pažangumas – </w:t>
      </w:r>
      <w:r w:rsidR="00470B46" w:rsidRPr="00DD0ABF">
        <w:t>100</w:t>
      </w:r>
      <w:r w:rsidR="00E70AC5" w:rsidRPr="00DD0ABF">
        <w:t xml:space="preserve"> </w:t>
      </w:r>
      <w:r w:rsidRPr="00DD0ABF">
        <w:t>%. Mokyklos pradinėse klasėse auk</w:t>
      </w:r>
      <w:r w:rsidR="00E70AC5" w:rsidRPr="00DD0ABF">
        <w:t>št</w:t>
      </w:r>
      <w:r w:rsidR="00DD0ABF" w:rsidRPr="00DD0ABF">
        <w:t>esnįjį pasiekimų lygį pasiekė 9,8 %, pagrindinį – 37,26</w:t>
      </w:r>
      <w:r w:rsidR="00E70AC5" w:rsidRPr="00DD0ABF">
        <w:t xml:space="preserve"> %, patenkinamą – </w:t>
      </w:r>
      <w:r w:rsidR="00DD0ABF" w:rsidRPr="00DD0ABF">
        <w:t>52,94</w:t>
      </w:r>
      <w:r w:rsidR="00E70AC5" w:rsidRPr="00DD0ABF">
        <w:t xml:space="preserve"> </w:t>
      </w:r>
      <w:r w:rsidRPr="00DD0ABF">
        <w:t>%</w:t>
      </w:r>
      <w:r w:rsidR="006878E2">
        <w:t>,</w:t>
      </w:r>
      <w:r w:rsidRPr="00DD0ABF">
        <w:t xml:space="preserve"> </w:t>
      </w:r>
      <w:r w:rsidR="00DD0ABF" w:rsidRPr="00DD0ABF">
        <w:t>nepasiekusių patenkinamo lygio</w:t>
      </w:r>
      <w:r w:rsidRPr="00DD0ABF">
        <w:t xml:space="preserve"> mokinių</w:t>
      </w:r>
      <w:r w:rsidR="00DD0ABF" w:rsidRPr="00DD0ABF">
        <w:t xml:space="preserve"> nėra</w:t>
      </w:r>
      <w:r w:rsidRPr="00DD0ABF">
        <w:t>.</w:t>
      </w:r>
    </w:p>
    <w:p w:rsidR="00CE63B2" w:rsidRPr="00A665E4" w:rsidRDefault="00CE63B2" w:rsidP="005B18DB">
      <w:pPr>
        <w:tabs>
          <w:tab w:val="left" w:pos="720"/>
        </w:tabs>
        <w:ind w:firstLine="851"/>
        <w:jc w:val="both"/>
      </w:pPr>
      <w:r w:rsidRPr="00A665E4">
        <w:t>Lyginant su 201</w:t>
      </w:r>
      <w:r w:rsidR="00470B46" w:rsidRPr="00A665E4">
        <w:t>7</w:t>
      </w:r>
      <w:r w:rsidRPr="00A665E4">
        <w:t>–201</w:t>
      </w:r>
      <w:r w:rsidR="00470B46" w:rsidRPr="00A665E4">
        <w:t>8</w:t>
      </w:r>
      <w:r w:rsidR="00E70AC5" w:rsidRPr="00A665E4">
        <w:t xml:space="preserve"> </w:t>
      </w:r>
      <w:r w:rsidRPr="00A665E4">
        <w:t>m.</w:t>
      </w:r>
      <w:r w:rsidR="007D40AF" w:rsidRPr="00A665E4">
        <w:t xml:space="preserve"> </w:t>
      </w:r>
      <w:r w:rsidR="00A54DF8" w:rsidRPr="00A665E4">
        <w:t xml:space="preserve">m., mokinių, </w:t>
      </w:r>
      <w:r w:rsidRPr="00A665E4">
        <w:t>nepasiekusių patenkinamo lygio</w:t>
      </w:r>
      <w:r w:rsidR="00A54DF8" w:rsidRPr="00A665E4">
        <w:t xml:space="preserve">, </w:t>
      </w:r>
      <w:r w:rsidRPr="00A665E4">
        <w:t xml:space="preserve">ženkliai sumažėjo </w:t>
      </w:r>
      <w:r w:rsidR="00A665E4" w:rsidRPr="00A665E4">
        <w:t>(nuo 3</w:t>
      </w:r>
      <w:r w:rsidRPr="00A665E4">
        <w:t>,6</w:t>
      </w:r>
      <w:r w:rsidR="00B4358F" w:rsidRPr="00A665E4">
        <w:t xml:space="preserve"> </w:t>
      </w:r>
      <w:r w:rsidRPr="00A665E4">
        <w:t xml:space="preserve">% iki </w:t>
      </w:r>
      <w:r w:rsidR="00A665E4" w:rsidRPr="00A665E4">
        <w:t>0</w:t>
      </w:r>
      <w:r w:rsidR="00B4358F" w:rsidRPr="00A665E4">
        <w:t xml:space="preserve"> </w:t>
      </w:r>
      <w:r w:rsidRPr="00A665E4">
        <w:t xml:space="preserve">%). </w:t>
      </w:r>
      <w:r w:rsidR="003D7D1C" w:rsidRPr="00A665E4">
        <w:t xml:space="preserve">Tai rodo, jog žemiausi mokinių mokymosi pasiekimai </w:t>
      </w:r>
      <w:r w:rsidR="00AF11AA">
        <w:t xml:space="preserve">žymiai </w:t>
      </w:r>
      <w:r w:rsidR="003D7D1C" w:rsidRPr="00A665E4">
        <w:t>pagerėjo.</w:t>
      </w:r>
    </w:p>
    <w:p w:rsidR="00EF3FE7" w:rsidRPr="000256D6" w:rsidRDefault="00BE623A" w:rsidP="005B18DB">
      <w:pPr>
        <w:ind w:firstLine="851"/>
        <w:jc w:val="both"/>
      </w:pPr>
      <w:r w:rsidRPr="00A6629C">
        <w:t>4 klasės</w:t>
      </w:r>
      <w:r w:rsidR="00737A5B" w:rsidRPr="00A6629C">
        <w:t xml:space="preserve"> </w:t>
      </w:r>
      <w:r w:rsidR="00B5306D">
        <w:t>mokiniai dalyvavo</w:t>
      </w:r>
      <w:r w:rsidRPr="00A6629C">
        <w:t xml:space="preserve"> </w:t>
      </w:r>
      <w:r w:rsidR="0067305E" w:rsidRPr="00A6629C">
        <w:t>NMPP</w:t>
      </w:r>
      <w:r w:rsidR="00B5306D">
        <w:t>.</w:t>
      </w:r>
      <w:r w:rsidRPr="00A6629C">
        <w:t xml:space="preserve"> </w:t>
      </w:r>
      <w:r w:rsidR="00B5306D">
        <w:t>Išanalizavus</w:t>
      </w:r>
      <w:r w:rsidR="00B5306D" w:rsidRPr="00A6629C">
        <w:t xml:space="preserve"> mokyklos </w:t>
      </w:r>
      <w:r w:rsidR="0084751A">
        <w:t>2019 m. NMPP</w:t>
      </w:r>
      <w:r w:rsidR="00B5306D">
        <w:t xml:space="preserve"> </w:t>
      </w:r>
      <w:r w:rsidR="00FC349C">
        <w:t>rezultatus</w:t>
      </w:r>
      <w:r w:rsidR="0084751A">
        <w:t xml:space="preserve"> nustatyta, kad </w:t>
      </w:r>
      <w:r w:rsidR="000256D6" w:rsidRPr="000256D6">
        <w:t>4 klasės mokinių visų dalykų: matematikos, skaitymo, rašymo ir pasaulio pažinimo vertinimo rezultatai siekia nuo 42 % iki 54 %. Ketvirtokams ge</w:t>
      </w:r>
      <w:r w:rsidR="000256D6">
        <w:t>riausiai sekėsi</w:t>
      </w:r>
      <w:r w:rsidR="000256D6" w:rsidRPr="000256D6">
        <w:t xml:space="preserve">: kurti </w:t>
      </w:r>
      <w:r w:rsidR="000256D6">
        <w:t xml:space="preserve">tekstą, suvokti </w:t>
      </w:r>
      <w:r w:rsidR="000256D6">
        <w:lastRenderedPageBreak/>
        <w:t>skaitomą tekstą bei atlikti</w:t>
      </w:r>
      <w:r w:rsidR="000256D6" w:rsidRPr="000256D6">
        <w:t xml:space="preserve"> pasaulio pažinimo</w:t>
      </w:r>
      <w:r w:rsidR="000256D6">
        <w:t xml:space="preserve"> užduotis</w:t>
      </w:r>
      <w:r w:rsidR="000256D6" w:rsidRPr="000256D6">
        <w:t xml:space="preserve">. Sudėtingiau </w:t>
      </w:r>
      <w:r w:rsidR="009469B6">
        <w:t xml:space="preserve">mokiniams </w:t>
      </w:r>
      <w:r w:rsidR="000256D6" w:rsidRPr="000256D6">
        <w:t>sekėsi</w:t>
      </w:r>
      <w:r w:rsidR="009469B6">
        <w:t>: aiškiai pateiktos informacijos radimas,  negrožinio teksto suvokimas, tyrimai bei matematinės užduotys</w:t>
      </w:r>
      <w:r w:rsidR="000256D6" w:rsidRPr="000256D6">
        <w:t>.</w:t>
      </w:r>
    </w:p>
    <w:p w:rsidR="002E4567" w:rsidRPr="00A6629C" w:rsidRDefault="009469B6" w:rsidP="005B18DB">
      <w:pPr>
        <w:ind w:firstLine="851"/>
        <w:jc w:val="both"/>
      </w:pPr>
      <w:r>
        <w:t xml:space="preserve">Atsižvelgiant į NMPP bei metinius mokyklos rezultatus </w:t>
      </w:r>
      <w:r w:rsidR="00053DB3" w:rsidRPr="00A6629C">
        <w:t>201</w:t>
      </w:r>
      <w:r w:rsidR="00A6586A" w:rsidRPr="00A6629C">
        <w:t>9</w:t>
      </w:r>
      <w:r w:rsidR="00053DB3" w:rsidRPr="00A6629C">
        <w:t>–20</w:t>
      </w:r>
      <w:r w:rsidR="00A6586A" w:rsidRPr="00A6629C">
        <w:t>20</w:t>
      </w:r>
      <w:r w:rsidR="00053DB3" w:rsidRPr="00A6629C">
        <w:t xml:space="preserve"> </w:t>
      </w:r>
      <w:r w:rsidR="00027D7D" w:rsidRPr="00A6629C">
        <w:t>m. m.</w:t>
      </w:r>
      <w:r w:rsidR="002E4567" w:rsidRPr="00A6629C">
        <w:t xml:space="preserve"> </w:t>
      </w:r>
      <w:r w:rsidR="006A4192" w:rsidRPr="00A6629C">
        <w:t xml:space="preserve">bus </w:t>
      </w:r>
      <w:r w:rsidR="001D52C3" w:rsidRPr="00A6629C">
        <w:t xml:space="preserve">gerinami </w:t>
      </w:r>
      <w:r w:rsidR="000256D6">
        <w:t xml:space="preserve">skaitymo bei </w:t>
      </w:r>
      <w:r w:rsidR="006A4192" w:rsidRPr="00A6629C">
        <w:t>matematin</w:t>
      </w:r>
      <w:r w:rsidR="001D52C3" w:rsidRPr="00A6629C">
        <w:t>iai</w:t>
      </w:r>
      <w:r w:rsidR="006A4192" w:rsidRPr="00A6629C">
        <w:t xml:space="preserve"> įgūdži</w:t>
      </w:r>
      <w:r w:rsidR="001D52C3" w:rsidRPr="00A6629C">
        <w:t>ai,</w:t>
      </w:r>
      <w:r w:rsidR="007D559C">
        <w:t xml:space="preserve"> </w:t>
      </w:r>
      <w:r w:rsidR="00A665E4">
        <w:t>ugdomi mokinių aukštesnieji</w:t>
      </w:r>
      <w:r w:rsidR="007D559C">
        <w:t xml:space="preserve"> mąstymo gebėjimai,</w:t>
      </w:r>
      <w:r w:rsidR="001D52C3" w:rsidRPr="00A6629C">
        <w:t xml:space="preserve"> skiriant daugiau valandų</w:t>
      </w:r>
      <w:r w:rsidR="006A4192" w:rsidRPr="00A6629C">
        <w:t xml:space="preserve"> </w:t>
      </w:r>
      <w:r w:rsidR="001D52C3" w:rsidRPr="00A6629C">
        <w:t xml:space="preserve">ilgalaikėms </w:t>
      </w:r>
      <w:r w:rsidR="000256D6">
        <w:t xml:space="preserve">lietuvių kalbos bei </w:t>
      </w:r>
      <w:r w:rsidR="001D52C3" w:rsidRPr="00A6629C">
        <w:t xml:space="preserve">matematikos konsultacijoms. </w:t>
      </w:r>
      <w:r w:rsidR="00830CB6" w:rsidRPr="00A6629C">
        <w:t xml:space="preserve">Laukiamas rezultatas – </w:t>
      </w:r>
      <w:r w:rsidR="006A4192" w:rsidRPr="00A6629C">
        <w:t xml:space="preserve">visi moksleiviai </w:t>
      </w:r>
      <w:r w:rsidR="00830CB6" w:rsidRPr="00A6629C">
        <w:t>pasieks</w:t>
      </w:r>
      <w:r w:rsidR="006A4192" w:rsidRPr="00A6629C">
        <w:t xml:space="preserve"> bent patenkinamą </w:t>
      </w:r>
      <w:r w:rsidR="000256D6">
        <w:t xml:space="preserve">matematikos ir skaitymo </w:t>
      </w:r>
      <w:r w:rsidR="006A4192" w:rsidRPr="00A6629C">
        <w:t>pasiekimų lygį</w:t>
      </w:r>
      <w:r w:rsidR="002E4567" w:rsidRPr="00A6629C">
        <w:t xml:space="preserve">. </w:t>
      </w:r>
    </w:p>
    <w:p w:rsidR="006A4192" w:rsidRPr="00A6629C" w:rsidRDefault="006A4192" w:rsidP="00E13939">
      <w:pPr>
        <w:ind w:firstLine="720"/>
        <w:jc w:val="both"/>
      </w:pPr>
      <w:r w:rsidRPr="00A6629C">
        <w:t xml:space="preserve">Išanalizavus NMPP bei </w:t>
      </w:r>
      <w:r w:rsidR="00C30501" w:rsidRPr="00A6629C">
        <w:t>201</w:t>
      </w:r>
      <w:r w:rsidR="00A6586A" w:rsidRPr="00A6629C">
        <w:t>8</w:t>
      </w:r>
      <w:r w:rsidR="00053DB3" w:rsidRPr="00A6629C">
        <w:t>–</w:t>
      </w:r>
      <w:r w:rsidR="00C30501" w:rsidRPr="00A6629C">
        <w:t>201</w:t>
      </w:r>
      <w:r w:rsidR="00A6586A" w:rsidRPr="00A6629C">
        <w:t>9</w:t>
      </w:r>
      <w:r w:rsidR="00C30501" w:rsidRPr="00A6629C">
        <w:t xml:space="preserve"> m. m. metinių rezultatų</w:t>
      </w:r>
      <w:r w:rsidRPr="00A6629C">
        <w:t xml:space="preserve"> duomenis</w:t>
      </w:r>
      <w:r w:rsidR="00C30501" w:rsidRPr="00A6629C">
        <w:t>, numatyti</w:t>
      </w:r>
      <w:r w:rsidRPr="00A6629C">
        <w:t xml:space="preserve"> </w:t>
      </w:r>
      <w:r w:rsidR="00C30501" w:rsidRPr="00A6629C">
        <w:t>ugdymo</w:t>
      </w:r>
      <w:r w:rsidRPr="00A6629C">
        <w:t xml:space="preserve"> </w:t>
      </w:r>
      <w:r w:rsidR="00C30501" w:rsidRPr="00A6629C">
        <w:t>tikslai ir prioritetai 201</w:t>
      </w:r>
      <w:r w:rsidR="00A6586A" w:rsidRPr="00A6629C">
        <w:t>9</w:t>
      </w:r>
      <w:r w:rsidR="001D52C3" w:rsidRPr="00A6629C">
        <w:t>–</w:t>
      </w:r>
      <w:r w:rsidR="00C30501" w:rsidRPr="00A6629C">
        <w:t>20</w:t>
      </w:r>
      <w:r w:rsidR="00A6586A" w:rsidRPr="00A6629C">
        <w:t>20</w:t>
      </w:r>
      <w:r w:rsidR="00C30501" w:rsidRPr="00A6629C">
        <w:t xml:space="preserve"> </w:t>
      </w:r>
      <w:r w:rsidR="00C75A65">
        <w:t xml:space="preserve">ir 2020–2021 </w:t>
      </w:r>
      <w:r w:rsidR="00C30501" w:rsidRPr="00A6629C">
        <w:t>m. m.</w:t>
      </w:r>
    </w:p>
    <w:p w:rsidR="0077793C" w:rsidRPr="00A6629C" w:rsidRDefault="0077793C" w:rsidP="00775363">
      <w:pPr>
        <w:tabs>
          <w:tab w:val="left" w:pos="720"/>
        </w:tabs>
        <w:jc w:val="center"/>
        <w:outlineLvl w:val="0"/>
        <w:rPr>
          <w:b/>
          <w:bCs/>
        </w:rPr>
      </w:pPr>
    </w:p>
    <w:p w:rsidR="00475CB9" w:rsidRPr="00A6629C" w:rsidRDefault="00475CB9" w:rsidP="00775363">
      <w:pPr>
        <w:tabs>
          <w:tab w:val="left" w:pos="720"/>
        </w:tabs>
        <w:jc w:val="center"/>
        <w:outlineLvl w:val="0"/>
        <w:rPr>
          <w:b/>
          <w:bCs/>
        </w:rPr>
      </w:pPr>
      <w:r w:rsidRPr="00A6629C">
        <w:rPr>
          <w:b/>
          <w:bCs/>
        </w:rPr>
        <w:t>II</w:t>
      </w:r>
      <w:r w:rsidR="0061743F" w:rsidRPr="00A6629C">
        <w:rPr>
          <w:b/>
          <w:bCs/>
        </w:rPr>
        <w:t>I</w:t>
      </w:r>
      <w:r w:rsidR="00775363" w:rsidRPr="00A6629C">
        <w:rPr>
          <w:b/>
          <w:bCs/>
        </w:rPr>
        <w:t xml:space="preserve"> </w:t>
      </w:r>
      <w:r w:rsidRPr="00A6629C">
        <w:rPr>
          <w:b/>
          <w:bCs/>
        </w:rPr>
        <w:t>SKYRIUS</w:t>
      </w:r>
    </w:p>
    <w:p w:rsidR="00475CB9" w:rsidRPr="00A6629C" w:rsidRDefault="00475CB9" w:rsidP="00775363">
      <w:pPr>
        <w:tabs>
          <w:tab w:val="left" w:pos="720"/>
        </w:tabs>
        <w:jc w:val="center"/>
        <w:outlineLvl w:val="0"/>
        <w:rPr>
          <w:b/>
          <w:bCs/>
        </w:rPr>
      </w:pPr>
      <w:r w:rsidRPr="00A6629C">
        <w:rPr>
          <w:b/>
          <w:bCs/>
        </w:rPr>
        <w:t>MOKYKLOS UGDYMO PLANO RENGIMAS</w:t>
      </w:r>
    </w:p>
    <w:p w:rsidR="00475CB9" w:rsidRPr="00A6629C" w:rsidRDefault="00475CB9" w:rsidP="00775363">
      <w:pPr>
        <w:tabs>
          <w:tab w:val="left" w:pos="720"/>
        </w:tabs>
        <w:ind w:firstLine="1418"/>
        <w:jc w:val="both"/>
        <w:outlineLvl w:val="0"/>
        <w:rPr>
          <w:b/>
          <w:bCs/>
        </w:rPr>
      </w:pPr>
    </w:p>
    <w:p w:rsidR="00F64E43" w:rsidRPr="00A6629C" w:rsidRDefault="00475CB9" w:rsidP="005B18DB">
      <w:pPr>
        <w:ind w:firstLine="851"/>
        <w:jc w:val="both"/>
        <w:rPr>
          <w:color w:val="FF0000"/>
        </w:rPr>
      </w:pPr>
      <w:r w:rsidRPr="00A6629C">
        <w:t>6.</w:t>
      </w:r>
      <w:r w:rsidR="00CD387E" w:rsidRPr="00A6629C">
        <w:t xml:space="preserve"> </w:t>
      </w:r>
      <w:r w:rsidR="00675D47" w:rsidRPr="00A6629C">
        <w:rPr>
          <w:color w:val="000000" w:themeColor="text1"/>
        </w:rPr>
        <w:t xml:space="preserve">Mokyklos </w:t>
      </w:r>
      <w:r w:rsidR="00710994" w:rsidRPr="00A6629C">
        <w:rPr>
          <w:color w:val="000000" w:themeColor="text1"/>
        </w:rPr>
        <w:t>201</w:t>
      </w:r>
      <w:r w:rsidR="003F165D" w:rsidRPr="00A6629C">
        <w:rPr>
          <w:color w:val="000000" w:themeColor="text1"/>
        </w:rPr>
        <w:t>9</w:t>
      </w:r>
      <w:r w:rsidR="00710994" w:rsidRPr="00A6629C">
        <w:rPr>
          <w:color w:val="000000" w:themeColor="text1"/>
        </w:rPr>
        <w:t>–20</w:t>
      </w:r>
      <w:r w:rsidR="003F165D" w:rsidRPr="00A6629C">
        <w:rPr>
          <w:color w:val="000000" w:themeColor="text1"/>
        </w:rPr>
        <w:t>20</w:t>
      </w:r>
      <w:r w:rsidR="00F64E43" w:rsidRPr="00A6629C">
        <w:rPr>
          <w:color w:val="000000" w:themeColor="text1"/>
        </w:rPr>
        <w:t xml:space="preserve"> ir 2020–2021 </w:t>
      </w:r>
      <w:r w:rsidR="00027D7D" w:rsidRPr="00A6629C">
        <w:rPr>
          <w:color w:val="000000" w:themeColor="text1"/>
        </w:rPr>
        <w:t xml:space="preserve">m. m. </w:t>
      </w:r>
      <w:r w:rsidR="00B2205D" w:rsidRPr="00A6629C">
        <w:rPr>
          <w:color w:val="000000" w:themeColor="text1"/>
        </w:rPr>
        <w:t xml:space="preserve">pradinio ugdymo planas (toliau </w:t>
      </w:r>
      <w:r w:rsidR="00AD3A57" w:rsidRPr="00A6629C">
        <w:rPr>
          <w:color w:val="000000" w:themeColor="text1"/>
        </w:rPr>
        <w:t xml:space="preserve">– </w:t>
      </w:r>
      <w:r w:rsidR="00710994" w:rsidRPr="00A6629C">
        <w:rPr>
          <w:color w:val="000000" w:themeColor="text1"/>
        </w:rPr>
        <w:t xml:space="preserve">Mokyklos ugdymo planas) </w:t>
      </w:r>
      <w:r w:rsidR="00F64E43" w:rsidRPr="00A6629C">
        <w:rPr>
          <w:color w:val="000000" w:themeColor="text1"/>
        </w:rPr>
        <w:t xml:space="preserve">rengiamas vadovaujantis Bendruoju ugdymo planu, Pradinio, pagrindinio ir vidurinio ugdymo programų aprašu, patvirtintu Lietuvos Respublikos švietimo ir mokslo ministro 2015 m. gruodžio 21 d. įsakymu Nr. V-1309 „Dėl Pradinio, pagrindinio ir vidurinio ugdymo programų aprašo patvirtinimo“ (toliau – Pradinio, pagrindinio ir vidurinio ugdymo programų aprašas), Pradinio ir pagrindinio ugdymo bendrųjų programų, patvirtintų Lietuvos Respublikos švietimo ir mokslo ministro 2008 m. rugpjūčio 26 d. įsakymu Nr. ISAK-2433 „Dėl Pradinio ir pagrindinio ugdymo bendrųjų programų patvirtinimo“, 1 priedo „Pradinio ugdymo bendroji programa“ (toliau – Bendroji programa) nuostatomis dėl ugdymo turinio kūrimo ir mokymosi pasiekimų, Mokymosi pagal formaliojo švietimo programas (išskyrus aukštojo mokslo studijų programas) formų ir mokymo organizavimo tvarkos aprašu, patvirtintu Lietuvos Respublikos švietimo ir mokslo ministro 2012 m. birželio 28 d. įsakymu Nr. V-1049 „Dėl Mokymosi pagal formaliojo švietimo programas (išskyrus aukštojo mokslo studijų programas) formų ir mokymo organizavimo tvarkos aprašo patvirtinimo“, Geros mokyklos koncepcija, patvirtinta Lietuvos Respublikos švietimo ir mokslo ministro 2015 m. gruodžio 21 d. įsakymu Nr. V-1308 „Dėl Geros mokyklos koncepcijos patvirtinimo“, pradinį ugdymą, neformalųjį vaikų švietimą ir mokyklos veiklą reglamentuojančiais teisės aktais ir mokyklos strateginiu planu. </w:t>
      </w:r>
    </w:p>
    <w:p w:rsidR="003B06F2" w:rsidRDefault="00475CB9" w:rsidP="005B18DB">
      <w:pPr>
        <w:tabs>
          <w:tab w:val="left" w:pos="720"/>
        </w:tabs>
        <w:ind w:firstLine="851"/>
        <w:jc w:val="both"/>
      </w:pPr>
      <w:r w:rsidRPr="00A6629C">
        <w:t>7.</w:t>
      </w:r>
      <w:r w:rsidR="00962F02" w:rsidRPr="00A6629C">
        <w:t xml:space="preserve"> </w:t>
      </w:r>
      <w:r w:rsidR="00912316" w:rsidRPr="00A6629C">
        <w:t xml:space="preserve">Mokykla, </w:t>
      </w:r>
      <w:r w:rsidR="00856F18" w:rsidRPr="00A6629C">
        <w:t>rengd</w:t>
      </w:r>
      <w:r w:rsidR="002878AF" w:rsidRPr="00A6629C">
        <w:t xml:space="preserve">ama Mokyklos ugdymo planą, vadovavosi </w:t>
      </w:r>
      <w:r w:rsidR="00856F18" w:rsidRPr="00A6629C">
        <w:t xml:space="preserve">švietimo stebėsenos, nacionalinių ir tarptautinių mokinių pasiekimų tyrimų duomenimis ir rekomendacijomis, mokinių pasiekimų ir pažangos vertinimo procese informacija, mokyklos </w:t>
      </w:r>
      <w:r w:rsidR="00641898" w:rsidRPr="00A6629C">
        <w:t xml:space="preserve">veiklos </w:t>
      </w:r>
      <w:r w:rsidR="00856F18" w:rsidRPr="00A6629C">
        <w:t xml:space="preserve">įsivertinimo </w:t>
      </w:r>
      <w:r w:rsidR="001373D7" w:rsidRPr="00A6629C">
        <w:t>ir</w:t>
      </w:r>
      <w:r w:rsidR="00E20684" w:rsidRPr="00A6629C">
        <w:t xml:space="preserve"> išorinio </w:t>
      </w:r>
      <w:r w:rsidR="00AF0CC6" w:rsidRPr="00A6629C">
        <w:t>vertinimo duomenimis</w:t>
      </w:r>
      <w:r w:rsidR="00641898" w:rsidRPr="00A6629C">
        <w:t xml:space="preserve">, Vilkaviškio r. </w:t>
      </w:r>
      <w:proofErr w:type="spellStart"/>
      <w:r w:rsidR="00641898" w:rsidRPr="00A6629C">
        <w:t>Sūdavos</w:t>
      </w:r>
      <w:proofErr w:type="spellEnd"/>
      <w:r w:rsidR="00641898" w:rsidRPr="00A6629C">
        <w:t xml:space="preserve"> pagrindinės mokyklos</w:t>
      </w:r>
      <w:r w:rsidR="00D939E7" w:rsidRPr="00A6629C">
        <w:t xml:space="preserve"> strateginiu planu </w:t>
      </w:r>
      <w:r w:rsidR="00D939E7" w:rsidRPr="003B06F2">
        <w:t>2016–</w:t>
      </w:r>
      <w:r w:rsidR="00641898" w:rsidRPr="003B06F2">
        <w:t xml:space="preserve">2019 m. bei Vilkaviškio r. </w:t>
      </w:r>
      <w:proofErr w:type="spellStart"/>
      <w:r w:rsidR="00641898" w:rsidRPr="003B06F2">
        <w:t>Sūdavos</w:t>
      </w:r>
      <w:proofErr w:type="spellEnd"/>
      <w:r w:rsidR="00641898" w:rsidRPr="003B06F2">
        <w:t xml:space="preserve"> pagrindinės mokyklos veiklo</w:t>
      </w:r>
      <w:r w:rsidR="00D939E7" w:rsidRPr="003B06F2">
        <w:t>s tobulinimo veiksmų planu 2017–</w:t>
      </w:r>
      <w:r w:rsidR="00641898" w:rsidRPr="003B06F2">
        <w:t>2019 m.</w:t>
      </w:r>
      <w:r w:rsidR="003B06F2">
        <w:t xml:space="preserve"> </w:t>
      </w:r>
    </w:p>
    <w:p w:rsidR="00475CB9" w:rsidRPr="00184CD6" w:rsidRDefault="00475CB9" w:rsidP="005B18DB">
      <w:pPr>
        <w:tabs>
          <w:tab w:val="left" w:pos="720"/>
        </w:tabs>
        <w:ind w:firstLine="851"/>
        <w:jc w:val="both"/>
      </w:pPr>
      <w:r w:rsidRPr="00A6629C">
        <w:t>8.</w:t>
      </w:r>
      <w:r w:rsidR="00956DA1" w:rsidRPr="00A6629C">
        <w:t xml:space="preserve"> </w:t>
      </w:r>
      <w:r w:rsidRPr="00184CD6">
        <w:t xml:space="preserve">Mokyklos ugdymo planą parengė Vilkaviškio r. </w:t>
      </w:r>
      <w:proofErr w:type="spellStart"/>
      <w:r w:rsidRPr="00184CD6">
        <w:t>Sūdavos</w:t>
      </w:r>
      <w:proofErr w:type="spellEnd"/>
      <w:r w:rsidRPr="00184CD6">
        <w:t xml:space="preserve"> pagrindinės mokyklos direktoriaus </w:t>
      </w:r>
      <w:r w:rsidR="00184CD6" w:rsidRPr="00184CD6">
        <w:t>2019</w:t>
      </w:r>
      <w:r w:rsidR="00145482" w:rsidRPr="00184CD6">
        <w:t xml:space="preserve"> </w:t>
      </w:r>
      <w:r w:rsidR="00184CD6" w:rsidRPr="00184CD6">
        <w:t>m. birželio 10</w:t>
      </w:r>
      <w:r w:rsidR="00912316" w:rsidRPr="00184CD6">
        <w:t xml:space="preserve"> d. įsakymu Nr. V-</w:t>
      </w:r>
      <w:r w:rsidR="00184CD6" w:rsidRPr="00184CD6">
        <w:t>111 „Dėl darbo grupės</w:t>
      </w:r>
      <w:r w:rsidRPr="00184CD6">
        <w:t xml:space="preserve"> sudarymo </w:t>
      </w:r>
      <w:r w:rsidR="001E6CF4">
        <w:t>2019–2020 ir 2020–</w:t>
      </w:r>
      <w:r w:rsidR="00184CD6" w:rsidRPr="00184CD6">
        <w:t>2021 m. m. pradinio ugdymo programos ugdymo plano projektui</w:t>
      </w:r>
      <w:r w:rsidRPr="00184CD6">
        <w:t xml:space="preserve"> parengti“ sudaryta darbo grupė, į kurią bendradarbiavimo pagrindais įtraukiami mokytojai, administracijos, Vaiko gerovės komi</w:t>
      </w:r>
      <w:r w:rsidR="00641898" w:rsidRPr="00184CD6">
        <w:t>sijos atstovai</w:t>
      </w:r>
      <w:r w:rsidRPr="00184CD6">
        <w:t>.</w:t>
      </w:r>
    </w:p>
    <w:p w:rsidR="00475CB9" w:rsidRPr="00A6629C" w:rsidRDefault="00475CB9" w:rsidP="005B18DB">
      <w:pPr>
        <w:tabs>
          <w:tab w:val="left" w:pos="720"/>
        </w:tabs>
        <w:ind w:firstLine="851"/>
        <w:jc w:val="both"/>
      </w:pPr>
      <w:r w:rsidRPr="00A6629C">
        <w:t xml:space="preserve">9. Mokykla parengė </w:t>
      </w:r>
      <w:r w:rsidR="00F64E43" w:rsidRPr="00A6629C">
        <w:rPr>
          <w:color w:val="000000" w:themeColor="text1"/>
        </w:rPr>
        <w:t>dvejų</w:t>
      </w:r>
      <w:r w:rsidRPr="00A6629C">
        <w:rPr>
          <w:color w:val="000000" w:themeColor="text1"/>
        </w:rPr>
        <w:t xml:space="preserve"> </w:t>
      </w:r>
      <w:r w:rsidR="00184CD6">
        <w:rPr>
          <w:color w:val="000000" w:themeColor="text1"/>
        </w:rPr>
        <w:t xml:space="preserve">mokslo </w:t>
      </w:r>
      <w:r w:rsidRPr="00A6629C">
        <w:rPr>
          <w:color w:val="000000" w:themeColor="text1"/>
        </w:rPr>
        <w:t xml:space="preserve">metų </w:t>
      </w:r>
      <w:r w:rsidRPr="00A6629C">
        <w:t xml:space="preserve">Mokyklos </w:t>
      </w:r>
      <w:r w:rsidR="00145985" w:rsidRPr="00A6629C">
        <w:t xml:space="preserve">pradinio ugdymo programos </w:t>
      </w:r>
      <w:r w:rsidRPr="00A6629C">
        <w:t>ugdymo planą, apsisprendė dėl</w:t>
      </w:r>
      <w:r w:rsidR="00856F18" w:rsidRPr="00A6629C">
        <w:t xml:space="preserve"> </w:t>
      </w:r>
      <w:r w:rsidRPr="00A6629C">
        <w:t>jo struktūros</w:t>
      </w:r>
      <w:r w:rsidR="00962F02" w:rsidRPr="00A6629C">
        <w:t xml:space="preserve">. </w:t>
      </w:r>
    </w:p>
    <w:p w:rsidR="00475CB9" w:rsidRPr="00A6629C" w:rsidRDefault="00475CB9" w:rsidP="005B18DB">
      <w:pPr>
        <w:tabs>
          <w:tab w:val="left" w:pos="720"/>
        </w:tabs>
        <w:ind w:firstLine="851"/>
        <w:jc w:val="both"/>
      </w:pPr>
      <w:r w:rsidRPr="00A6629C">
        <w:t>10.</w:t>
      </w:r>
      <w:r w:rsidR="00962F02" w:rsidRPr="00A6629C">
        <w:t xml:space="preserve"> </w:t>
      </w:r>
      <w:r w:rsidRPr="00A6629C">
        <w:t>Mokyklos ugdymo plano projektas derinamas su mokyklos taryba, Vilkaviškio rajono savivaldybės Švietimo, kultūros ir sporto skyriaus vedėju. Mokyklos</w:t>
      </w:r>
      <w:r w:rsidR="00145985" w:rsidRPr="00A6629C">
        <w:t xml:space="preserve"> pradinio</w:t>
      </w:r>
      <w:r w:rsidRPr="00A6629C">
        <w:t xml:space="preserve"> ugdymo</w:t>
      </w:r>
      <w:r w:rsidR="00145985" w:rsidRPr="00A6629C">
        <w:t xml:space="preserve"> programos ugdymo</w:t>
      </w:r>
      <w:r w:rsidRPr="00A6629C">
        <w:t xml:space="preserve"> planą tvirtina mokyklos direktorius iki ugdymo proceso pradžios.</w:t>
      </w:r>
    </w:p>
    <w:p w:rsidR="00475CB9" w:rsidRPr="00BC54FE" w:rsidRDefault="00475CB9" w:rsidP="005B18DB">
      <w:pPr>
        <w:tabs>
          <w:tab w:val="left" w:pos="720"/>
        </w:tabs>
        <w:ind w:firstLine="851"/>
        <w:jc w:val="both"/>
      </w:pPr>
      <w:r w:rsidRPr="00BC54FE">
        <w:t>11.</w:t>
      </w:r>
      <w:r w:rsidR="00976A58" w:rsidRPr="00BC54FE">
        <w:t xml:space="preserve"> Mokyklos ugdymo plane</w:t>
      </w:r>
      <w:r w:rsidRPr="00BC54FE">
        <w:t xml:space="preserve"> </w:t>
      </w:r>
      <w:r w:rsidR="00AD4C48" w:rsidRPr="00BC54FE">
        <w:t>įteisinti mokyklos bendruomenės susitarimai</w:t>
      </w:r>
      <w:r w:rsidR="008736FB" w:rsidRPr="00BC54FE">
        <w:t xml:space="preserve"> dėl</w:t>
      </w:r>
      <w:r w:rsidRPr="00BC54FE">
        <w:t>:</w:t>
      </w:r>
    </w:p>
    <w:p w:rsidR="00525989" w:rsidRPr="00BC54FE" w:rsidRDefault="00121975" w:rsidP="005B18DB">
      <w:pPr>
        <w:tabs>
          <w:tab w:val="left" w:pos="0"/>
          <w:tab w:val="left" w:pos="30"/>
          <w:tab w:val="left" w:pos="720"/>
        </w:tabs>
        <w:ind w:right="26" w:firstLine="851"/>
        <w:jc w:val="both"/>
      </w:pPr>
      <w:r w:rsidRPr="00BC54FE">
        <w:t>11</w:t>
      </w:r>
      <w:r w:rsidR="00525989" w:rsidRPr="00BC54FE">
        <w:t>.1. ugdymo turinio planavimo ir jo įgyvendinimo,</w:t>
      </w:r>
      <w:r w:rsidR="00B747EB" w:rsidRPr="00BC54FE">
        <w:t xml:space="preserve"> pradinio ugdymo bendrajai programai įgyvendinti skiriamų ugdymo valandų konkrečiai klas</w:t>
      </w:r>
      <w:r w:rsidRPr="00BC54FE">
        <w:t xml:space="preserve">ei paskirstymo (žr. 1 priedą); </w:t>
      </w:r>
      <w:r w:rsidR="00425863" w:rsidRPr="00BC54FE">
        <w:t xml:space="preserve">(Mokyklos ugdymo turinio planavimo tvarka, patvirtinta Vilkaviškio r. </w:t>
      </w:r>
      <w:proofErr w:type="spellStart"/>
      <w:r w:rsidR="00425863" w:rsidRPr="00BC54FE">
        <w:t>Sūdavos</w:t>
      </w:r>
      <w:proofErr w:type="spellEnd"/>
      <w:r w:rsidR="00425863" w:rsidRPr="00BC54FE">
        <w:t xml:space="preserve"> pagrindinės mokyklos direktoriaus 2015 m. rugsėjo 1 d. įsakymu Nr. V-311)</w:t>
      </w:r>
      <w:r w:rsidR="00B747EB" w:rsidRPr="00BC54FE">
        <w:t xml:space="preserve">; </w:t>
      </w:r>
      <w:r w:rsidR="00525989" w:rsidRPr="00BC54FE">
        <w:t>integruojamųjų ir prevencinių programų įgyvendinimo; (</w:t>
      </w:r>
      <w:r w:rsidR="006D2510" w:rsidRPr="00BC54FE">
        <w:t>žr.</w:t>
      </w:r>
      <w:r w:rsidR="00F20F6D">
        <w:t xml:space="preserve"> 55</w:t>
      </w:r>
      <w:r w:rsidR="00525989" w:rsidRPr="00BC54FE">
        <w:t xml:space="preserve"> punktą)</w:t>
      </w:r>
    </w:p>
    <w:p w:rsidR="00525989" w:rsidRPr="00BC54FE" w:rsidRDefault="00121975" w:rsidP="005B18DB">
      <w:pPr>
        <w:tabs>
          <w:tab w:val="left" w:pos="0"/>
          <w:tab w:val="left" w:pos="30"/>
          <w:tab w:val="left" w:pos="720"/>
        </w:tabs>
        <w:ind w:right="26" w:firstLine="851"/>
        <w:jc w:val="both"/>
      </w:pPr>
      <w:r w:rsidRPr="00BC54FE">
        <w:lastRenderedPageBreak/>
        <w:t>11</w:t>
      </w:r>
      <w:r w:rsidR="00525989" w:rsidRPr="00BC54FE">
        <w:t xml:space="preserve">.2. ugdymosi proceso organizavimo (trukmės, organizavimo formų ir kt.); (žr. </w:t>
      </w:r>
      <w:r w:rsidR="00B8017B" w:rsidRPr="00BC54FE">
        <w:t>13–16</w:t>
      </w:r>
      <w:r w:rsidR="00525989" w:rsidRPr="00BC54FE">
        <w:t xml:space="preserve"> punktą);</w:t>
      </w:r>
    </w:p>
    <w:p w:rsidR="00525989" w:rsidRPr="00BC54FE" w:rsidRDefault="00121975" w:rsidP="005B18DB">
      <w:pPr>
        <w:tabs>
          <w:tab w:val="left" w:pos="30"/>
          <w:tab w:val="left" w:pos="720"/>
          <w:tab w:val="left" w:pos="851"/>
          <w:tab w:val="left" w:pos="1418"/>
        </w:tabs>
        <w:ind w:right="26" w:firstLine="851"/>
        <w:jc w:val="both"/>
      </w:pPr>
      <w:r w:rsidRPr="00BC54FE">
        <w:t>11</w:t>
      </w:r>
      <w:r w:rsidR="00525989" w:rsidRPr="00BC54FE">
        <w:t xml:space="preserve">.3. mokymosi </w:t>
      </w:r>
      <w:r w:rsidR="006D2510" w:rsidRPr="00BC54FE">
        <w:t>pasiekimų ir pažangos vertinimo</w:t>
      </w:r>
      <w:r w:rsidR="00525989" w:rsidRPr="00BC54FE">
        <w:t xml:space="preserve"> </w:t>
      </w:r>
      <w:r w:rsidR="006D2510" w:rsidRPr="00BC54FE">
        <w:t>(</w:t>
      </w:r>
      <w:r w:rsidR="00525989" w:rsidRPr="00BC54FE">
        <w:t xml:space="preserve">žr. </w:t>
      </w:r>
      <w:r w:rsidR="00B8017B" w:rsidRPr="00BC54FE">
        <w:t>29–37</w:t>
      </w:r>
      <w:r w:rsidR="00525989" w:rsidRPr="00BC54FE">
        <w:t xml:space="preserve"> punktus);</w:t>
      </w:r>
    </w:p>
    <w:p w:rsidR="00346C83" w:rsidRPr="00BC54FE" w:rsidRDefault="00121975" w:rsidP="005B18DB">
      <w:pPr>
        <w:tabs>
          <w:tab w:val="left" w:pos="0"/>
          <w:tab w:val="left" w:pos="30"/>
          <w:tab w:val="left" w:pos="720"/>
        </w:tabs>
        <w:ind w:right="26" w:firstLine="851"/>
        <w:jc w:val="both"/>
      </w:pPr>
      <w:r w:rsidRPr="00BC54FE">
        <w:t>11</w:t>
      </w:r>
      <w:r w:rsidR="00525989" w:rsidRPr="00BC54FE">
        <w:t xml:space="preserve">.4. priemonių, </w:t>
      </w:r>
      <w:r w:rsidR="004279C5">
        <w:t xml:space="preserve">specialiųjų ugdymosi poreikių turintiems mokiniams, padėsiančių </w:t>
      </w:r>
      <w:r w:rsidR="00525989" w:rsidRPr="00BC54FE">
        <w:t xml:space="preserve"> pasiekti aukštesnių mokymosi pasiekimų ir pažangos;</w:t>
      </w:r>
      <w:r w:rsidR="00346C83" w:rsidRPr="00BC54FE">
        <w:rPr>
          <w:lang w:eastAsia="lt-LT"/>
        </w:rPr>
        <w:t xml:space="preserve"> (</w:t>
      </w:r>
      <w:r w:rsidR="00346C83" w:rsidRPr="00BC54FE">
        <w:t>žr.</w:t>
      </w:r>
      <w:r w:rsidR="00346C83" w:rsidRPr="00BC54FE">
        <w:rPr>
          <w:lang w:eastAsia="lt-LT"/>
        </w:rPr>
        <w:t xml:space="preserve"> 5</w:t>
      </w:r>
      <w:r w:rsidR="00C75A65">
        <w:rPr>
          <w:lang w:eastAsia="lt-LT"/>
        </w:rPr>
        <w:t>7–</w:t>
      </w:r>
      <w:r w:rsidR="00B8017B" w:rsidRPr="00BC54FE">
        <w:rPr>
          <w:lang w:eastAsia="lt-LT"/>
        </w:rPr>
        <w:t>63</w:t>
      </w:r>
      <w:r w:rsidR="00346C83" w:rsidRPr="00BC54FE">
        <w:rPr>
          <w:lang w:eastAsia="lt-LT"/>
        </w:rPr>
        <w:t xml:space="preserve"> punktus);</w:t>
      </w:r>
    </w:p>
    <w:p w:rsidR="00525989" w:rsidRPr="009A3029" w:rsidRDefault="00121975" w:rsidP="00121975">
      <w:pPr>
        <w:ind w:firstLine="720"/>
      </w:pPr>
      <w:r w:rsidRPr="009A3029">
        <w:t>11</w:t>
      </w:r>
      <w:r w:rsidR="00525989" w:rsidRPr="009A3029">
        <w:t>.5. švietimo pagalbos teikimo;</w:t>
      </w:r>
      <w:r w:rsidR="00346C83" w:rsidRPr="009A3029">
        <w:t xml:space="preserve"> (žr. </w:t>
      </w:r>
      <w:r w:rsidR="00F20F6D">
        <w:t>64–67</w:t>
      </w:r>
      <w:r w:rsidR="00BB14C5" w:rsidRPr="009A3029">
        <w:t xml:space="preserve"> punktus</w:t>
      </w:r>
      <w:r w:rsidR="00346C83" w:rsidRPr="009A3029">
        <w:t>);</w:t>
      </w:r>
    </w:p>
    <w:p w:rsidR="00346C83" w:rsidRPr="009A3029" w:rsidRDefault="00121975" w:rsidP="00121975">
      <w:pPr>
        <w:tabs>
          <w:tab w:val="left" w:pos="0"/>
          <w:tab w:val="left" w:pos="30"/>
          <w:tab w:val="left" w:pos="720"/>
        </w:tabs>
        <w:ind w:right="26"/>
        <w:jc w:val="both"/>
        <w:rPr>
          <w:lang w:eastAsia="lt-LT"/>
        </w:rPr>
      </w:pPr>
      <w:r w:rsidRPr="009A3029">
        <w:tab/>
      </w:r>
      <w:r w:rsidRPr="009A3029">
        <w:tab/>
        <w:t>11</w:t>
      </w:r>
      <w:r w:rsidR="00525989" w:rsidRPr="009A3029">
        <w:t>.6. neformaliojo vaikų švietimo pasiūlos ir organizavimo,</w:t>
      </w:r>
      <w:r w:rsidR="00346C83" w:rsidRPr="009A3029">
        <w:t xml:space="preserve"> (žr. </w:t>
      </w:r>
      <w:r w:rsidR="006D2510" w:rsidRPr="009A3029">
        <w:t>38–41</w:t>
      </w:r>
      <w:r w:rsidR="00346C83" w:rsidRPr="009A3029">
        <w:t xml:space="preserve"> punktus, 2 priedą), (Neformaliojo vaikų švietimo organizavimo tvarka, patvirtinta Vilkaviškio r. </w:t>
      </w:r>
      <w:proofErr w:type="spellStart"/>
      <w:r w:rsidR="00346C83" w:rsidRPr="009A3029">
        <w:t>Sūdavos</w:t>
      </w:r>
      <w:proofErr w:type="spellEnd"/>
      <w:r w:rsidR="00346C83" w:rsidRPr="009A3029">
        <w:t xml:space="preserve"> pagrindinės mokyklos direktoriaus 2015 m. rugsėjo 1 d. įsakymu Nr. V-294);</w:t>
      </w:r>
      <w:r w:rsidRPr="009A3029">
        <w:rPr>
          <w:lang w:eastAsia="lt-LT"/>
        </w:rPr>
        <w:t xml:space="preserve"> </w:t>
      </w:r>
      <w:r w:rsidR="00525989" w:rsidRPr="009A3029">
        <w:t>pažintinės, kultūrinės veiklos organizavimo;</w:t>
      </w:r>
      <w:r w:rsidR="00346C83" w:rsidRPr="009A3029">
        <w:t xml:space="preserve"> (žr</w:t>
      </w:r>
      <w:r w:rsidR="00BB14C5" w:rsidRPr="009A3029">
        <w:t>. 27</w:t>
      </w:r>
      <w:r w:rsidR="00346C83" w:rsidRPr="009A3029">
        <w:t xml:space="preserve"> punktą);  </w:t>
      </w:r>
    </w:p>
    <w:p w:rsidR="00B747EB" w:rsidRPr="009A3029" w:rsidRDefault="00121975" w:rsidP="00121975">
      <w:pPr>
        <w:tabs>
          <w:tab w:val="left" w:pos="0"/>
          <w:tab w:val="left" w:pos="30"/>
          <w:tab w:val="left" w:pos="720"/>
        </w:tabs>
        <w:ind w:right="26"/>
        <w:jc w:val="both"/>
      </w:pPr>
      <w:r w:rsidRPr="00121975">
        <w:rPr>
          <w:color w:val="FF0000"/>
        </w:rPr>
        <w:tab/>
      </w:r>
      <w:r w:rsidRPr="00121975">
        <w:rPr>
          <w:color w:val="FF0000"/>
        </w:rPr>
        <w:tab/>
      </w:r>
      <w:r w:rsidRPr="009A3029">
        <w:t>11.7</w:t>
      </w:r>
      <w:r w:rsidR="00525989" w:rsidRPr="009A3029">
        <w:t>. pamokų, skirtų mokinio ugdymosi poreikiams ir švietimo pagalbai teikti, panaudojimo;</w:t>
      </w:r>
      <w:r w:rsidR="005B18DB">
        <w:t xml:space="preserve"> </w:t>
      </w:r>
      <w:r w:rsidR="00B747EB" w:rsidRPr="009A3029">
        <w:t>valandų mokinių ugdymosi poreikiams tenkinti skyrimo (žr</w:t>
      </w:r>
      <w:r w:rsidR="00BB14C5" w:rsidRPr="009A3029">
        <w:t>. 23</w:t>
      </w:r>
      <w:r w:rsidR="00B747EB" w:rsidRPr="009A3029">
        <w:t xml:space="preserve"> punktą);</w:t>
      </w:r>
    </w:p>
    <w:p w:rsidR="00425863" w:rsidRPr="009A3029" w:rsidRDefault="00425863" w:rsidP="00BC54FE">
      <w:pPr>
        <w:tabs>
          <w:tab w:val="left" w:pos="720"/>
        </w:tabs>
        <w:jc w:val="both"/>
      </w:pPr>
      <w:r w:rsidRPr="00121975">
        <w:rPr>
          <w:color w:val="FF0000"/>
        </w:rPr>
        <w:t xml:space="preserve"> </w:t>
      </w:r>
      <w:r w:rsidR="00BC54FE">
        <w:rPr>
          <w:color w:val="FF0000"/>
        </w:rPr>
        <w:tab/>
      </w:r>
      <w:r w:rsidR="00121975" w:rsidRPr="009A3029">
        <w:t>11</w:t>
      </w:r>
      <w:r w:rsidR="00525989" w:rsidRPr="009A3029">
        <w:t>.8. projektinių darbų rengimo ir vykdymo;</w:t>
      </w:r>
      <w:r w:rsidRPr="009A3029">
        <w:t xml:space="preserve"> (žr. 26 punktą);</w:t>
      </w:r>
    </w:p>
    <w:p w:rsidR="00525989" w:rsidRPr="009A3029" w:rsidRDefault="00121975" w:rsidP="00525989">
      <w:pPr>
        <w:tabs>
          <w:tab w:val="left" w:pos="720"/>
        </w:tabs>
        <w:jc w:val="both"/>
      </w:pPr>
      <w:r w:rsidRPr="00121975">
        <w:rPr>
          <w:color w:val="FF0000"/>
        </w:rPr>
        <w:tab/>
      </w:r>
      <w:r w:rsidRPr="009A3029">
        <w:t>11</w:t>
      </w:r>
      <w:r w:rsidR="00525989" w:rsidRPr="009A3029">
        <w:t xml:space="preserve">.9. mokinių mokymosi krūvio reguliavimo priemonių: pasiekimų patikrinamųjų darbų organizavimo būdų (atsiskaitomųjų darbų, nacionalinių mokinių pasiekimų patikrinimo, savarankiškų darbų ir kt.) ir laikotarpių, didžiausio patikrinamųjų darbų skaičiaus per savaitę, užduočių, kurios skirtos atlikti namuose, skyrimo; </w:t>
      </w:r>
      <w:r w:rsidR="00425863" w:rsidRPr="009A3029">
        <w:t xml:space="preserve">(žr. </w:t>
      </w:r>
      <w:r w:rsidR="00BB14C5" w:rsidRPr="009A3029">
        <w:t>28</w:t>
      </w:r>
      <w:r w:rsidR="00425863" w:rsidRPr="009A3029">
        <w:t xml:space="preserve"> punktą);</w:t>
      </w:r>
    </w:p>
    <w:p w:rsidR="005B18DB" w:rsidRDefault="00121975" w:rsidP="005B18DB">
      <w:pPr>
        <w:tabs>
          <w:tab w:val="left" w:pos="720"/>
        </w:tabs>
        <w:jc w:val="both"/>
      </w:pPr>
      <w:r w:rsidRPr="009A3029">
        <w:tab/>
        <w:t>11</w:t>
      </w:r>
      <w:r w:rsidR="00525989" w:rsidRPr="009A3029">
        <w:t>.10. kitų mokiniams ir mokyklai ugdymo turiniui įgyvendinti aktualių klausimų;</w:t>
      </w:r>
    </w:p>
    <w:p w:rsidR="005B18DB" w:rsidRDefault="005B18DB" w:rsidP="005B18DB">
      <w:pPr>
        <w:tabs>
          <w:tab w:val="left" w:pos="720"/>
        </w:tabs>
        <w:jc w:val="both"/>
      </w:pPr>
      <w:r>
        <w:tab/>
      </w:r>
      <w:r w:rsidR="00121975" w:rsidRPr="009A3029">
        <w:t xml:space="preserve">11.10.1 </w:t>
      </w:r>
      <w:r w:rsidR="00425863" w:rsidRPr="009A3029">
        <w:t>panaudojimo ir pritaikymo mokykloje, rajone, apskrityje ir respublikoje sukurtų edukacinių erdvių, atsižvelgiant į mokinių ugdymosi poreikius, ugd</w:t>
      </w:r>
      <w:r>
        <w:t>ymo tikslus (žr. 26.5. punktą);</w:t>
      </w:r>
    </w:p>
    <w:p w:rsidR="005B18DB" w:rsidRDefault="005B18DB" w:rsidP="005B18DB">
      <w:pPr>
        <w:tabs>
          <w:tab w:val="left" w:pos="720"/>
        </w:tabs>
        <w:jc w:val="both"/>
      </w:pPr>
      <w:r>
        <w:tab/>
      </w:r>
      <w:r w:rsidR="00121975" w:rsidRPr="009A3029">
        <w:t xml:space="preserve">11.10.2 </w:t>
      </w:r>
      <w:r w:rsidR="009E0D5D" w:rsidRPr="009A3029">
        <w:t>klasių dalijimo į grupes ir laikinųjų grupių sudarymo (žr. 25 punktą);</w:t>
      </w:r>
    </w:p>
    <w:p w:rsidR="005B18DB" w:rsidRDefault="005B18DB" w:rsidP="005B18DB">
      <w:pPr>
        <w:tabs>
          <w:tab w:val="left" w:pos="720"/>
        </w:tabs>
        <w:jc w:val="both"/>
      </w:pPr>
      <w:r>
        <w:tab/>
      </w:r>
      <w:r w:rsidR="00121975" w:rsidRPr="009A3029">
        <w:t xml:space="preserve">11.10.3 </w:t>
      </w:r>
      <w:r w:rsidR="009E0D5D" w:rsidRPr="009A3029">
        <w:t>vadovėlių ir kitų mokymo(</w:t>
      </w:r>
      <w:proofErr w:type="spellStart"/>
      <w:r w:rsidR="009E0D5D" w:rsidRPr="009A3029">
        <w:t>si</w:t>
      </w:r>
      <w:proofErr w:type="spellEnd"/>
      <w:r w:rsidR="009E0D5D" w:rsidRPr="009A3029">
        <w:t xml:space="preserve">) priemonių pasirinkimo, naudojimosi jomis mokykloje principų ir tvarkos (Bendrojo ugdymo dalykų vadovėlių ir mokymo priemonių aprūpinimo tvarkos aprašas, patvirtintas Vilkaviškio r. </w:t>
      </w:r>
      <w:proofErr w:type="spellStart"/>
      <w:r w:rsidR="009E0D5D" w:rsidRPr="009A3029">
        <w:t>Sūdavos</w:t>
      </w:r>
      <w:proofErr w:type="spellEnd"/>
      <w:r w:rsidR="009E0D5D" w:rsidRPr="009A3029">
        <w:t xml:space="preserve"> pagrindinės mokyklos direktoriaus 2015 m. spalio 22 d. įsakymu Nr. V-360);</w:t>
      </w:r>
    </w:p>
    <w:p w:rsidR="005B18DB" w:rsidRDefault="005B18DB" w:rsidP="005B18DB">
      <w:pPr>
        <w:tabs>
          <w:tab w:val="left" w:pos="720"/>
        </w:tabs>
        <w:jc w:val="both"/>
      </w:pPr>
      <w:r>
        <w:tab/>
      </w:r>
      <w:r w:rsidR="00121975" w:rsidRPr="009A3029">
        <w:t xml:space="preserve">11.10.4 </w:t>
      </w:r>
      <w:r w:rsidR="009E0D5D" w:rsidRPr="009A3029">
        <w:t>bendradarbiavimo su mokinių tėvais (globėjais) tikslų ir formų</w:t>
      </w:r>
      <w:r w:rsidR="00A12698" w:rsidRPr="009A3029">
        <w:t>.</w:t>
      </w:r>
      <w:r w:rsidR="009E0D5D" w:rsidRPr="009A3029">
        <w:t xml:space="preserve"> (Mokyklos bendradarbiavimo ir bendravimo su mokinių tėvais (įtėviais), globėjais tvarkos aprašas, patvirtintas Vilkaviškio r. </w:t>
      </w:r>
      <w:proofErr w:type="spellStart"/>
      <w:r w:rsidR="009E0D5D" w:rsidRPr="009A3029">
        <w:t>Sūdavos</w:t>
      </w:r>
      <w:proofErr w:type="spellEnd"/>
      <w:r w:rsidR="009E0D5D" w:rsidRPr="009A3029">
        <w:t xml:space="preserve"> pagrindinės mokyklos direktoriaus 2015 m. spalio 22 d. įsakymu Nr. V-357). </w:t>
      </w:r>
    </w:p>
    <w:p w:rsidR="00C25AAA" w:rsidRPr="009A3029" w:rsidRDefault="005B18DB" w:rsidP="005B18DB">
      <w:pPr>
        <w:tabs>
          <w:tab w:val="left" w:pos="720"/>
        </w:tabs>
        <w:jc w:val="both"/>
      </w:pPr>
      <w:r>
        <w:tab/>
      </w:r>
      <w:r w:rsidR="00121975" w:rsidRPr="009A3029">
        <w:t xml:space="preserve">12. </w:t>
      </w:r>
      <w:r w:rsidR="00C25AAA" w:rsidRPr="009A3029">
        <w:t>Mokyklos ugdymo planas viešai skelbiamas mokyklos interneto svetainėje.</w:t>
      </w:r>
    </w:p>
    <w:p w:rsidR="009E0D5D" w:rsidRPr="00121975" w:rsidRDefault="009E0D5D" w:rsidP="009E0D5D">
      <w:pPr>
        <w:tabs>
          <w:tab w:val="left" w:pos="720"/>
        </w:tabs>
        <w:ind w:firstLine="851"/>
        <w:jc w:val="both"/>
        <w:rPr>
          <w:color w:val="FF0000"/>
        </w:rPr>
      </w:pPr>
    </w:p>
    <w:p w:rsidR="00475CB9" w:rsidRPr="00A6629C" w:rsidRDefault="0061743F" w:rsidP="00BB6647">
      <w:pPr>
        <w:tabs>
          <w:tab w:val="left" w:pos="720"/>
        </w:tabs>
        <w:jc w:val="center"/>
        <w:rPr>
          <w:b/>
          <w:bCs/>
        </w:rPr>
      </w:pPr>
      <w:r w:rsidRPr="00A6629C">
        <w:rPr>
          <w:b/>
          <w:bCs/>
        </w:rPr>
        <w:t>IV</w:t>
      </w:r>
      <w:r w:rsidR="00475CB9" w:rsidRPr="00A6629C">
        <w:rPr>
          <w:b/>
          <w:bCs/>
        </w:rPr>
        <w:t xml:space="preserve"> SKYRIUS</w:t>
      </w:r>
    </w:p>
    <w:p w:rsidR="00475CB9" w:rsidRPr="00A6629C" w:rsidRDefault="00475CB9" w:rsidP="00BB6647">
      <w:pPr>
        <w:tabs>
          <w:tab w:val="left" w:pos="720"/>
        </w:tabs>
        <w:jc w:val="center"/>
        <w:rPr>
          <w:b/>
          <w:bCs/>
        </w:rPr>
      </w:pPr>
      <w:r w:rsidRPr="00A6629C">
        <w:rPr>
          <w:b/>
          <w:bCs/>
        </w:rPr>
        <w:t>PRADINIO UGDYMO PROGRAMOS ĮGYVENDINIMAS</w:t>
      </w:r>
    </w:p>
    <w:p w:rsidR="007A241F" w:rsidRPr="00A6629C" w:rsidRDefault="007A241F" w:rsidP="00412610">
      <w:pPr>
        <w:tabs>
          <w:tab w:val="left" w:pos="720"/>
          <w:tab w:val="left" w:pos="1418"/>
        </w:tabs>
        <w:jc w:val="center"/>
        <w:rPr>
          <w:b/>
          <w:bCs/>
        </w:rPr>
      </w:pPr>
    </w:p>
    <w:p w:rsidR="00475CB9" w:rsidRPr="00A6629C" w:rsidRDefault="00475CB9" w:rsidP="00412610">
      <w:pPr>
        <w:tabs>
          <w:tab w:val="left" w:pos="720"/>
        </w:tabs>
        <w:jc w:val="center"/>
        <w:rPr>
          <w:b/>
          <w:bCs/>
        </w:rPr>
      </w:pPr>
      <w:r w:rsidRPr="00A6629C">
        <w:rPr>
          <w:b/>
          <w:bCs/>
        </w:rPr>
        <w:t>PIRMASIS SKIRSNIS</w:t>
      </w:r>
    </w:p>
    <w:p w:rsidR="008A1ECC" w:rsidRPr="00A6629C" w:rsidRDefault="00475CB9" w:rsidP="00412610">
      <w:pPr>
        <w:tabs>
          <w:tab w:val="left" w:pos="720"/>
          <w:tab w:val="left" w:pos="2694"/>
        </w:tabs>
        <w:ind w:firstLine="1418"/>
        <w:jc w:val="center"/>
        <w:rPr>
          <w:b/>
          <w:bCs/>
        </w:rPr>
      </w:pPr>
      <w:r w:rsidRPr="00A6629C">
        <w:rPr>
          <w:b/>
          <w:bCs/>
        </w:rPr>
        <w:t>PRADINIO UGDYMO PROCESO TRUKMĖ</w:t>
      </w:r>
    </w:p>
    <w:p w:rsidR="00475CB9" w:rsidRPr="00A6629C" w:rsidRDefault="00475CB9" w:rsidP="00962F02">
      <w:pPr>
        <w:tabs>
          <w:tab w:val="left" w:pos="720"/>
        </w:tabs>
        <w:ind w:firstLine="1418"/>
        <w:jc w:val="center"/>
      </w:pPr>
      <w:r w:rsidRPr="00A6629C">
        <w:tab/>
      </w:r>
    </w:p>
    <w:p w:rsidR="00475CB9" w:rsidRPr="00A6629C" w:rsidRDefault="00121975" w:rsidP="005B18DB">
      <w:pPr>
        <w:tabs>
          <w:tab w:val="left" w:pos="720"/>
        </w:tabs>
        <w:ind w:firstLine="709"/>
        <w:jc w:val="both"/>
      </w:pPr>
      <w:r>
        <w:t>13</w:t>
      </w:r>
      <w:r w:rsidR="00475CB9" w:rsidRPr="00A6629C">
        <w:t xml:space="preserve">. Mokslo metai: </w:t>
      </w:r>
    </w:p>
    <w:p w:rsidR="00475CB9" w:rsidRPr="00442B4C" w:rsidRDefault="00121975" w:rsidP="005B18DB">
      <w:pPr>
        <w:ind w:firstLine="709"/>
        <w:jc w:val="both"/>
      </w:pPr>
      <w:r>
        <w:t>13</w:t>
      </w:r>
      <w:r w:rsidR="00675D47" w:rsidRPr="00A6629C">
        <w:t>.1. 201</w:t>
      </w:r>
      <w:r w:rsidR="00EA24BA" w:rsidRPr="00A6629C">
        <w:t>9</w:t>
      </w:r>
      <w:r w:rsidR="00675D47" w:rsidRPr="00A6629C">
        <w:t>–20</w:t>
      </w:r>
      <w:r w:rsidR="00EA24BA" w:rsidRPr="00A6629C">
        <w:t>20</w:t>
      </w:r>
      <w:r w:rsidR="00675D47" w:rsidRPr="00A6629C">
        <w:t xml:space="preserve"> mokslo m</w:t>
      </w:r>
      <w:r w:rsidR="00115922" w:rsidRPr="00A6629C">
        <w:t>etai prasideda 201</w:t>
      </w:r>
      <w:r w:rsidR="003577CF" w:rsidRPr="00A6629C">
        <w:t>9</w:t>
      </w:r>
      <w:r w:rsidR="00115922" w:rsidRPr="00A6629C">
        <w:t xml:space="preserve"> m. rugsėjo </w:t>
      </w:r>
      <w:r w:rsidR="00EA24BA" w:rsidRPr="00A6629C">
        <w:t>2</w:t>
      </w:r>
      <w:r w:rsidR="00675D47" w:rsidRPr="00A6629C">
        <w:t xml:space="preserve"> d., </w:t>
      </w:r>
      <w:r w:rsidR="00675D47" w:rsidRPr="00442B4C">
        <w:t>baigiasi 20</w:t>
      </w:r>
      <w:r w:rsidR="003577CF" w:rsidRPr="00442B4C">
        <w:t>20</w:t>
      </w:r>
      <w:r w:rsidR="00272F80" w:rsidRPr="00442B4C">
        <w:t xml:space="preserve"> m. birželio </w:t>
      </w:r>
      <w:r w:rsidR="00636A55">
        <w:t>9</w:t>
      </w:r>
      <w:r w:rsidR="001837B2" w:rsidRPr="00442B4C">
        <w:t xml:space="preserve"> </w:t>
      </w:r>
      <w:r w:rsidR="00475CB9" w:rsidRPr="00442B4C">
        <w:t>d</w:t>
      </w:r>
      <w:r w:rsidR="00364123" w:rsidRPr="00442B4C">
        <w:t xml:space="preserve">. </w:t>
      </w:r>
      <w:r w:rsidR="00DD5DF7" w:rsidRPr="00442B4C">
        <w:t>Ugdymo proceso trukmė</w:t>
      </w:r>
      <w:r w:rsidR="00AD3A57" w:rsidRPr="00442B4C">
        <w:t xml:space="preserve"> –</w:t>
      </w:r>
      <w:r w:rsidR="00675D47" w:rsidRPr="00442B4C">
        <w:t xml:space="preserve"> 175 ugdymo dienos</w:t>
      </w:r>
      <w:r w:rsidR="00364123" w:rsidRPr="00442B4C">
        <w:t>;</w:t>
      </w:r>
      <w:r w:rsidR="00EA24BA" w:rsidRPr="00442B4C">
        <w:t xml:space="preserve"> </w:t>
      </w:r>
      <w:r w:rsidR="00EA24BA" w:rsidRPr="00A6629C">
        <w:t>2020–</w:t>
      </w:r>
      <w:r w:rsidR="00442B4C">
        <w:t>2021 mokslo metai prasideda 2020 m. rugsėjo 1 d., baigiasi 2021</w:t>
      </w:r>
      <w:r w:rsidR="00EA24BA" w:rsidRPr="00A6629C">
        <w:t xml:space="preserve"> m. </w:t>
      </w:r>
      <w:r w:rsidR="00442B4C" w:rsidRPr="00442B4C">
        <w:t xml:space="preserve">birželio </w:t>
      </w:r>
      <w:r w:rsidR="00636A55">
        <w:t>8</w:t>
      </w:r>
      <w:r w:rsidR="00EA24BA" w:rsidRPr="00442B4C">
        <w:t xml:space="preserve"> d. Ugdymo proceso trukmė – 175 ugdymo dienos;</w:t>
      </w:r>
    </w:p>
    <w:p w:rsidR="00475CB9" w:rsidRDefault="00121975" w:rsidP="005B18DB">
      <w:pPr>
        <w:ind w:firstLine="709"/>
        <w:jc w:val="both"/>
      </w:pPr>
      <w:r w:rsidRPr="00442B4C">
        <w:t>13</w:t>
      </w:r>
      <w:r w:rsidR="00A60871" w:rsidRPr="00442B4C">
        <w:t>.2. 201</w:t>
      </w:r>
      <w:r w:rsidR="003577CF" w:rsidRPr="00442B4C">
        <w:t>9</w:t>
      </w:r>
      <w:r w:rsidR="00475CB9" w:rsidRPr="00442B4C">
        <w:t>–</w:t>
      </w:r>
      <w:r w:rsidR="00A60871" w:rsidRPr="00442B4C">
        <w:t>20</w:t>
      </w:r>
      <w:r w:rsidR="003577CF" w:rsidRPr="00442B4C">
        <w:t>20</w:t>
      </w:r>
      <w:r w:rsidR="00475CB9" w:rsidRPr="00442B4C">
        <w:t xml:space="preserve"> mokslo metų pusmečiai:</w:t>
      </w:r>
    </w:p>
    <w:p w:rsidR="005B18DB" w:rsidRPr="00442B4C" w:rsidRDefault="005B18DB" w:rsidP="005B18DB">
      <w:pPr>
        <w:ind w:firstLine="709"/>
        <w:jc w:val="both"/>
      </w:pPr>
    </w:p>
    <w:tbl>
      <w:tblPr>
        <w:tblStyle w:val="Lentelstinklelis"/>
        <w:tblW w:w="0" w:type="auto"/>
        <w:tblInd w:w="846" w:type="dxa"/>
        <w:tblLook w:val="04A0" w:firstRow="1" w:lastRow="0" w:firstColumn="1" w:lastColumn="0" w:noHBand="0" w:noVBand="1"/>
      </w:tblPr>
      <w:tblGrid>
        <w:gridCol w:w="2363"/>
        <w:gridCol w:w="3209"/>
        <w:gridCol w:w="3210"/>
      </w:tblGrid>
      <w:tr w:rsidR="00EA24BA" w:rsidRPr="00A6629C" w:rsidTr="00EA24BA">
        <w:tc>
          <w:tcPr>
            <w:tcW w:w="2363" w:type="dxa"/>
          </w:tcPr>
          <w:p w:rsidR="00EA24BA" w:rsidRPr="00A6629C" w:rsidRDefault="00EA24BA" w:rsidP="00B2205D">
            <w:pPr>
              <w:jc w:val="both"/>
            </w:pPr>
          </w:p>
        </w:tc>
        <w:tc>
          <w:tcPr>
            <w:tcW w:w="3209" w:type="dxa"/>
          </w:tcPr>
          <w:p w:rsidR="00EA24BA" w:rsidRPr="00A6629C" w:rsidRDefault="00EA24BA" w:rsidP="00B2205D">
            <w:pPr>
              <w:jc w:val="both"/>
            </w:pPr>
            <w:r w:rsidRPr="00A6629C">
              <w:t>2019–2020 mokslo metai</w:t>
            </w:r>
          </w:p>
        </w:tc>
        <w:tc>
          <w:tcPr>
            <w:tcW w:w="3210" w:type="dxa"/>
          </w:tcPr>
          <w:p w:rsidR="00EA24BA" w:rsidRPr="00A6629C" w:rsidRDefault="00EA24BA" w:rsidP="00B2205D">
            <w:pPr>
              <w:jc w:val="both"/>
            </w:pPr>
            <w:r w:rsidRPr="00A6629C">
              <w:t>2020–2021 mokslo metai</w:t>
            </w:r>
          </w:p>
        </w:tc>
      </w:tr>
      <w:tr w:rsidR="00183F9B" w:rsidRPr="00A6629C" w:rsidTr="00EA24BA">
        <w:trPr>
          <w:trHeight w:val="433"/>
        </w:trPr>
        <w:tc>
          <w:tcPr>
            <w:tcW w:w="2363" w:type="dxa"/>
          </w:tcPr>
          <w:p w:rsidR="00183F9B" w:rsidRPr="00A6629C" w:rsidRDefault="00183F9B" w:rsidP="00B2205D">
            <w:pPr>
              <w:jc w:val="both"/>
            </w:pPr>
            <w:r w:rsidRPr="00A6629C">
              <w:t>I pusmetis</w:t>
            </w:r>
          </w:p>
        </w:tc>
        <w:tc>
          <w:tcPr>
            <w:tcW w:w="3209" w:type="dxa"/>
          </w:tcPr>
          <w:p w:rsidR="00183F9B" w:rsidRPr="00183F9B" w:rsidRDefault="006C34A8" w:rsidP="00B2205D">
            <w:pPr>
              <w:jc w:val="both"/>
            </w:pPr>
            <w:r>
              <w:t>2019-09-02–2020-01-17</w:t>
            </w:r>
          </w:p>
        </w:tc>
        <w:tc>
          <w:tcPr>
            <w:tcW w:w="3210" w:type="dxa"/>
          </w:tcPr>
          <w:p w:rsidR="00183F9B" w:rsidRPr="00183F9B" w:rsidRDefault="006C34A8" w:rsidP="00C75A65">
            <w:pPr>
              <w:jc w:val="both"/>
            </w:pPr>
            <w:r>
              <w:t>2020-09-01–2021-01-20</w:t>
            </w:r>
          </w:p>
        </w:tc>
      </w:tr>
      <w:tr w:rsidR="00183F9B" w:rsidRPr="00A6629C" w:rsidTr="00EA24BA">
        <w:tc>
          <w:tcPr>
            <w:tcW w:w="2363" w:type="dxa"/>
          </w:tcPr>
          <w:p w:rsidR="00183F9B" w:rsidRPr="00A6629C" w:rsidRDefault="00183F9B" w:rsidP="00B2205D">
            <w:pPr>
              <w:jc w:val="both"/>
            </w:pPr>
            <w:r w:rsidRPr="00A6629C">
              <w:t>II pusmetis</w:t>
            </w:r>
          </w:p>
        </w:tc>
        <w:tc>
          <w:tcPr>
            <w:tcW w:w="3209" w:type="dxa"/>
          </w:tcPr>
          <w:p w:rsidR="00183F9B" w:rsidRPr="00183F9B" w:rsidRDefault="006C34A8" w:rsidP="00B2205D">
            <w:pPr>
              <w:jc w:val="both"/>
            </w:pPr>
            <w:r>
              <w:t>2020-01-18</w:t>
            </w:r>
            <w:r w:rsidR="00183F9B" w:rsidRPr="00183F9B">
              <w:t>–2020-06-09</w:t>
            </w:r>
          </w:p>
        </w:tc>
        <w:tc>
          <w:tcPr>
            <w:tcW w:w="3210" w:type="dxa"/>
          </w:tcPr>
          <w:p w:rsidR="00183F9B" w:rsidRPr="00183F9B" w:rsidRDefault="00183F9B" w:rsidP="00C75A65">
            <w:pPr>
              <w:jc w:val="both"/>
            </w:pPr>
            <w:r w:rsidRPr="00183F9B">
              <w:t>2021-01-21–2021-06-08</w:t>
            </w:r>
          </w:p>
        </w:tc>
      </w:tr>
    </w:tbl>
    <w:p w:rsidR="005B18DB" w:rsidRDefault="005B18DB" w:rsidP="00B2205D">
      <w:pPr>
        <w:tabs>
          <w:tab w:val="left" w:pos="720"/>
        </w:tabs>
        <w:ind w:firstLine="851"/>
        <w:jc w:val="both"/>
      </w:pPr>
    </w:p>
    <w:p w:rsidR="00475CB9" w:rsidRPr="00A6629C" w:rsidRDefault="00121975" w:rsidP="005B18DB">
      <w:pPr>
        <w:tabs>
          <w:tab w:val="left" w:pos="720"/>
        </w:tabs>
        <w:ind w:firstLine="709"/>
        <w:jc w:val="both"/>
        <w:rPr>
          <w:b/>
          <w:bCs/>
        </w:rPr>
      </w:pPr>
      <w:r>
        <w:t>14</w:t>
      </w:r>
      <w:r w:rsidR="00475CB9" w:rsidRPr="00A6629C">
        <w:t>. Vienerių mokslo metų ugdymo proceso</w:t>
      </w:r>
      <w:r w:rsidR="00FD4921" w:rsidRPr="00A6629C">
        <w:t xml:space="preserve"> trukmė 201</w:t>
      </w:r>
      <w:r w:rsidR="003577CF" w:rsidRPr="00A6629C">
        <w:t>9</w:t>
      </w:r>
      <w:r w:rsidR="00FD4921" w:rsidRPr="00A6629C">
        <w:t>–20</w:t>
      </w:r>
      <w:r w:rsidR="003577CF" w:rsidRPr="00A6629C">
        <w:t>20</w:t>
      </w:r>
      <w:r w:rsidR="00A66683" w:rsidRPr="00A6629C">
        <w:t xml:space="preserve"> </w:t>
      </w:r>
      <w:r w:rsidR="00C75A65">
        <w:t>ir 2020–</w:t>
      </w:r>
      <w:r w:rsidR="00183F9B">
        <w:t xml:space="preserve">2021 </w:t>
      </w:r>
      <w:r w:rsidR="00A66683" w:rsidRPr="00A6629C">
        <w:t xml:space="preserve">mokslo metais – </w:t>
      </w:r>
      <w:r w:rsidR="00A60871" w:rsidRPr="00A6629C">
        <w:t>35</w:t>
      </w:r>
      <w:r w:rsidR="00475CB9" w:rsidRPr="00A6629C">
        <w:t xml:space="preserve"> savaitės.</w:t>
      </w:r>
    </w:p>
    <w:p w:rsidR="00475CB9" w:rsidRDefault="00121975" w:rsidP="005B18DB">
      <w:pPr>
        <w:tabs>
          <w:tab w:val="left" w:pos="720"/>
        </w:tabs>
        <w:ind w:firstLine="709"/>
        <w:jc w:val="both"/>
      </w:pPr>
      <w:r>
        <w:t>15</w:t>
      </w:r>
      <w:r w:rsidR="00475CB9" w:rsidRPr="00A6629C">
        <w:t>.</w:t>
      </w:r>
      <w:r w:rsidR="00A66683" w:rsidRPr="00A6629C">
        <w:t xml:space="preserve"> </w:t>
      </w:r>
      <w:r w:rsidR="00475CB9" w:rsidRPr="00A6629C">
        <w:t xml:space="preserve">Mokiniams skiriamos atostogos: </w:t>
      </w:r>
    </w:p>
    <w:p w:rsidR="005B18DB" w:rsidRPr="00A6629C" w:rsidRDefault="005B18DB" w:rsidP="00B2205D">
      <w:pPr>
        <w:tabs>
          <w:tab w:val="left" w:pos="720"/>
        </w:tabs>
        <w:ind w:firstLine="851"/>
        <w:jc w:val="both"/>
      </w:pPr>
    </w:p>
    <w:tbl>
      <w:tblPr>
        <w:tblW w:w="8721"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949"/>
        <w:gridCol w:w="3220"/>
      </w:tblGrid>
      <w:tr w:rsidR="00EA24BA" w:rsidRPr="00A6629C" w:rsidTr="00EA24BA">
        <w:trPr>
          <w:trHeight w:val="268"/>
        </w:trPr>
        <w:tc>
          <w:tcPr>
            <w:tcW w:w="2552" w:type="dxa"/>
          </w:tcPr>
          <w:p w:rsidR="00EA24BA" w:rsidRPr="00A6629C" w:rsidRDefault="00EA24BA" w:rsidP="00C20452">
            <w:pPr>
              <w:tabs>
                <w:tab w:val="left" w:pos="720"/>
              </w:tabs>
              <w:jc w:val="center"/>
            </w:pPr>
            <w:r w:rsidRPr="00A6629C">
              <w:lastRenderedPageBreak/>
              <w:t>Atostogos</w:t>
            </w:r>
          </w:p>
        </w:tc>
        <w:tc>
          <w:tcPr>
            <w:tcW w:w="2949" w:type="dxa"/>
          </w:tcPr>
          <w:p w:rsidR="00EA24BA" w:rsidRPr="00A6629C" w:rsidRDefault="00EA24BA" w:rsidP="00EA24BA">
            <w:pPr>
              <w:tabs>
                <w:tab w:val="left" w:pos="720"/>
              </w:tabs>
            </w:pPr>
            <w:r w:rsidRPr="00A6629C">
              <w:t xml:space="preserve">2019–2020 mokslo metai </w:t>
            </w:r>
          </w:p>
        </w:tc>
        <w:tc>
          <w:tcPr>
            <w:tcW w:w="3220" w:type="dxa"/>
          </w:tcPr>
          <w:p w:rsidR="00EA24BA" w:rsidRPr="00A6629C" w:rsidRDefault="00EA24BA" w:rsidP="00EA24BA">
            <w:pPr>
              <w:tabs>
                <w:tab w:val="left" w:pos="720"/>
              </w:tabs>
            </w:pPr>
            <w:r w:rsidRPr="00A6629C">
              <w:t>2020–2021 mokslo metai</w:t>
            </w:r>
          </w:p>
        </w:tc>
      </w:tr>
      <w:tr w:rsidR="00EA24BA" w:rsidRPr="00A6629C" w:rsidTr="00EA24BA">
        <w:tc>
          <w:tcPr>
            <w:tcW w:w="2552" w:type="dxa"/>
          </w:tcPr>
          <w:p w:rsidR="00EA24BA" w:rsidRPr="00A6629C" w:rsidRDefault="00EA24BA" w:rsidP="00EA24BA">
            <w:pPr>
              <w:tabs>
                <w:tab w:val="left" w:pos="720"/>
              </w:tabs>
              <w:jc w:val="both"/>
            </w:pPr>
            <w:r w:rsidRPr="00A6629C">
              <w:t xml:space="preserve">Rudens </w:t>
            </w:r>
          </w:p>
        </w:tc>
        <w:tc>
          <w:tcPr>
            <w:tcW w:w="2949" w:type="dxa"/>
          </w:tcPr>
          <w:p w:rsidR="00EA24BA" w:rsidRPr="00A6629C" w:rsidRDefault="00EA24BA" w:rsidP="00EA24BA">
            <w:pPr>
              <w:tabs>
                <w:tab w:val="left" w:pos="720"/>
              </w:tabs>
              <w:rPr>
                <w:lang w:val="en-US"/>
              </w:rPr>
            </w:pPr>
            <w:r w:rsidRPr="00A6629C">
              <w:t>2019-10-28–2019-10-31</w:t>
            </w:r>
          </w:p>
        </w:tc>
        <w:tc>
          <w:tcPr>
            <w:tcW w:w="3220" w:type="dxa"/>
          </w:tcPr>
          <w:p w:rsidR="00EA24BA" w:rsidRPr="00A6629C" w:rsidRDefault="00EA24BA" w:rsidP="00EA24BA">
            <w:pPr>
              <w:tabs>
                <w:tab w:val="left" w:pos="720"/>
              </w:tabs>
              <w:rPr>
                <w:lang w:val="en-US"/>
              </w:rPr>
            </w:pPr>
            <w:r w:rsidRPr="00A6629C">
              <w:t>2020-10-26–2020-10-30</w:t>
            </w:r>
          </w:p>
        </w:tc>
      </w:tr>
      <w:tr w:rsidR="00EA24BA" w:rsidRPr="00A6629C" w:rsidTr="00EA24BA">
        <w:tc>
          <w:tcPr>
            <w:tcW w:w="2552" w:type="dxa"/>
          </w:tcPr>
          <w:p w:rsidR="00EA24BA" w:rsidRPr="00A6629C" w:rsidRDefault="00EA24BA" w:rsidP="00EA24BA">
            <w:pPr>
              <w:tabs>
                <w:tab w:val="left" w:pos="720"/>
              </w:tabs>
              <w:jc w:val="both"/>
            </w:pPr>
            <w:r w:rsidRPr="00A6629C">
              <w:t>Žiemos (Kalėdų)</w:t>
            </w:r>
          </w:p>
        </w:tc>
        <w:tc>
          <w:tcPr>
            <w:tcW w:w="2949" w:type="dxa"/>
          </w:tcPr>
          <w:p w:rsidR="00EA24BA" w:rsidRPr="00A6629C" w:rsidRDefault="00EA24BA" w:rsidP="00EA24BA">
            <w:pPr>
              <w:tabs>
                <w:tab w:val="left" w:pos="720"/>
              </w:tabs>
            </w:pPr>
            <w:r w:rsidRPr="00A6629C">
              <w:t>2019-12-23–2020-01-03</w:t>
            </w:r>
          </w:p>
        </w:tc>
        <w:tc>
          <w:tcPr>
            <w:tcW w:w="3220" w:type="dxa"/>
          </w:tcPr>
          <w:p w:rsidR="00EA24BA" w:rsidRPr="00A6629C" w:rsidRDefault="00EA24BA" w:rsidP="00EA24BA">
            <w:pPr>
              <w:tabs>
                <w:tab w:val="left" w:pos="720"/>
              </w:tabs>
            </w:pPr>
            <w:r w:rsidRPr="00A6629C">
              <w:t>2020-12-23–2021-01-05</w:t>
            </w:r>
          </w:p>
        </w:tc>
      </w:tr>
      <w:tr w:rsidR="00EA24BA" w:rsidRPr="00A6629C" w:rsidTr="00EA24BA">
        <w:tc>
          <w:tcPr>
            <w:tcW w:w="2552" w:type="dxa"/>
          </w:tcPr>
          <w:p w:rsidR="00EA24BA" w:rsidRPr="00A6629C" w:rsidRDefault="00EA24BA" w:rsidP="00EA24BA">
            <w:pPr>
              <w:tabs>
                <w:tab w:val="left" w:pos="720"/>
              </w:tabs>
              <w:jc w:val="both"/>
            </w:pPr>
            <w:r w:rsidRPr="00A6629C">
              <w:t>Žiemos</w:t>
            </w:r>
          </w:p>
        </w:tc>
        <w:tc>
          <w:tcPr>
            <w:tcW w:w="2949" w:type="dxa"/>
          </w:tcPr>
          <w:p w:rsidR="00EA24BA" w:rsidRPr="00A6629C" w:rsidRDefault="00EA24BA" w:rsidP="00EA24BA">
            <w:r w:rsidRPr="00A6629C">
              <w:t>2020-02-17–2020-02-21</w:t>
            </w:r>
          </w:p>
        </w:tc>
        <w:tc>
          <w:tcPr>
            <w:tcW w:w="3220" w:type="dxa"/>
          </w:tcPr>
          <w:p w:rsidR="00EA24BA" w:rsidRPr="00A6629C" w:rsidRDefault="00183F9B" w:rsidP="00EA24BA">
            <w:r>
              <w:t>2021-02-15–2021-02-19</w:t>
            </w:r>
          </w:p>
        </w:tc>
      </w:tr>
      <w:tr w:rsidR="00EA24BA" w:rsidRPr="00A6629C" w:rsidTr="00EA24BA">
        <w:tc>
          <w:tcPr>
            <w:tcW w:w="2552" w:type="dxa"/>
          </w:tcPr>
          <w:p w:rsidR="00EA24BA" w:rsidRPr="00A6629C" w:rsidRDefault="00EA24BA" w:rsidP="00EA24BA">
            <w:pPr>
              <w:tabs>
                <w:tab w:val="left" w:pos="720"/>
              </w:tabs>
              <w:jc w:val="both"/>
            </w:pPr>
            <w:r w:rsidRPr="00A6629C">
              <w:t>Pavasario (Velykų)</w:t>
            </w:r>
          </w:p>
        </w:tc>
        <w:tc>
          <w:tcPr>
            <w:tcW w:w="2949" w:type="dxa"/>
          </w:tcPr>
          <w:p w:rsidR="00EA24BA" w:rsidRPr="00A6629C" w:rsidRDefault="00EA24BA" w:rsidP="00EA24BA">
            <w:pPr>
              <w:tabs>
                <w:tab w:val="left" w:pos="720"/>
              </w:tabs>
            </w:pPr>
            <w:r w:rsidRPr="00A6629C">
              <w:t>2020-04-14–2020-04-17</w:t>
            </w:r>
          </w:p>
        </w:tc>
        <w:tc>
          <w:tcPr>
            <w:tcW w:w="3220" w:type="dxa"/>
          </w:tcPr>
          <w:p w:rsidR="00EA24BA" w:rsidRPr="00A6629C" w:rsidRDefault="00183F9B" w:rsidP="00EA24BA">
            <w:pPr>
              <w:tabs>
                <w:tab w:val="left" w:pos="720"/>
              </w:tabs>
            </w:pPr>
            <w:r w:rsidRPr="00BA6C35">
              <w:t>2021-04-</w:t>
            </w:r>
            <w:r w:rsidR="00BA6C35" w:rsidRPr="00BA6C35">
              <w:t>06</w:t>
            </w:r>
            <w:r w:rsidRPr="00BA6C35">
              <w:t>–2021-04-</w:t>
            </w:r>
            <w:r w:rsidR="00BA6C35" w:rsidRPr="00BA6C35">
              <w:t>09</w:t>
            </w:r>
          </w:p>
        </w:tc>
      </w:tr>
      <w:tr w:rsidR="00EA24BA" w:rsidRPr="00A6629C" w:rsidTr="00EA24BA">
        <w:trPr>
          <w:trHeight w:val="64"/>
        </w:trPr>
        <w:tc>
          <w:tcPr>
            <w:tcW w:w="2552" w:type="dxa"/>
          </w:tcPr>
          <w:p w:rsidR="00EA24BA" w:rsidRPr="00A6629C" w:rsidRDefault="00EA24BA" w:rsidP="00EA24BA">
            <w:pPr>
              <w:tabs>
                <w:tab w:val="left" w:pos="720"/>
              </w:tabs>
              <w:jc w:val="both"/>
            </w:pPr>
            <w:r w:rsidRPr="00A6629C">
              <w:t>Vasaros</w:t>
            </w:r>
          </w:p>
        </w:tc>
        <w:tc>
          <w:tcPr>
            <w:tcW w:w="2949" w:type="dxa"/>
          </w:tcPr>
          <w:p w:rsidR="00EA24BA" w:rsidRPr="00183F9B" w:rsidRDefault="00183F9B" w:rsidP="00EA24BA">
            <w:pPr>
              <w:tabs>
                <w:tab w:val="left" w:pos="720"/>
              </w:tabs>
            </w:pPr>
            <w:r w:rsidRPr="00183F9B">
              <w:t>2020-06-10–2020</w:t>
            </w:r>
            <w:r w:rsidR="00EA24BA" w:rsidRPr="00183F9B">
              <w:t>-08-31</w:t>
            </w:r>
          </w:p>
        </w:tc>
        <w:tc>
          <w:tcPr>
            <w:tcW w:w="3220" w:type="dxa"/>
          </w:tcPr>
          <w:p w:rsidR="00EA24BA" w:rsidRPr="00183F9B" w:rsidRDefault="00183F9B" w:rsidP="00EA24BA">
            <w:pPr>
              <w:tabs>
                <w:tab w:val="left" w:pos="720"/>
              </w:tabs>
            </w:pPr>
            <w:r w:rsidRPr="00183F9B">
              <w:t>2021-06-</w:t>
            </w:r>
            <w:r>
              <w:t>08</w:t>
            </w:r>
            <w:r w:rsidRPr="00183F9B">
              <w:t>–2021</w:t>
            </w:r>
            <w:r w:rsidR="00EA24BA" w:rsidRPr="00183F9B">
              <w:t>-08-31</w:t>
            </w:r>
          </w:p>
        </w:tc>
      </w:tr>
    </w:tbl>
    <w:p w:rsidR="00475CB9" w:rsidRPr="00A6629C" w:rsidRDefault="00475CB9" w:rsidP="00D00289">
      <w:pPr>
        <w:tabs>
          <w:tab w:val="left" w:pos="720"/>
        </w:tabs>
        <w:jc w:val="both"/>
      </w:pPr>
    </w:p>
    <w:p w:rsidR="00475CB9" w:rsidRPr="00480549" w:rsidRDefault="00121975" w:rsidP="00B2205D">
      <w:pPr>
        <w:tabs>
          <w:tab w:val="left" w:pos="720"/>
          <w:tab w:val="left" w:pos="1418"/>
        </w:tabs>
        <w:ind w:firstLine="851"/>
        <w:jc w:val="both"/>
      </w:pPr>
      <w:r>
        <w:t>16</w:t>
      </w:r>
      <w:r w:rsidR="00475CB9" w:rsidRPr="00A6629C">
        <w:t xml:space="preserve">. </w:t>
      </w:r>
      <w:r w:rsidR="0063448F" w:rsidRPr="00A6629C">
        <w:t>M</w:t>
      </w:r>
      <w:r w:rsidR="007A318E" w:rsidRPr="00A6629C">
        <w:t>okyklo</w:t>
      </w:r>
      <w:r w:rsidR="00DE263D">
        <w:t>je</w:t>
      </w:r>
      <w:r w:rsidR="00B355CA" w:rsidRPr="00A6629C">
        <w:rPr>
          <w:color w:val="FF0000"/>
        </w:rPr>
        <w:t xml:space="preserve"> </w:t>
      </w:r>
      <w:r w:rsidR="001E6893" w:rsidRPr="001B2094">
        <w:t>20</w:t>
      </w:r>
      <w:r w:rsidR="003577CF" w:rsidRPr="001B2094">
        <w:t>20</w:t>
      </w:r>
      <w:r w:rsidR="00154FDC" w:rsidRPr="001B2094">
        <w:t xml:space="preserve"> m. </w:t>
      </w:r>
      <w:r w:rsidR="001837B2" w:rsidRPr="001B2094">
        <w:t>birželio 3</w:t>
      </w:r>
      <w:r w:rsidR="00AD3A57" w:rsidRPr="001B2094">
        <w:t>–</w:t>
      </w:r>
      <w:r w:rsidR="00DE263D" w:rsidRPr="001B2094">
        <w:t>9</w:t>
      </w:r>
      <w:r w:rsidR="00423FB2" w:rsidRPr="001B2094">
        <w:t xml:space="preserve"> d. </w:t>
      </w:r>
      <w:r w:rsidR="00DE263D" w:rsidRPr="001B2094">
        <w:t xml:space="preserve">bei 2021 m. </w:t>
      </w:r>
      <w:r w:rsidR="001B2094" w:rsidRPr="001B2094">
        <w:t>birželio 2</w:t>
      </w:r>
      <w:r w:rsidR="00DE263D" w:rsidRPr="001B2094">
        <w:t xml:space="preserve">–8 d. </w:t>
      </w:r>
      <w:r w:rsidR="007A318E" w:rsidRPr="00A6629C">
        <w:t>(5 ugdymo proceso dienas) mokykla</w:t>
      </w:r>
      <w:r w:rsidR="00CB3C85" w:rsidRPr="00A6629C">
        <w:t xml:space="preserve"> </w:t>
      </w:r>
      <w:r w:rsidR="00B355CA" w:rsidRPr="00A6629C">
        <w:t>vykdys</w:t>
      </w:r>
      <w:r w:rsidR="00135250" w:rsidRPr="00A6629C">
        <w:t xml:space="preserve"> edukacines pamokas, projektus muziejuose bei kitose edukacinėse erdvėse mokykloje bei už mokyklos ribų</w:t>
      </w:r>
      <w:r w:rsidR="004A27D5" w:rsidRPr="00A6629C">
        <w:t>. Numatytą veiklą mokytojas suderina su direktoriaus pavaduotoj</w:t>
      </w:r>
      <w:r w:rsidR="00AD3A57" w:rsidRPr="00A6629C">
        <w:t>u</w:t>
      </w:r>
      <w:r w:rsidR="004A27D5" w:rsidRPr="00A6629C">
        <w:t xml:space="preserve"> </w:t>
      </w:r>
      <w:r w:rsidR="004A27D5" w:rsidRPr="00480549">
        <w:t>ugdymui</w:t>
      </w:r>
      <w:r w:rsidR="00D939E7" w:rsidRPr="00480549">
        <w:t>.</w:t>
      </w:r>
    </w:p>
    <w:p w:rsidR="009F3D48" w:rsidRPr="00480549" w:rsidRDefault="00475CB9" w:rsidP="009F3D48">
      <w:pPr>
        <w:ind w:firstLine="851"/>
        <w:jc w:val="both"/>
      </w:pPr>
      <w:r w:rsidRPr="00480549">
        <w:t xml:space="preserve">17. Paskelbus ekstremalią padėtį, keliančią pavojų mokinių gyvybei ar sveikatai, nustačius ypatingąją epideminę padėtį dėl staigaus ir neįprastai didelio užkrečiamųjų ligų išplitimo viename ar keliuose administraciniuose teritoriniuose vienetuose, taip pat </w:t>
      </w:r>
      <w:r w:rsidR="009F3D48" w:rsidRPr="00480549">
        <w:t xml:space="preserve">oro temperatūrai esant minus 20 °C ar žemesnei, į mokyklą mokiniai gali </w:t>
      </w:r>
      <w:r w:rsidR="00480549" w:rsidRPr="00480549">
        <w:t>nevykti. Oro temperatūrai esant</w:t>
      </w:r>
      <w:r w:rsidR="009F3D48" w:rsidRPr="00480549">
        <w:t xml:space="preserve"> 30 °C ar aukštesnei ir mokyklai negalint užtikrinti ugdymo proceso organizavimo vėsesnėse mokyklos aplinkose  </w:t>
      </w:r>
      <w:r w:rsidR="00DE6593" w:rsidRPr="00480549">
        <w:t xml:space="preserve">mokiniai </w:t>
      </w:r>
      <w:r w:rsidR="009F3D48" w:rsidRPr="00480549">
        <w:t xml:space="preserve">į mokyklą gali nevykti. Atvykusiems į mokyklą mokiniams ugdymas organizuojamas mokyklos pasirinkta forma. Mokiniams, neatvykusiems į mokyklą, mokymuisi reikalinga informacija skelbiama mokyklos interneto svetainėje ir (arba) elektroniniame dienyne. Šios dienos įskaičiuojamos į mokymosi dienų skaičių. </w:t>
      </w:r>
    </w:p>
    <w:p w:rsidR="009F3D48" w:rsidRPr="00480549" w:rsidRDefault="009F3D48" w:rsidP="009F3D48">
      <w:pPr>
        <w:ind w:firstLine="851"/>
        <w:jc w:val="both"/>
      </w:pPr>
      <w:r w:rsidRPr="00480549">
        <w:t>Oro temperatūrai esant  30 °C ar aukštesnei ugdymo procesas lauke neorganizuojamas.  Mokyklos vadovo sprendimu ugdymo procesas  bus koreguojamas, t. y. trumpinamos pamokos, organizuojamos kitose aplinkose, priimami kiti ugdymo proceso organizavimo sprendimai.</w:t>
      </w:r>
    </w:p>
    <w:p w:rsidR="009E0D5D" w:rsidRPr="00480549" w:rsidRDefault="009F3D48" w:rsidP="009F3D48">
      <w:pPr>
        <w:ind w:firstLine="851"/>
        <w:jc w:val="both"/>
      </w:pPr>
      <w:r w:rsidRPr="00480549">
        <w:t>Mokymosi patalpose oro temperatūra turi atitikti Lietuvos higienos normoje HN 21:2017 „Mokykla, vykdanti bendrojo ugdymo programas. Bendrieji sveikatos saugos reikalavimai“, patvirtintoje Lietuvos Respublikos sveikatos apsaugos ministro 2011 m. rugpjūčio 10 d. įsakymu Nr. V-773 „Dėl Lietuvos higienos normos HN 21:2017. „Mokykla, vykdanti bendrojo ugdymo programas. Bendrieji sveikatos saugos reikalavimai“ (toliau – Higienos norma), nustatytus mikroklimato reikalavimus.</w:t>
      </w:r>
      <w:r w:rsidR="00651EFD" w:rsidRPr="00480549">
        <w:t xml:space="preserve"> </w:t>
      </w:r>
    </w:p>
    <w:p w:rsidR="00475CB9" w:rsidRPr="00A6629C" w:rsidRDefault="006619B2" w:rsidP="005B18DB">
      <w:pPr>
        <w:tabs>
          <w:tab w:val="left" w:pos="851"/>
        </w:tabs>
        <w:ind w:firstLine="851"/>
        <w:jc w:val="both"/>
        <w:rPr>
          <w:color w:val="000000" w:themeColor="text1"/>
        </w:rPr>
      </w:pPr>
      <w:r>
        <w:rPr>
          <w:color w:val="000000" w:themeColor="text1"/>
        </w:rPr>
        <w:t xml:space="preserve">18. </w:t>
      </w:r>
      <w:r w:rsidR="00475CB9" w:rsidRPr="00A6629C">
        <w:rPr>
          <w:color w:val="000000" w:themeColor="text1"/>
        </w:rPr>
        <w:t>Mokyklos direktorius priima sprendimus dėl ugdymo proceso koregavimo, apie priimtus sprendimus informuoja mokyklos tarybą, Vilkaviškio rajono savivaldybės</w:t>
      </w:r>
      <w:r w:rsidR="005477E0" w:rsidRPr="00A6629C">
        <w:rPr>
          <w:color w:val="000000" w:themeColor="text1"/>
        </w:rPr>
        <w:t xml:space="preserve"> Švietimo, kultūros ir sporto skyrių</w:t>
      </w:r>
      <w:r w:rsidR="00475CB9" w:rsidRPr="00A6629C">
        <w:rPr>
          <w:color w:val="000000" w:themeColor="text1"/>
        </w:rPr>
        <w:t>. Sprendimai įforminami mokyklos direktoriaus įsakymu.</w:t>
      </w:r>
    </w:p>
    <w:p w:rsidR="00830CB6" w:rsidRPr="00A6629C" w:rsidRDefault="00830CB6" w:rsidP="00A66683">
      <w:pPr>
        <w:tabs>
          <w:tab w:val="left" w:pos="720"/>
        </w:tabs>
        <w:jc w:val="center"/>
        <w:rPr>
          <w:b/>
          <w:bCs/>
        </w:rPr>
      </w:pPr>
    </w:p>
    <w:p w:rsidR="00475CB9" w:rsidRPr="00A6629C" w:rsidRDefault="00475CB9" w:rsidP="00A66683">
      <w:pPr>
        <w:tabs>
          <w:tab w:val="left" w:pos="720"/>
        </w:tabs>
        <w:jc w:val="center"/>
        <w:rPr>
          <w:b/>
          <w:bCs/>
        </w:rPr>
      </w:pPr>
      <w:r w:rsidRPr="00A6629C">
        <w:rPr>
          <w:b/>
          <w:bCs/>
        </w:rPr>
        <w:t>ANTRASIS SKIRSNIS</w:t>
      </w:r>
    </w:p>
    <w:p w:rsidR="00475CB9" w:rsidRPr="00A6629C" w:rsidRDefault="009E0D5D" w:rsidP="009E0D5D">
      <w:pPr>
        <w:tabs>
          <w:tab w:val="left" w:pos="720"/>
        </w:tabs>
        <w:jc w:val="center"/>
        <w:rPr>
          <w:b/>
          <w:bCs/>
        </w:rPr>
      </w:pPr>
      <w:r w:rsidRPr="00A6629C">
        <w:rPr>
          <w:b/>
          <w:bCs/>
        </w:rPr>
        <w:t>MOKYKLOS UGDYMO TURINIO FORMAVIMAS IR ĮGYVENDINIMAS</w:t>
      </w:r>
    </w:p>
    <w:p w:rsidR="000A490D" w:rsidRPr="00A6629C" w:rsidRDefault="000A490D" w:rsidP="009E0D5D">
      <w:pPr>
        <w:tabs>
          <w:tab w:val="left" w:pos="720"/>
        </w:tabs>
        <w:jc w:val="center"/>
        <w:rPr>
          <w:b/>
          <w:bCs/>
        </w:rPr>
      </w:pPr>
    </w:p>
    <w:p w:rsidR="009F4DEC" w:rsidRDefault="006619B2" w:rsidP="00B2205D">
      <w:pPr>
        <w:ind w:firstLine="851"/>
        <w:jc w:val="both"/>
      </w:pPr>
      <w:r>
        <w:t>19</w:t>
      </w:r>
      <w:r w:rsidR="00475CB9" w:rsidRPr="00A6629C">
        <w:t>.</w:t>
      </w:r>
      <w:r w:rsidR="009F4A5F" w:rsidRPr="00A6629C">
        <w:t xml:space="preserve"> Pradinio ugdymo programos turinį sudaro šios sritys: dorinis ugdymas, kalbinis ugdymas, matematinis ugdymas, socialinis ir gamtamokslinis ugdymas, meninis ugdymas, fizinis ugdymas.</w:t>
      </w:r>
      <w:r w:rsidR="00A66683" w:rsidRPr="00A6629C">
        <w:t xml:space="preserve"> </w:t>
      </w:r>
    </w:p>
    <w:p w:rsidR="00475CB9" w:rsidRPr="00A6629C" w:rsidRDefault="006619B2" w:rsidP="00B2205D">
      <w:pPr>
        <w:ind w:firstLine="851"/>
        <w:jc w:val="both"/>
      </w:pPr>
      <w:r>
        <w:rPr>
          <w:color w:val="000000" w:themeColor="text1"/>
        </w:rPr>
        <w:t>20</w:t>
      </w:r>
      <w:r w:rsidR="00475CB9" w:rsidRPr="00A6629C">
        <w:rPr>
          <w:color w:val="000000" w:themeColor="text1"/>
        </w:rPr>
        <w:t>. Formuojant mokyklos ugdymo turinį, planuojant mokyklos mokinių pasiekimus, numatant ugd</w:t>
      </w:r>
      <w:r w:rsidR="00AB0882" w:rsidRPr="00A6629C">
        <w:rPr>
          <w:color w:val="000000" w:themeColor="text1"/>
        </w:rPr>
        <w:t>ymosi tikslus, atsižvelgiama į Nacionalinių ir T</w:t>
      </w:r>
      <w:r w:rsidR="00475CB9" w:rsidRPr="00A6629C">
        <w:rPr>
          <w:color w:val="000000" w:themeColor="text1"/>
        </w:rPr>
        <w:t>arptauti</w:t>
      </w:r>
      <w:r w:rsidR="00AB0882" w:rsidRPr="00A6629C">
        <w:rPr>
          <w:color w:val="000000" w:themeColor="text1"/>
        </w:rPr>
        <w:t>nių mokinių pasiekimų tyrimų, N</w:t>
      </w:r>
      <w:r w:rsidR="002922BC" w:rsidRPr="00A6629C">
        <w:rPr>
          <w:color w:val="000000" w:themeColor="text1"/>
        </w:rPr>
        <w:t>acionalini</w:t>
      </w:r>
      <w:r w:rsidR="00221616" w:rsidRPr="00A6629C">
        <w:rPr>
          <w:color w:val="000000" w:themeColor="text1"/>
        </w:rPr>
        <w:t>ų mokinių pasiekimų patikrinimo</w:t>
      </w:r>
      <w:r w:rsidR="00475CB9" w:rsidRPr="00A6629C">
        <w:rPr>
          <w:color w:val="000000" w:themeColor="text1"/>
        </w:rPr>
        <w:t xml:space="preserve"> rezultatus ir rekomendacijas dėl mokinių pasiekimų gerinimo. Išanalizavus testų rezultatus </w:t>
      </w:r>
      <w:r w:rsidR="00FB3804" w:rsidRPr="00600BEC">
        <w:t>pasaulio pažinimo</w:t>
      </w:r>
      <w:r w:rsidR="00475CB9" w:rsidRPr="00600BEC">
        <w:t xml:space="preserve"> vartojimo kompet</w:t>
      </w:r>
      <w:r w:rsidR="00221616" w:rsidRPr="00600BEC">
        <w:t xml:space="preserve">encijos bus ugdomos panaudojant </w:t>
      </w:r>
      <w:r w:rsidR="00475CB9" w:rsidRPr="00600BEC">
        <w:t xml:space="preserve">mokomąsias užduotis kalbai ir mąstymui ugdyti, kreipiant dėmesį į kalbinę raišką ir rašto darbus bei atsižvelgiant į matematikos </w:t>
      </w:r>
      <w:r w:rsidR="007516AB" w:rsidRPr="00600BEC">
        <w:t>N</w:t>
      </w:r>
      <w:r w:rsidR="005E3ACF" w:rsidRPr="00600BEC">
        <w:t>acionalini</w:t>
      </w:r>
      <w:r w:rsidR="00221616" w:rsidRPr="00600BEC">
        <w:t xml:space="preserve">ų mokinių pasiekimų patikrinimų </w:t>
      </w:r>
      <w:r w:rsidR="00475CB9" w:rsidRPr="00600BEC">
        <w:t xml:space="preserve">rezultatų </w:t>
      </w:r>
      <w:r w:rsidR="00475CB9" w:rsidRPr="00A6629C">
        <w:rPr>
          <w:color w:val="000000" w:themeColor="text1"/>
        </w:rPr>
        <w:t>atskiras testuojamų dalykų turinio ir kognityvinių gebėjimų sritis, bus tobulinami aukštesniojo lygio</w:t>
      </w:r>
      <w:r w:rsidR="00221616" w:rsidRPr="00A6629C">
        <w:rPr>
          <w:color w:val="000000" w:themeColor="text1"/>
        </w:rPr>
        <w:t xml:space="preserve"> mąstymo gebėjimai, dalyvaujant </w:t>
      </w:r>
      <w:r w:rsidR="007516AB" w:rsidRPr="00A6629C">
        <w:rPr>
          <w:color w:val="000000" w:themeColor="text1"/>
        </w:rPr>
        <w:t>T</w:t>
      </w:r>
      <w:r w:rsidR="00475CB9" w:rsidRPr="00A6629C">
        <w:rPr>
          <w:color w:val="000000" w:themeColor="text1"/>
        </w:rPr>
        <w:t>arptautiniuose „Kengūra“ ir „</w:t>
      </w:r>
      <w:proofErr w:type="spellStart"/>
      <w:r w:rsidR="00475CB9" w:rsidRPr="00A6629C">
        <w:rPr>
          <w:color w:val="000000" w:themeColor="text1"/>
        </w:rPr>
        <w:t>Olympis</w:t>
      </w:r>
      <w:proofErr w:type="spellEnd"/>
      <w:r w:rsidR="00475CB9" w:rsidRPr="00A6629C">
        <w:rPr>
          <w:color w:val="000000" w:themeColor="text1"/>
        </w:rPr>
        <w:t>“ konkursuose</w:t>
      </w:r>
      <w:r w:rsidR="00475CB9" w:rsidRPr="00A6629C">
        <w:t>.</w:t>
      </w:r>
    </w:p>
    <w:p w:rsidR="00475CB9" w:rsidRPr="00A6629C" w:rsidRDefault="006619B2" w:rsidP="00B2205D">
      <w:pPr>
        <w:ind w:firstLine="851"/>
        <w:jc w:val="both"/>
      </w:pPr>
      <w:r>
        <w:rPr>
          <w:color w:val="000000" w:themeColor="text1"/>
        </w:rPr>
        <w:t>21</w:t>
      </w:r>
      <w:r w:rsidR="00475CB9" w:rsidRPr="00A6629C">
        <w:rPr>
          <w:color w:val="000000" w:themeColor="text1"/>
        </w:rPr>
        <w:t xml:space="preserve">. Bendrajai programai ir neformaliojo </w:t>
      </w:r>
      <w:r w:rsidR="00475CB9" w:rsidRPr="00A6629C">
        <w:t>švietimo programoms įgyvendinti:</w:t>
      </w:r>
    </w:p>
    <w:p w:rsidR="00C15C96" w:rsidRPr="00A6629C" w:rsidRDefault="006619B2" w:rsidP="00B2205D">
      <w:pPr>
        <w:ind w:firstLine="851"/>
        <w:jc w:val="both"/>
      </w:pPr>
      <w:r>
        <w:t>21</w:t>
      </w:r>
      <w:r w:rsidR="00475CB9" w:rsidRPr="00A6629C">
        <w:t>.1.</w:t>
      </w:r>
      <w:r w:rsidR="00C365E1" w:rsidRPr="00A6629C">
        <w:t xml:space="preserve"> </w:t>
      </w:r>
      <w:r w:rsidR="00475CB9" w:rsidRPr="00A6629C">
        <w:t>201</w:t>
      </w:r>
      <w:r w:rsidR="004B388E" w:rsidRPr="00A6629C">
        <w:t>9</w:t>
      </w:r>
      <w:r w:rsidR="00475CB9" w:rsidRPr="00A6629C">
        <w:t>–20</w:t>
      </w:r>
      <w:r w:rsidR="004B388E" w:rsidRPr="00A6629C">
        <w:t>20</w:t>
      </w:r>
      <w:r w:rsidR="00475CB9" w:rsidRPr="00A6629C">
        <w:t xml:space="preserve"> </w:t>
      </w:r>
      <w:r w:rsidR="00D50402" w:rsidRPr="00A6629C">
        <w:t xml:space="preserve">ir 2020–2021 </w:t>
      </w:r>
      <w:r w:rsidR="00475CB9" w:rsidRPr="00A6629C">
        <w:t>mokslo metais</w:t>
      </w:r>
      <w:r w:rsidR="00B1398F" w:rsidRPr="00A6629C">
        <w:t xml:space="preserve"> </w:t>
      </w:r>
      <w:r w:rsidR="00475CB9" w:rsidRPr="00A6629C">
        <w:t>skiriamos ugdymo valandos, kai ugdymo valandos trukmė 1 klasėse</w:t>
      </w:r>
      <w:r w:rsidR="00C365E1" w:rsidRPr="00A6629C">
        <w:t xml:space="preserve"> </w:t>
      </w:r>
      <w:r w:rsidR="00475CB9" w:rsidRPr="00A6629C">
        <w:t>–</w:t>
      </w:r>
      <w:r w:rsidR="00C365E1" w:rsidRPr="00A6629C">
        <w:t xml:space="preserve"> </w:t>
      </w:r>
      <w:r w:rsidR="00C15C96" w:rsidRPr="00A6629C">
        <w:t>35 min. 10 minučių jiems organizuojama sveikatingumo, prevencinė, žaidimų ar kita nepamokinė veikla mokytojų nuožiūra.</w:t>
      </w:r>
    </w:p>
    <w:p w:rsidR="00475CB9" w:rsidRPr="00A6629C" w:rsidRDefault="006619B2" w:rsidP="00B2205D">
      <w:pPr>
        <w:ind w:firstLine="851"/>
        <w:jc w:val="both"/>
      </w:pPr>
      <w:r>
        <w:lastRenderedPageBreak/>
        <w:t>21</w:t>
      </w:r>
      <w:r w:rsidR="00C15C96" w:rsidRPr="00A6629C">
        <w:t xml:space="preserve">.2. </w:t>
      </w:r>
      <w:r w:rsidR="00475CB9" w:rsidRPr="00A6629C">
        <w:t xml:space="preserve">2–4 klasėse – 45 min.: </w:t>
      </w:r>
    </w:p>
    <w:p w:rsidR="00475CB9" w:rsidRPr="00A6629C" w:rsidRDefault="00475CB9" w:rsidP="00C365E1">
      <w:pPr>
        <w:tabs>
          <w:tab w:val="left" w:pos="720"/>
        </w:tabs>
        <w:ind w:firstLine="1418"/>
        <w:jc w:val="both"/>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5"/>
        <w:gridCol w:w="3929"/>
      </w:tblGrid>
      <w:tr w:rsidR="00475CB9" w:rsidRPr="00A6629C" w:rsidTr="00807B88">
        <w:trPr>
          <w:trHeight w:val="372"/>
          <w:jc w:val="center"/>
        </w:trPr>
        <w:tc>
          <w:tcPr>
            <w:tcW w:w="5705" w:type="dxa"/>
            <w:vAlign w:val="center"/>
          </w:tcPr>
          <w:p w:rsidR="00475CB9" w:rsidRPr="00A6629C" w:rsidRDefault="00475CB9" w:rsidP="000E119B">
            <w:pPr>
              <w:tabs>
                <w:tab w:val="left" w:pos="720"/>
              </w:tabs>
              <w:jc w:val="center"/>
            </w:pPr>
            <w:r w:rsidRPr="00A6629C">
              <w:t>Dalykai</w:t>
            </w:r>
          </w:p>
        </w:tc>
        <w:tc>
          <w:tcPr>
            <w:tcW w:w="3929" w:type="dxa"/>
            <w:vAlign w:val="center"/>
          </w:tcPr>
          <w:p w:rsidR="00475CB9" w:rsidRPr="00A6629C" w:rsidRDefault="00475CB9" w:rsidP="000E119B">
            <w:pPr>
              <w:tabs>
                <w:tab w:val="left" w:pos="720"/>
              </w:tabs>
              <w:jc w:val="center"/>
            </w:pPr>
            <w:r w:rsidRPr="00A6629C">
              <w:t>1–4 klasėms skiriamos ugdymo valandos</w:t>
            </w:r>
          </w:p>
        </w:tc>
      </w:tr>
      <w:tr w:rsidR="00475CB9" w:rsidRPr="00A6629C" w:rsidTr="00807B88">
        <w:trPr>
          <w:trHeight w:val="70"/>
          <w:jc w:val="center"/>
        </w:trPr>
        <w:tc>
          <w:tcPr>
            <w:tcW w:w="5705" w:type="dxa"/>
          </w:tcPr>
          <w:p w:rsidR="00475CB9" w:rsidRPr="00A6629C" w:rsidRDefault="00475CB9" w:rsidP="000E119B">
            <w:pPr>
              <w:tabs>
                <w:tab w:val="left" w:pos="720"/>
              </w:tabs>
              <w:jc w:val="both"/>
            </w:pPr>
            <w:r w:rsidRPr="00A6629C">
              <w:t>Dorinis ugdymas (tikyba arba etika)</w:t>
            </w:r>
          </w:p>
        </w:tc>
        <w:tc>
          <w:tcPr>
            <w:tcW w:w="3929" w:type="dxa"/>
          </w:tcPr>
          <w:p w:rsidR="00475CB9" w:rsidRPr="00A6629C" w:rsidRDefault="00475CB9" w:rsidP="008C338A">
            <w:pPr>
              <w:tabs>
                <w:tab w:val="left" w:pos="720"/>
              </w:tabs>
              <w:jc w:val="center"/>
            </w:pPr>
            <w:r w:rsidRPr="00A6629C">
              <w:t>1</w:t>
            </w:r>
            <w:r w:rsidR="002E5BF2" w:rsidRPr="00A6629C">
              <w:t>40</w:t>
            </w:r>
            <w:r w:rsidR="001A39DE">
              <w:t xml:space="preserve"> (4)</w:t>
            </w:r>
          </w:p>
        </w:tc>
      </w:tr>
      <w:tr w:rsidR="00475CB9" w:rsidRPr="00A6629C" w:rsidTr="00807B88">
        <w:trPr>
          <w:jc w:val="center"/>
        </w:trPr>
        <w:tc>
          <w:tcPr>
            <w:tcW w:w="5705" w:type="dxa"/>
          </w:tcPr>
          <w:p w:rsidR="00475CB9" w:rsidRPr="00A6629C" w:rsidRDefault="00475CB9" w:rsidP="000E119B">
            <w:pPr>
              <w:tabs>
                <w:tab w:val="left" w:pos="720"/>
              </w:tabs>
              <w:jc w:val="both"/>
            </w:pPr>
            <w:r w:rsidRPr="00A6629C">
              <w:t>Lietuvių kalba (gimtoji)</w:t>
            </w:r>
          </w:p>
        </w:tc>
        <w:tc>
          <w:tcPr>
            <w:tcW w:w="3929" w:type="dxa"/>
          </w:tcPr>
          <w:p w:rsidR="00475CB9" w:rsidRPr="00A6629C" w:rsidRDefault="002E5BF2" w:rsidP="008C338A">
            <w:pPr>
              <w:tabs>
                <w:tab w:val="left" w:pos="720"/>
              </w:tabs>
              <w:jc w:val="center"/>
            </w:pPr>
            <w:r w:rsidRPr="00A6629C">
              <w:t>1015</w:t>
            </w:r>
            <w:r w:rsidR="001A39DE">
              <w:t xml:space="preserve"> </w:t>
            </w:r>
            <w:r w:rsidR="00963C1D">
              <w:t>(29)</w:t>
            </w:r>
          </w:p>
        </w:tc>
      </w:tr>
      <w:tr w:rsidR="00475CB9" w:rsidRPr="00A6629C" w:rsidTr="00807B88">
        <w:trPr>
          <w:jc w:val="center"/>
        </w:trPr>
        <w:tc>
          <w:tcPr>
            <w:tcW w:w="5705" w:type="dxa"/>
          </w:tcPr>
          <w:p w:rsidR="00475CB9" w:rsidRPr="00A6629C" w:rsidRDefault="00475CB9" w:rsidP="000E119B">
            <w:pPr>
              <w:tabs>
                <w:tab w:val="left" w:pos="720"/>
              </w:tabs>
              <w:jc w:val="both"/>
            </w:pPr>
            <w:r w:rsidRPr="00A6629C">
              <w:t xml:space="preserve">Užsienio kalba </w:t>
            </w:r>
          </w:p>
        </w:tc>
        <w:tc>
          <w:tcPr>
            <w:tcW w:w="3929" w:type="dxa"/>
          </w:tcPr>
          <w:p w:rsidR="00475CB9" w:rsidRPr="00A6629C" w:rsidRDefault="002E5BF2" w:rsidP="008C338A">
            <w:pPr>
              <w:tabs>
                <w:tab w:val="left" w:pos="720"/>
              </w:tabs>
              <w:jc w:val="center"/>
            </w:pPr>
            <w:r w:rsidRPr="00A6629C">
              <w:t>210</w:t>
            </w:r>
            <w:r w:rsidR="00963C1D">
              <w:t xml:space="preserve"> (6)</w:t>
            </w:r>
          </w:p>
        </w:tc>
      </w:tr>
      <w:tr w:rsidR="00475CB9" w:rsidRPr="00A6629C" w:rsidTr="00807B88">
        <w:trPr>
          <w:jc w:val="center"/>
        </w:trPr>
        <w:tc>
          <w:tcPr>
            <w:tcW w:w="5705" w:type="dxa"/>
          </w:tcPr>
          <w:p w:rsidR="00475CB9" w:rsidRPr="00A6629C" w:rsidRDefault="00475CB9" w:rsidP="000E119B">
            <w:pPr>
              <w:tabs>
                <w:tab w:val="left" w:pos="720"/>
              </w:tabs>
              <w:jc w:val="both"/>
            </w:pPr>
            <w:r w:rsidRPr="00A6629C">
              <w:t>Matematika</w:t>
            </w:r>
          </w:p>
        </w:tc>
        <w:tc>
          <w:tcPr>
            <w:tcW w:w="3929" w:type="dxa"/>
          </w:tcPr>
          <w:p w:rsidR="00475CB9" w:rsidRPr="00A6629C" w:rsidRDefault="002922BC" w:rsidP="008C338A">
            <w:pPr>
              <w:tabs>
                <w:tab w:val="left" w:pos="720"/>
              </w:tabs>
              <w:jc w:val="center"/>
            </w:pPr>
            <w:r w:rsidRPr="00A6629C">
              <w:t>6</w:t>
            </w:r>
            <w:r w:rsidR="002E5BF2" w:rsidRPr="00A6629C">
              <w:t>30</w:t>
            </w:r>
            <w:r w:rsidR="00963C1D">
              <w:t xml:space="preserve"> (18)</w:t>
            </w:r>
          </w:p>
        </w:tc>
      </w:tr>
      <w:tr w:rsidR="00475CB9" w:rsidRPr="00A6629C" w:rsidTr="00807B88">
        <w:trPr>
          <w:jc w:val="center"/>
        </w:trPr>
        <w:tc>
          <w:tcPr>
            <w:tcW w:w="5705" w:type="dxa"/>
          </w:tcPr>
          <w:p w:rsidR="00475CB9" w:rsidRPr="00A6629C" w:rsidRDefault="00475CB9" w:rsidP="000E119B">
            <w:pPr>
              <w:tabs>
                <w:tab w:val="left" w:pos="720"/>
              </w:tabs>
              <w:jc w:val="both"/>
            </w:pPr>
            <w:r w:rsidRPr="00A6629C">
              <w:t>Pasaulio pažinimas</w:t>
            </w:r>
          </w:p>
        </w:tc>
        <w:tc>
          <w:tcPr>
            <w:tcW w:w="3929" w:type="dxa"/>
          </w:tcPr>
          <w:p w:rsidR="00475CB9" w:rsidRPr="00A6629C" w:rsidRDefault="00475CB9" w:rsidP="008C338A">
            <w:pPr>
              <w:tabs>
                <w:tab w:val="left" w:pos="720"/>
              </w:tabs>
              <w:jc w:val="center"/>
            </w:pPr>
            <w:r w:rsidRPr="00A6629C">
              <w:t>2</w:t>
            </w:r>
            <w:r w:rsidR="002E5BF2" w:rsidRPr="00A6629C">
              <w:t>80</w:t>
            </w:r>
            <w:r w:rsidR="00963C1D">
              <w:t xml:space="preserve"> (8)</w:t>
            </w:r>
          </w:p>
        </w:tc>
      </w:tr>
      <w:tr w:rsidR="00475CB9" w:rsidRPr="00A6629C" w:rsidTr="00807B88">
        <w:trPr>
          <w:jc w:val="center"/>
        </w:trPr>
        <w:tc>
          <w:tcPr>
            <w:tcW w:w="5705" w:type="dxa"/>
          </w:tcPr>
          <w:p w:rsidR="00475CB9" w:rsidRPr="00A6629C" w:rsidRDefault="00475CB9" w:rsidP="000E119B">
            <w:pPr>
              <w:tabs>
                <w:tab w:val="left" w:pos="720"/>
              </w:tabs>
              <w:jc w:val="both"/>
            </w:pPr>
            <w:r w:rsidRPr="00A6629C">
              <w:t>Dailė ir technologijos</w:t>
            </w:r>
          </w:p>
        </w:tc>
        <w:tc>
          <w:tcPr>
            <w:tcW w:w="3929" w:type="dxa"/>
          </w:tcPr>
          <w:p w:rsidR="00475CB9" w:rsidRPr="00A6629C" w:rsidRDefault="00475CB9" w:rsidP="006720A8">
            <w:pPr>
              <w:tabs>
                <w:tab w:val="left" w:pos="720"/>
              </w:tabs>
              <w:jc w:val="center"/>
            </w:pPr>
            <w:r w:rsidRPr="00A6629C">
              <w:t>2</w:t>
            </w:r>
            <w:r w:rsidR="002E5BF2" w:rsidRPr="00A6629C">
              <w:t>80</w:t>
            </w:r>
            <w:r w:rsidR="00963C1D">
              <w:t xml:space="preserve"> (8)</w:t>
            </w:r>
          </w:p>
        </w:tc>
      </w:tr>
      <w:tr w:rsidR="00475CB9" w:rsidRPr="00A6629C" w:rsidTr="00807B88">
        <w:trPr>
          <w:jc w:val="center"/>
        </w:trPr>
        <w:tc>
          <w:tcPr>
            <w:tcW w:w="5705" w:type="dxa"/>
          </w:tcPr>
          <w:p w:rsidR="00475CB9" w:rsidRPr="00A6629C" w:rsidRDefault="00475CB9" w:rsidP="000E119B">
            <w:pPr>
              <w:tabs>
                <w:tab w:val="left" w:pos="720"/>
              </w:tabs>
              <w:jc w:val="both"/>
            </w:pPr>
            <w:r w:rsidRPr="00A6629C">
              <w:t>Muzika</w:t>
            </w:r>
          </w:p>
        </w:tc>
        <w:tc>
          <w:tcPr>
            <w:tcW w:w="3929" w:type="dxa"/>
          </w:tcPr>
          <w:p w:rsidR="00475CB9" w:rsidRPr="00A6629C" w:rsidRDefault="00475CB9" w:rsidP="008C338A">
            <w:pPr>
              <w:tabs>
                <w:tab w:val="left" w:pos="720"/>
              </w:tabs>
              <w:jc w:val="center"/>
            </w:pPr>
            <w:r w:rsidRPr="00A6629C">
              <w:t>2</w:t>
            </w:r>
            <w:r w:rsidR="002E5BF2" w:rsidRPr="00A6629C">
              <w:t>80</w:t>
            </w:r>
            <w:r w:rsidR="00963C1D">
              <w:t xml:space="preserve"> (8)</w:t>
            </w:r>
          </w:p>
        </w:tc>
      </w:tr>
      <w:tr w:rsidR="00475CB9" w:rsidRPr="00A6629C" w:rsidTr="00807B88">
        <w:trPr>
          <w:jc w:val="center"/>
        </w:trPr>
        <w:tc>
          <w:tcPr>
            <w:tcW w:w="5705" w:type="dxa"/>
          </w:tcPr>
          <w:p w:rsidR="00475CB9" w:rsidRPr="00A6629C" w:rsidRDefault="004B388E" w:rsidP="000E119B">
            <w:pPr>
              <w:tabs>
                <w:tab w:val="left" w:pos="720"/>
              </w:tabs>
              <w:jc w:val="both"/>
            </w:pPr>
            <w:r w:rsidRPr="00A6629C">
              <w:t>Fizinis ugdymas</w:t>
            </w:r>
          </w:p>
        </w:tc>
        <w:tc>
          <w:tcPr>
            <w:tcW w:w="3929" w:type="dxa"/>
          </w:tcPr>
          <w:p w:rsidR="00475CB9" w:rsidRPr="00A6629C" w:rsidRDefault="00B249B6" w:rsidP="008C338A">
            <w:pPr>
              <w:tabs>
                <w:tab w:val="left" w:pos="720"/>
              </w:tabs>
              <w:jc w:val="center"/>
            </w:pPr>
            <w:r w:rsidRPr="00A6629C">
              <w:t>420</w:t>
            </w:r>
            <w:r w:rsidR="00963C1D">
              <w:t xml:space="preserve"> (12)</w:t>
            </w:r>
          </w:p>
        </w:tc>
      </w:tr>
      <w:tr w:rsidR="00475CB9" w:rsidRPr="00A6629C" w:rsidTr="00807B88">
        <w:trPr>
          <w:trHeight w:val="484"/>
          <w:jc w:val="center"/>
        </w:trPr>
        <w:tc>
          <w:tcPr>
            <w:tcW w:w="5705" w:type="dxa"/>
          </w:tcPr>
          <w:p w:rsidR="00475CB9" w:rsidRPr="00A6629C" w:rsidRDefault="00754272" w:rsidP="000E119B">
            <w:pPr>
              <w:tabs>
                <w:tab w:val="left" w:pos="720"/>
              </w:tabs>
            </w:pPr>
            <w:r w:rsidRPr="00A6629C">
              <w:t>Valandos</w:t>
            </w:r>
            <w:r w:rsidR="00475CB9" w:rsidRPr="00A6629C">
              <w:t xml:space="preserve"> skiriamos mokinių ugdymo</w:t>
            </w:r>
            <w:r w:rsidR="0057647B" w:rsidRPr="00A6629C">
              <w:t xml:space="preserve"> </w:t>
            </w:r>
            <w:r w:rsidR="00475CB9" w:rsidRPr="00A6629C">
              <w:t>(</w:t>
            </w:r>
            <w:proofErr w:type="spellStart"/>
            <w:r w:rsidR="00475CB9" w:rsidRPr="00A6629C">
              <w:t>si</w:t>
            </w:r>
            <w:proofErr w:type="spellEnd"/>
            <w:r w:rsidR="00475CB9" w:rsidRPr="00A6629C">
              <w:t xml:space="preserve">) poreikiams tenkinti </w:t>
            </w:r>
          </w:p>
        </w:tc>
        <w:tc>
          <w:tcPr>
            <w:tcW w:w="3929" w:type="dxa"/>
          </w:tcPr>
          <w:p w:rsidR="00475CB9" w:rsidRPr="00A6629C" w:rsidRDefault="00963C1D" w:rsidP="00450E88">
            <w:pPr>
              <w:tabs>
                <w:tab w:val="left" w:pos="720"/>
              </w:tabs>
              <w:jc w:val="center"/>
            </w:pPr>
            <w:r>
              <w:t>140 (4)</w:t>
            </w:r>
          </w:p>
        </w:tc>
      </w:tr>
      <w:tr w:rsidR="00475CB9" w:rsidRPr="00A6629C" w:rsidTr="00807B88">
        <w:trPr>
          <w:jc w:val="center"/>
        </w:trPr>
        <w:tc>
          <w:tcPr>
            <w:tcW w:w="5705" w:type="dxa"/>
          </w:tcPr>
          <w:p w:rsidR="00475CB9" w:rsidRPr="00A6629C" w:rsidRDefault="00475CB9" w:rsidP="006720A8">
            <w:pPr>
              <w:tabs>
                <w:tab w:val="left" w:pos="720"/>
              </w:tabs>
              <w:jc w:val="both"/>
            </w:pPr>
            <w:r w:rsidRPr="00A6629C">
              <w:t>Iš viso Bendrajai programai įgyvendinti</w:t>
            </w:r>
          </w:p>
        </w:tc>
        <w:tc>
          <w:tcPr>
            <w:tcW w:w="3929" w:type="dxa"/>
          </w:tcPr>
          <w:p w:rsidR="00475CB9" w:rsidRPr="00A6629C" w:rsidRDefault="00475CB9" w:rsidP="00963C1D">
            <w:pPr>
              <w:tabs>
                <w:tab w:val="left" w:pos="720"/>
              </w:tabs>
              <w:jc w:val="center"/>
            </w:pPr>
            <w:r w:rsidRPr="001B2094">
              <w:t>3</w:t>
            </w:r>
            <w:r w:rsidR="00963C1D">
              <w:t>395 (97)</w:t>
            </w:r>
          </w:p>
        </w:tc>
      </w:tr>
      <w:tr w:rsidR="00475CB9" w:rsidRPr="00A6629C" w:rsidTr="00807B88">
        <w:trPr>
          <w:jc w:val="center"/>
        </w:trPr>
        <w:tc>
          <w:tcPr>
            <w:tcW w:w="5705" w:type="dxa"/>
          </w:tcPr>
          <w:p w:rsidR="00475CB9" w:rsidRPr="00A6629C" w:rsidRDefault="00475CB9" w:rsidP="000E119B">
            <w:pPr>
              <w:tabs>
                <w:tab w:val="left" w:pos="720"/>
              </w:tabs>
            </w:pPr>
            <w:r w:rsidRPr="00A6629C">
              <w:t xml:space="preserve">Neformaliojo švietimo valandos </w:t>
            </w:r>
          </w:p>
        </w:tc>
        <w:tc>
          <w:tcPr>
            <w:tcW w:w="3929" w:type="dxa"/>
          </w:tcPr>
          <w:p w:rsidR="002922BC" w:rsidRPr="00A6629C" w:rsidRDefault="00475CB9" w:rsidP="002922BC">
            <w:pPr>
              <w:tabs>
                <w:tab w:val="left" w:pos="720"/>
              </w:tabs>
              <w:jc w:val="center"/>
            </w:pPr>
            <w:r w:rsidRPr="00A6629C">
              <w:t>2</w:t>
            </w:r>
            <w:r w:rsidR="00963C1D">
              <w:t>1</w:t>
            </w:r>
            <w:r w:rsidR="00A60871" w:rsidRPr="00A6629C">
              <w:t>0</w:t>
            </w:r>
            <w:r w:rsidR="00963C1D">
              <w:t xml:space="preserve"> (6)</w:t>
            </w:r>
          </w:p>
        </w:tc>
      </w:tr>
    </w:tbl>
    <w:p w:rsidR="00475CB9" w:rsidRPr="00A6629C" w:rsidRDefault="00475CB9" w:rsidP="000D5930">
      <w:pPr>
        <w:tabs>
          <w:tab w:val="left" w:pos="720"/>
        </w:tabs>
        <w:jc w:val="both"/>
      </w:pPr>
    </w:p>
    <w:p w:rsidR="00475CB9" w:rsidRPr="00A6629C" w:rsidRDefault="006619B2" w:rsidP="005B18DB">
      <w:pPr>
        <w:tabs>
          <w:tab w:val="left" w:pos="851"/>
        </w:tabs>
        <w:ind w:firstLine="851"/>
        <w:jc w:val="both"/>
      </w:pPr>
      <w:r>
        <w:t>22</w:t>
      </w:r>
      <w:r w:rsidR="00475CB9" w:rsidRPr="00A6629C">
        <w:t>.</w:t>
      </w:r>
      <w:r w:rsidR="00C365E1" w:rsidRPr="00A6629C">
        <w:t xml:space="preserve"> </w:t>
      </w:r>
      <w:r w:rsidR="00475CB9" w:rsidRPr="00A6629C">
        <w:rPr>
          <w:spacing w:val="-2"/>
        </w:rPr>
        <w:t>B</w:t>
      </w:r>
      <w:r w:rsidR="00475CB9" w:rsidRPr="00A6629C">
        <w:rPr>
          <w:spacing w:val="-1"/>
        </w:rPr>
        <w:t>e</w:t>
      </w:r>
      <w:r w:rsidR="00475CB9" w:rsidRPr="00A6629C">
        <w:t>nd</w:t>
      </w:r>
      <w:r w:rsidR="00475CB9" w:rsidRPr="00A6629C">
        <w:rPr>
          <w:spacing w:val="-1"/>
        </w:rPr>
        <w:t>r</w:t>
      </w:r>
      <w:r w:rsidR="00475CB9" w:rsidRPr="00A6629C">
        <w:t>osios</w:t>
      </w:r>
      <w:r w:rsidR="00C365E1" w:rsidRPr="00A6629C">
        <w:t xml:space="preserve"> </w:t>
      </w:r>
      <w:r w:rsidR="00475CB9" w:rsidRPr="00A6629C">
        <w:t>p</w:t>
      </w:r>
      <w:r w:rsidR="00475CB9" w:rsidRPr="00A6629C">
        <w:rPr>
          <w:spacing w:val="-1"/>
        </w:rPr>
        <w:t>r</w:t>
      </w:r>
      <w:r w:rsidR="00475CB9" w:rsidRPr="00A6629C">
        <w:t>og</w:t>
      </w:r>
      <w:r w:rsidR="00475CB9" w:rsidRPr="00A6629C">
        <w:rPr>
          <w:spacing w:val="-1"/>
        </w:rPr>
        <w:t>ra</w:t>
      </w:r>
      <w:r w:rsidR="00475CB9" w:rsidRPr="00A6629C">
        <w:t xml:space="preserve">mos </w:t>
      </w:r>
      <w:r w:rsidR="00475CB9" w:rsidRPr="00A6629C">
        <w:rPr>
          <w:spacing w:val="2"/>
        </w:rPr>
        <w:t>u</w:t>
      </w:r>
      <w:r w:rsidR="00475CB9" w:rsidRPr="00A6629C">
        <w:rPr>
          <w:spacing w:val="-2"/>
        </w:rPr>
        <w:t>g</w:t>
      </w:r>
      <w:r w:rsidR="00475CB9" w:rsidRPr="00A6629C">
        <w:rPr>
          <w:spacing w:val="5"/>
        </w:rPr>
        <w:t>d</w:t>
      </w:r>
      <w:r w:rsidR="00475CB9" w:rsidRPr="00A6629C">
        <w:rPr>
          <w:spacing w:val="-5"/>
        </w:rPr>
        <w:t>y</w:t>
      </w:r>
      <w:r w:rsidR="00475CB9" w:rsidRPr="00A6629C">
        <w:t>mo d</w:t>
      </w:r>
      <w:r w:rsidR="00475CB9" w:rsidRPr="00A6629C">
        <w:rPr>
          <w:spacing w:val="-1"/>
        </w:rPr>
        <w:t>a</w:t>
      </w:r>
      <w:r w:rsidR="00475CB9" w:rsidRPr="00A6629C">
        <w:rPr>
          <w:spacing w:val="5"/>
        </w:rPr>
        <w:t>l</w:t>
      </w:r>
      <w:r w:rsidR="00475CB9" w:rsidRPr="00A6629C">
        <w:rPr>
          <w:spacing w:val="-2"/>
        </w:rPr>
        <w:t>y</w:t>
      </w:r>
      <w:r w:rsidR="00475CB9" w:rsidRPr="00A6629C">
        <w:t>k</w:t>
      </w:r>
      <w:r w:rsidR="00475CB9" w:rsidRPr="00A6629C">
        <w:rPr>
          <w:spacing w:val="-1"/>
        </w:rPr>
        <w:t>a</w:t>
      </w:r>
      <w:r w:rsidR="00475CB9" w:rsidRPr="00A6629C">
        <w:t>ms ski</w:t>
      </w:r>
      <w:r w:rsidR="00475CB9" w:rsidRPr="00A6629C">
        <w:rPr>
          <w:spacing w:val="-1"/>
        </w:rPr>
        <w:t>r</w:t>
      </w:r>
      <w:r w:rsidR="00475CB9" w:rsidRPr="00A6629C">
        <w:t>i</w:t>
      </w:r>
      <w:r w:rsidR="00475CB9" w:rsidRPr="00A6629C">
        <w:rPr>
          <w:spacing w:val="-1"/>
        </w:rPr>
        <w:t>a</w:t>
      </w:r>
      <w:r w:rsidR="00475CB9" w:rsidRPr="00A6629C">
        <w:t>mų u</w:t>
      </w:r>
      <w:r w:rsidR="00475CB9" w:rsidRPr="00A6629C">
        <w:rPr>
          <w:spacing w:val="-2"/>
        </w:rPr>
        <w:t>g</w:t>
      </w:r>
      <w:r w:rsidR="00475CB9" w:rsidRPr="00A6629C">
        <w:rPr>
          <w:spacing w:val="5"/>
        </w:rPr>
        <w:t>d</w:t>
      </w:r>
      <w:r w:rsidR="00475CB9" w:rsidRPr="00A6629C">
        <w:rPr>
          <w:spacing w:val="-5"/>
        </w:rPr>
        <w:t>y</w:t>
      </w:r>
      <w:r w:rsidR="00475CB9" w:rsidRPr="00A6629C">
        <w:t>mo v</w:t>
      </w:r>
      <w:r w:rsidR="00475CB9" w:rsidRPr="00A6629C">
        <w:rPr>
          <w:spacing w:val="1"/>
        </w:rPr>
        <w:t>a</w:t>
      </w:r>
      <w:r w:rsidR="00475CB9" w:rsidRPr="00A6629C">
        <w:t>l</w:t>
      </w:r>
      <w:r w:rsidR="00475CB9" w:rsidRPr="00A6629C">
        <w:rPr>
          <w:spacing w:val="-1"/>
        </w:rPr>
        <w:t>a</w:t>
      </w:r>
      <w:r w:rsidR="00475CB9" w:rsidRPr="00A6629C">
        <w:t>nd</w:t>
      </w:r>
      <w:r w:rsidR="00475CB9" w:rsidRPr="00A6629C">
        <w:rPr>
          <w:spacing w:val="-1"/>
        </w:rPr>
        <w:t>ų ska</w:t>
      </w:r>
      <w:r w:rsidR="007C6175" w:rsidRPr="00A6629C">
        <w:rPr>
          <w:spacing w:val="-1"/>
        </w:rPr>
        <w:t xml:space="preserve">ičius klasei </w:t>
      </w:r>
      <w:r w:rsidR="00475CB9" w:rsidRPr="00A6629C">
        <w:t>p</w:t>
      </w:r>
      <w:r w:rsidR="00475CB9" w:rsidRPr="00A6629C">
        <w:rPr>
          <w:spacing w:val="-1"/>
        </w:rPr>
        <w:t>e</w:t>
      </w:r>
      <w:r w:rsidR="00475CB9" w:rsidRPr="00A6629C">
        <w:t>r</w:t>
      </w:r>
      <w:r w:rsidR="00C365E1" w:rsidRPr="00A6629C">
        <w:t xml:space="preserve"> </w:t>
      </w:r>
      <w:r w:rsidR="00475CB9" w:rsidRPr="00A6629C">
        <w:t>s</w:t>
      </w:r>
      <w:r w:rsidR="00475CB9" w:rsidRPr="00A6629C">
        <w:rPr>
          <w:spacing w:val="-1"/>
        </w:rPr>
        <w:t>a</w:t>
      </w:r>
      <w:r w:rsidR="00475CB9" w:rsidRPr="00A6629C">
        <w:rPr>
          <w:spacing w:val="2"/>
        </w:rPr>
        <w:t>v</w:t>
      </w:r>
      <w:r w:rsidR="00475CB9" w:rsidRPr="00A6629C">
        <w:rPr>
          <w:spacing w:val="-1"/>
        </w:rPr>
        <w:t>a</w:t>
      </w:r>
      <w:r w:rsidR="00475CB9" w:rsidRPr="00A6629C">
        <w:t>it</w:t>
      </w:r>
      <w:r w:rsidR="00475CB9" w:rsidRPr="00A6629C">
        <w:rPr>
          <w:spacing w:val="-1"/>
        </w:rPr>
        <w:t>ę</w:t>
      </w:r>
      <w:r w:rsidR="00C365E1" w:rsidRPr="00A6629C">
        <w:rPr>
          <w:spacing w:val="-1"/>
        </w:rPr>
        <w:t xml:space="preserve"> </w:t>
      </w:r>
      <w:r w:rsidR="00475CB9" w:rsidRPr="00A6629C">
        <w:t>(žr.</w:t>
      </w:r>
      <w:r w:rsidR="00C365E1" w:rsidRPr="00A6629C">
        <w:t xml:space="preserve"> </w:t>
      </w:r>
      <w:r w:rsidR="00475CB9" w:rsidRPr="00A6629C">
        <w:t>1 priedą).</w:t>
      </w:r>
    </w:p>
    <w:p w:rsidR="00412610" w:rsidRPr="009A3029" w:rsidRDefault="006619B2" w:rsidP="005B18DB">
      <w:pPr>
        <w:tabs>
          <w:tab w:val="left" w:pos="0"/>
          <w:tab w:val="left" w:pos="30"/>
          <w:tab w:val="left" w:pos="851"/>
        </w:tabs>
        <w:ind w:right="26" w:firstLine="851"/>
        <w:jc w:val="both"/>
      </w:pPr>
      <w:r>
        <w:t>23</w:t>
      </w:r>
      <w:r w:rsidR="00901670">
        <w:t>. Valandos</w:t>
      </w:r>
      <w:r w:rsidR="007516AB" w:rsidRPr="00A6629C">
        <w:t xml:space="preserve"> </w:t>
      </w:r>
      <w:r w:rsidR="00475CB9" w:rsidRPr="00A6629C">
        <w:t>mokinių ugdymo(</w:t>
      </w:r>
      <w:proofErr w:type="spellStart"/>
      <w:r w:rsidR="00475CB9" w:rsidRPr="00A6629C">
        <w:t>si</w:t>
      </w:r>
      <w:proofErr w:type="spellEnd"/>
      <w:r w:rsidR="00475CB9" w:rsidRPr="00A6629C">
        <w:t xml:space="preserve">) poreikiams tenkinti </w:t>
      </w:r>
      <w:r w:rsidR="00D4564B" w:rsidRPr="00A6629C">
        <w:t xml:space="preserve">siekiant kiekvieno mokinio asmenybės </w:t>
      </w:r>
      <w:proofErr w:type="spellStart"/>
      <w:r w:rsidR="00D4564B" w:rsidRPr="00A6629C">
        <w:t>ūgties</w:t>
      </w:r>
      <w:proofErr w:type="spellEnd"/>
      <w:r w:rsidR="00D4564B" w:rsidRPr="00A6629C">
        <w:t xml:space="preserve"> pagal jo gebėjimus</w:t>
      </w:r>
      <w:r w:rsidR="00901670">
        <w:t xml:space="preserve"> </w:t>
      </w:r>
      <w:r w:rsidR="00475CB9" w:rsidRPr="00A6629C">
        <w:t>skiriamos įvertinus mokinių bendrųjų ir dalykinių kompetencijų visumą, atsižvelgiant į mokyklos iškeltus ugdymo prioritetus, spręstinas ugdymo problemas,</w:t>
      </w:r>
      <w:r w:rsidR="00C365E1" w:rsidRPr="00A6629C">
        <w:t xml:space="preserve"> </w:t>
      </w:r>
      <w:r w:rsidR="007516AB" w:rsidRPr="00A6629C">
        <w:t>Nacionalinių ir T</w:t>
      </w:r>
      <w:r w:rsidR="00475CB9" w:rsidRPr="00A6629C">
        <w:t>arptautinių mokinių pasiekimų tyrimų</w:t>
      </w:r>
      <w:r w:rsidR="00C365E1" w:rsidRPr="00A6629C">
        <w:t xml:space="preserve"> </w:t>
      </w:r>
      <w:r w:rsidR="00475CB9" w:rsidRPr="00A6629C">
        <w:t>duomenis ir rekomendacijas, mokinių p</w:t>
      </w:r>
      <w:r w:rsidR="00C365E1" w:rsidRPr="00A6629C">
        <w:t xml:space="preserve">asiekimų ir pažangos vertinimo </w:t>
      </w:r>
      <w:r w:rsidR="005477E0" w:rsidRPr="00A6629C">
        <w:t>informaciją</w:t>
      </w:r>
      <w:r w:rsidR="00475CB9" w:rsidRPr="00A6629C">
        <w:t xml:space="preserve">. Valandos skiriamos: </w:t>
      </w:r>
      <w:r w:rsidR="00961718" w:rsidRPr="009A3029">
        <w:t xml:space="preserve">1, </w:t>
      </w:r>
      <w:r w:rsidR="00475CB9" w:rsidRPr="009A3029">
        <w:t>2</w:t>
      </w:r>
      <w:r w:rsidR="009A3029" w:rsidRPr="009A3029">
        <w:t>,</w:t>
      </w:r>
      <w:r w:rsidR="00244A08" w:rsidRPr="009A3029">
        <w:t xml:space="preserve"> </w:t>
      </w:r>
      <w:r w:rsidR="00961718" w:rsidRPr="009A3029">
        <w:t>3</w:t>
      </w:r>
      <w:r w:rsidR="009A3029" w:rsidRPr="009A3029">
        <w:t xml:space="preserve"> ir 4</w:t>
      </w:r>
      <w:r w:rsidR="00475CB9" w:rsidRPr="009A3029">
        <w:t xml:space="preserve"> klasės mokiniams </w:t>
      </w:r>
      <w:r w:rsidR="008E573C" w:rsidRPr="009A3029">
        <w:t xml:space="preserve">ilgalaikėms </w:t>
      </w:r>
      <w:r w:rsidR="00475CB9" w:rsidRPr="009A3029">
        <w:t>individualioms ir grupinėms konsultacijoms (teksto sk</w:t>
      </w:r>
      <w:r w:rsidR="00244A08" w:rsidRPr="009A3029">
        <w:t xml:space="preserve">aitymo ir </w:t>
      </w:r>
      <w:r w:rsidR="00451F14" w:rsidRPr="009A3029">
        <w:t>raštingumo</w:t>
      </w:r>
      <w:r w:rsidR="00475CB9" w:rsidRPr="009A3029">
        <w:t xml:space="preserve"> </w:t>
      </w:r>
      <w:r w:rsidR="009A3029" w:rsidRPr="009A3029">
        <w:t>bei matematikos ir loginio mąstymo tobulinimui</w:t>
      </w:r>
      <w:r w:rsidR="00475CB9" w:rsidRPr="009A3029">
        <w:t>)</w:t>
      </w:r>
      <w:r w:rsidR="00D4564B" w:rsidRPr="009A3029">
        <w:t xml:space="preserve"> </w:t>
      </w:r>
      <w:r w:rsidR="009A3029" w:rsidRPr="009A3029">
        <w:t>(žr. 1 priedas).</w:t>
      </w:r>
    </w:p>
    <w:p w:rsidR="00412610" w:rsidRPr="00A6629C" w:rsidRDefault="00412610" w:rsidP="005B18DB">
      <w:pPr>
        <w:tabs>
          <w:tab w:val="left" w:pos="851"/>
        </w:tabs>
        <w:jc w:val="both"/>
      </w:pPr>
      <w:r w:rsidRPr="00A6629C">
        <w:tab/>
      </w:r>
      <w:r w:rsidR="00475CB9" w:rsidRPr="00A6629C">
        <w:t>24. Ugdymo valandų skaičių klasei per savaitę sudaro: privalomų ugdymo valandų skaičius visiems klasės mokiniams, valandos, skiriamos mokinių ugdymo(</w:t>
      </w:r>
      <w:proofErr w:type="spellStart"/>
      <w:r w:rsidR="00475CB9" w:rsidRPr="00A6629C">
        <w:t>si</w:t>
      </w:r>
      <w:proofErr w:type="spellEnd"/>
      <w:r w:rsidR="00475CB9" w:rsidRPr="00A6629C">
        <w:t>) poreikiams tenkinti, neformaliojo švietimo programoms įgyven</w:t>
      </w:r>
      <w:r w:rsidR="00E61FB5" w:rsidRPr="00A6629C">
        <w:t>dinti skiriamos ugdymo valandos</w:t>
      </w:r>
      <w:r w:rsidR="005A061A" w:rsidRPr="00A6629C">
        <w:t>.</w:t>
      </w:r>
      <w:r w:rsidRPr="00A6629C">
        <w:rPr>
          <w:color w:val="000000" w:themeColor="text1"/>
        </w:rPr>
        <w:tab/>
      </w:r>
    </w:p>
    <w:p w:rsidR="00412610" w:rsidRPr="00A6629C" w:rsidRDefault="00412610" w:rsidP="005B18DB">
      <w:pPr>
        <w:tabs>
          <w:tab w:val="left" w:pos="851"/>
        </w:tabs>
        <w:jc w:val="both"/>
      </w:pPr>
      <w:r w:rsidRPr="00A6629C">
        <w:rPr>
          <w:color w:val="000000" w:themeColor="text1"/>
        </w:rPr>
        <w:tab/>
      </w:r>
      <w:r w:rsidR="00475CB9" w:rsidRPr="00A6629C">
        <w:rPr>
          <w:color w:val="000000" w:themeColor="text1"/>
        </w:rPr>
        <w:t>25. Klasės į grupes doriniam ugdymui nedalijamos. Siekiant savalaikės mokiniui būtinos pagalbos sudaromos laikinosios grupės gabių ir mokymosi sunkum</w:t>
      </w:r>
      <w:r w:rsidR="000D547C" w:rsidRPr="00A6629C">
        <w:rPr>
          <w:color w:val="000000" w:themeColor="text1"/>
        </w:rPr>
        <w:t>ų turinčių mokinių konsul</w:t>
      </w:r>
      <w:r w:rsidR="00D17E89" w:rsidRPr="00A6629C">
        <w:rPr>
          <w:color w:val="000000" w:themeColor="text1"/>
        </w:rPr>
        <w:t>tacijoms, skiriant ugdymo valandų iš mokinio ugdymosi porei</w:t>
      </w:r>
      <w:r w:rsidR="00FE0BA0" w:rsidRPr="00A6629C">
        <w:rPr>
          <w:color w:val="000000" w:themeColor="text1"/>
        </w:rPr>
        <w:t xml:space="preserve">kiams tenkinti skiriamų valandų </w:t>
      </w:r>
      <w:r w:rsidR="00AA6DEA" w:rsidRPr="00A6629C">
        <w:rPr>
          <w:color w:val="000000" w:themeColor="text1"/>
        </w:rPr>
        <w:t>(</w:t>
      </w:r>
      <w:r w:rsidR="00BE548A" w:rsidRPr="00A6629C">
        <w:rPr>
          <w:color w:val="000000" w:themeColor="text1"/>
        </w:rPr>
        <w:t>žr. 1 prieda</w:t>
      </w:r>
      <w:r w:rsidR="00FE0BA0" w:rsidRPr="00A6629C">
        <w:rPr>
          <w:color w:val="000000" w:themeColor="text1"/>
        </w:rPr>
        <w:t xml:space="preserve">s). </w:t>
      </w:r>
      <w:r w:rsidR="001E313E" w:rsidRPr="00A6629C">
        <w:t>M</w:t>
      </w:r>
      <w:r w:rsidR="00FE0BA0" w:rsidRPr="00A6629C">
        <w:t>okyto</w:t>
      </w:r>
      <w:r w:rsidR="00676128" w:rsidRPr="00A6629C">
        <w:t>jai veiklą fiksuoja el.</w:t>
      </w:r>
      <w:r w:rsidR="00DC5BE1" w:rsidRPr="00A6629C">
        <w:t xml:space="preserve"> </w:t>
      </w:r>
      <w:r w:rsidR="00676128" w:rsidRPr="00A6629C">
        <w:t>dienyne.</w:t>
      </w:r>
      <w:r w:rsidRPr="00A6629C">
        <w:tab/>
      </w:r>
    </w:p>
    <w:p w:rsidR="009A3029" w:rsidRDefault="00412610" w:rsidP="005B18DB">
      <w:pPr>
        <w:tabs>
          <w:tab w:val="left" w:pos="851"/>
        </w:tabs>
        <w:jc w:val="both"/>
      </w:pPr>
      <w:r w:rsidRPr="00A6629C">
        <w:tab/>
      </w:r>
      <w:r w:rsidR="00475CB9" w:rsidRPr="00A6629C">
        <w:t>26. Ugdymo procesas organizuojamas pamoka ir kitomis mokymosi organizavimo formomis:</w:t>
      </w:r>
      <w:r w:rsidR="006619B2">
        <w:tab/>
      </w:r>
    </w:p>
    <w:p w:rsidR="00412610" w:rsidRPr="009A3029" w:rsidRDefault="00475CB9" w:rsidP="005B18DB">
      <w:pPr>
        <w:tabs>
          <w:tab w:val="left" w:pos="851"/>
        </w:tabs>
        <w:ind w:firstLine="709"/>
        <w:jc w:val="both"/>
      </w:pPr>
      <w:r w:rsidRPr="00A6629C">
        <w:t>26.1. ugdymo procesą organizuojant pamoka nepertraukiamas ugdymo</w:t>
      </w:r>
      <w:r w:rsidR="002329D3" w:rsidRPr="00A6629C">
        <w:t xml:space="preserve"> </w:t>
      </w:r>
      <w:r w:rsidRPr="00A6629C">
        <w:t>(</w:t>
      </w:r>
      <w:proofErr w:type="spellStart"/>
      <w:r w:rsidRPr="00A6629C">
        <w:t>si</w:t>
      </w:r>
      <w:proofErr w:type="spellEnd"/>
      <w:r w:rsidRPr="00A6629C">
        <w:t>) proceso laikas 1–</w:t>
      </w:r>
      <w:r w:rsidR="009A3029">
        <w:t>4</w:t>
      </w:r>
      <w:r w:rsidRPr="00A6629C">
        <w:t xml:space="preserve"> kl. n</w:t>
      </w:r>
      <w:r w:rsidR="007E33A8" w:rsidRPr="00A6629C">
        <w:t>umatomas</w:t>
      </w:r>
      <w:r w:rsidRPr="00A6629C">
        <w:t xml:space="preserve"> vadovaujantis Li</w:t>
      </w:r>
      <w:r w:rsidR="00DC7E11" w:rsidRPr="00A6629C">
        <w:t xml:space="preserve">etuvos higienos norma </w:t>
      </w:r>
      <w:r w:rsidR="00DC7E11" w:rsidRPr="009A3029">
        <w:t>HN 21:2017</w:t>
      </w:r>
      <w:r w:rsidRPr="009A3029">
        <w:t xml:space="preserve"> „Mokykla, vykdanti bendrojo ugdymo programas. Bendrieji sveikatos saugos reikalavimai“, patvirtinta Lietuvos Respublikos </w:t>
      </w:r>
      <w:r w:rsidR="00DC7E11" w:rsidRPr="009A3029">
        <w:t>sveikatos apsaugos ministro 2017 m. kovo 13 d. įsakymu Nr. V-284;</w:t>
      </w:r>
    </w:p>
    <w:p w:rsidR="00412610" w:rsidRPr="00A6629C" w:rsidRDefault="005B18DB" w:rsidP="005B18DB">
      <w:pPr>
        <w:tabs>
          <w:tab w:val="left" w:pos="709"/>
        </w:tabs>
        <w:jc w:val="both"/>
      </w:pPr>
      <w:r>
        <w:tab/>
      </w:r>
      <w:r w:rsidR="001E313E" w:rsidRPr="00A6629C">
        <w:t>26.2. mokykla dirba penkias dienas per savaitę, pamokos</w:t>
      </w:r>
      <w:r w:rsidR="007E33A8" w:rsidRPr="00A6629C">
        <w:t xml:space="preserve"> prasideda nuo 8 val.;</w:t>
      </w:r>
    </w:p>
    <w:p w:rsidR="00225E80" w:rsidRPr="00A6629C" w:rsidRDefault="00412610" w:rsidP="005B18DB">
      <w:pPr>
        <w:tabs>
          <w:tab w:val="left" w:pos="709"/>
          <w:tab w:val="left" w:pos="851"/>
        </w:tabs>
        <w:jc w:val="both"/>
      </w:pPr>
      <w:r w:rsidRPr="00A6629C">
        <w:tab/>
      </w:r>
      <w:r w:rsidR="001E313E" w:rsidRPr="00A6629C">
        <w:t>26.3</w:t>
      </w:r>
      <w:r w:rsidR="00C365E1" w:rsidRPr="00A6629C">
        <w:t>. u</w:t>
      </w:r>
      <w:r w:rsidR="00475CB9" w:rsidRPr="00A6629C">
        <w:t>gdymo procesas organizuojamas pamokomis pagal dalykus. Pirmoje klas</w:t>
      </w:r>
      <w:r w:rsidR="00C365E1" w:rsidRPr="00A6629C">
        <w:t>ėje pamokos trukmė – 35 min., 2</w:t>
      </w:r>
      <w:r w:rsidR="00475CB9" w:rsidRPr="00A6629C">
        <w:t>–4 klasėse – 45 min. Tarp pamokų organizuojamos 10 minučių pertrauko</w:t>
      </w:r>
      <w:r w:rsidR="00C365E1" w:rsidRPr="00A6629C">
        <w:t>s, viena pertrauka – 30 minučių</w:t>
      </w:r>
      <w:r w:rsidR="00225E80" w:rsidRPr="00A6629C">
        <w:t xml:space="preserve">. Į šį laiką neįskaičiuojamas pailgintos dienos grupės ar visos dienos mokyklos veiklai organizuoti skirtas laikas; </w:t>
      </w:r>
    </w:p>
    <w:p w:rsidR="004C00D3" w:rsidRPr="00A6629C" w:rsidRDefault="001E313E" w:rsidP="00C75A65">
      <w:pPr>
        <w:tabs>
          <w:tab w:val="left" w:pos="851"/>
        </w:tabs>
        <w:ind w:firstLine="720"/>
        <w:jc w:val="both"/>
      </w:pPr>
      <w:r w:rsidRPr="00A6629C">
        <w:t>26.4</w:t>
      </w:r>
      <w:r w:rsidR="00475CB9" w:rsidRPr="00A6629C">
        <w:t xml:space="preserve">. </w:t>
      </w:r>
      <w:r w:rsidR="00C365E1" w:rsidRPr="00A6629C">
        <w:t>u</w:t>
      </w:r>
      <w:r w:rsidR="00475CB9" w:rsidRPr="00A6629C">
        <w:t>gdymo procesas organizuojamas įvairiais būdais (atsižvelgiant į ke</w:t>
      </w:r>
      <w:r w:rsidR="00C75A65">
        <w:t xml:space="preserve">liamus tikslus ir uždavinius): </w:t>
      </w:r>
      <w:r w:rsidR="00475CB9" w:rsidRPr="00A6629C">
        <w:t>kūryb</w:t>
      </w:r>
      <w:r w:rsidR="00B70A43" w:rsidRPr="00A6629C">
        <w:t>inės dirbtuvės</w:t>
      </w:r>
      <w:r w:rsidR="00475CB9" w:rsidRPr="00A6629C">
        <w:t>,</w:t>
      </w:r>
      <w:r w:rsidR="00B70A43" w:rsidRPr="00A6629C">
        <w:t xml:space="preserve"> integruotos veiklos,</w:t>
      </w:r>
      <w:r w:rsidR="00475CB9" w:rsidRPr="00A6629C">
        <w:t xml:space="preserve"> viktorinos, konkursai, koncertai, varžybos, akcijos, neakivaizdinės kelionės ir kt</w:t>
      </w:r>
      <w:r w:rsidR="004C00D3" w:rsidRPr="00A6629C">
        <w:t>. Intensyvinant ugdymo procesą, ugdymo turin</w:t>
      </w:r>
      <w:r w:rsidR="00BD793E" w:rsidRPr="00A6629C">
        <w:t>ys</w:t>
      </w:r>
      <w:r w:rsidR="004C00D3" w:rsidRPr="00A6629C">
        <w:t xml:space="preserve"> įgyvendina</w:t>
      </w:r>
      <w:r w:rsidR="00BD793E" w:rsidRPr="00A6629C">
        <w:t>mas</w:t>
      </w:r>
      <w:r w:rsidR="004C00D3" w:rsidRPr="00A6629C">
        <w:t xml:space="preserve"> projektine veikla, mok</w:t>
      </w:r>
      <w:r w:rsidR="00BD793E" w:rsidRPr="00A6629C">
        <w:t>oma</w:t>
      </w:r>
      <w:r w:rsidR="004C00D3" w:rsidRPr="00A6629C">
        <w:t xml:space="preserve"> vieno, dviejų dalykų per dieną ir kitomis formomis, pvz., integralaus turinio ir kt.): </w:t>
      </w:r>
    </w:p>
    <w:p w:rsidR="00412610" w:rsidRPr="00A6629C" w:rsidRDefault="00412610" w:rsidP="005B18DB">
      <w:pPr>
        <w:tabs>
          <w:tab w:val="left" w:pos="709"/>
        </w:tabs>
        <w:jc w:val="both"/>
      </w:pPr>
      <w:r w:rsidRPr="00A6629C">
        <w:tab/>
      </w:r>
      <w:r w:rsidR="001E313E" w:rsidRPr="00A6629C">
        <w:t>26.5</w:t>
      </w:r>
      <w:r w:rsidR="00C365E1" w:rsidRPr="00A6629C">
        <w:t>. m</w:t>
      </w:r>
      <w:r w:rsidR="00475CB9" w:rsidRPr="00A6629C">
        <w:t xml:space="preserve">okykloje yra grupinio ir pavienio mokymosi formos. Grupinio mokymosi forma įgyvendinama </w:t>
      </w:r>
      <w:r w:rsidR="00475CB9" w:rsidRPr="00A6629C">
        <w:rPr>
          <w:rFonts w:eastAsia="MS Mincho"/>
        </w:rPr>
        <w:t xml:space="preserve">kasdieniu </w:t>
      </w:r>
      <w:r w:rsidR="00221616" w:rsidRPr="00A6629C">
        <w:t xml:space="preserve">mokymo proceso </w:t>
      </w:r>
      <w:r w:rsidR="00475CB9" w:rsidRPr="00A6629C">
        <w:t xml:space="preserve">organizavimo būdu. Pavienio mokymosi forma </w:t>
      </w:r>
      <w:r w:rsidR="00475CB9" w:rsidRPr="00A6629C">
        <w:lastRenderedPageBreak/>
        <w:t>įgyvendinama savarankišku mokymo proceso organizavimo būdu (kai dėl ligos ar patologinės būklės gydytojų konsultacin</w:t>
      </w:r>
      <w:r w:rsidR="00A27B8D" w:rsidRPr="00A6629C">
        <w:t>ė komisija skiria mokymą namuos</w:t>
      </w:r>
      <w:r w:rsidR="00C365E1" w:rsidRPr="00A6629C">
        <w:t>e);</w:t>
      </w:r>
    </w:p>
    <w:p w:rsidR="00475CB9" w:rsidRDefault="00412610" w:rsidP="005B18DB">
      <w:pPr>
        <w:tabs>
          <w:tab w:val="left" w:pos="709"/>
        </w:tabs>
        <w:jc w:val="both"/>
      </w:pPr>
      <w:r w:rsidRPr="00A6629C">
        <w:tab/>
      </w:r>
      <w:r w:rsidR="00475CB9" w:rsidRPr="00A6629C">
        <w:t>26.5.</w:t>
      </w:r>
      <w:r w:rsidR="00BB14C5">
        <w:t>1.</w:t>
      </w:r>
      <w:r w:rsidR="00475CB9" w:rsidRPr="00A6629C">
        <w:t xml:space="preserve"> </w:t>
      </w:r>
      <w:r w:rsidR="00C365E1" w:rsidRPr="00A6629C">
        <w:t>u</w:t>
      </w:r>
      <w:r w:rsidR="00475CB9" w:rsidRPr="00A6629C">
        <w:t>gdymo procesas organizuojamas mokytojų mokykloje sukurtose edukacinėse erdvėse:</w:t>
      </w:r>
      <w:r w:rsidR="00C365E1" w:rsidRPr="00A6629C">
        <w:t xml:space="preserve"> </w:t>
      </w:r>
      <w:r w:rsidR="00475CB9" w:rsidRPr="00A6629C">
        <w:t>stalo žaidimų kampel</w:t>
      </w:r>
      <w:r w:rsidR="00653360" w:rsidRPr="00A6629C">
        <w:t>yje,</w:t>
      </w:r>
      <w:r w:rsidR="00A27B8D" w:rsidRPr="00A6629C">
        <w:t xml:space="preserve"> skaitymo kampelyje, matematiko </w:t>
      </w:r>
      <w:r w:rsidR="00475CB9" w:rsidRPr="00A6629C">
        <w:t>suole ir kt., mokyklos sukurtose žaidimų ir poilsio erdvėse</w:t>
      </w:r>
      <w:r w:rsidR="00892AFE" w:rsidRPr="00A6629C">
        <w:t>, artimiausioje gamtinėje aplinkoje</w:t>
      </w:r>
      <w:r w:rsidR="00475CB9" w:rsidRPr="00A6629C">
        <w:t xml:space="preserve"> ir už mokyklos ribų: </w:t>
      </w:r>
      <w:proofErr w:type="spellStart"/>
      <w:r w:rsidR="00475CB9" w:rsidRPr="00A6629C">
        <w:t>Sūdavos</w:t>
      </w:r>
      <w:proofErr w:type="spellEnd"/>
      <w:r w:rsidR="00475CB9" w:rsidRPr="00A6629C">
        <w:t xml:space="preserve"> krašto muziejuje, Vilkaviškio krašto muziejuje, J. Basanavičiaus tėviš</w:t>
      </w:r>
      <w:r w:rsidR="00221616" w:rsidRPr="00A6629C">
        <w:t xml:space="preserve">kėje – muziejuje, Marijampolės </w:t>
      </w:r>
      <w:proofErr w:type="spellStart"/>
      <w:r w:rsidR="00221616" w:rsidRPr="00A6629C">
        <w:t>Multicentre</w:t>
      </w:r>
      <w:proofErr w:type="spellEnd"/>
      <w:r w:rsidR="00221616" w:rsidRPr="00A6629C">
        <w:t>, Marijampolės „Pegaso“ knygyne</w:t>
      </w:r>
      <w:r w:rsidR="00475CB9" w:rsidRPr="00A6629C">
        <w:t>,</w:t>
      </w:r>
      <w:r w:rsidR="001763E2" w:rsidRPr="00A6629C">
        <w:t xml:space="preserve"> bendruomenėje ,,Virbalio vartai“, Vilkaviškio viešojoje bi</w:t>
      </w:r>
      <w:r w:rsidR="00DA684A" w:rsidRPr="00A6629C">
        <w:t>b</w:t>
      </w:r>
      <w:r w:rsidR="001763E2" w:rsidRPr="00A6629C">
        <w:t>liotekoje, pasinaudojama Vilkaviškio rajono švietimo įstaigų edukacinių aplinkų banku</w:t>
      </w:r>
      <w:r w:rsidR="00475CB9" w:rsidRPr="00A6629C">
        <w:t xml:space="preserve">; </w:t>
      </w:r>
    </w:p>
    <w:p w:rsidR="006619B2" w:rsidRPr="00A6629C" w:rsidRDefault="00BB14C5" w:rsidP="005B18DB">
      <w:pPr>
        <w:tabs>
          <w:tab w:val="left" w:pos="851"/>
        </w:tabs>
        <w:suppressAutoHyphens/>
        <w:ind w:firstLine="709"/>
        <w:jc w:val="both"/>
      </w:pPr>
      <w:r>
        <w:t>26.5.2.</w:t>
      </w:r>
      <w:r w:rsidR="006619B2" w:rsidRPr="00A6629C">
        <w:t xml:space="preserve"> mokytojai, planuojantys kito pobūdžio ugdomąją veiklą, apie ją prieš 5 dienas informuoja mokyklos direktoriaus pavaduotoją;</w:t>
      </w:r>
    </w:p>
    <w:p w:rsidR="006619B2" w:rsidRPr="00A6629C" w:rsidRDefault="00BB14C5" w:rsidP="005B18DB">
      <w:pPr>
        <w:tabs>
          <w:tab w:val="left" w:pos="851"/>
        </w:tabs>
        <w:suppressAutoHyphens/>
        <w:ind w:firstLine="709"/>
        <w:jc w:val="both"/>
      </w:pPr>
      <w:r>
        <w:t>26.5.3.</w:t>
      </w:r>
      <w:r w:rsidR="006619B2" w:rsidRPr="00A6629C">
        <w:t xml:space="preserve"> edukacinių aplinkų kaitą mokytojai fiksuoja el. dienyne.</w:t>
      </w:r>
    </w:p>
    <w:p w:rsidR="009F4A5F" w:rsidRPr="00A6629C" w:rsidRDefault="006619B2" w:rsidP="00C75A65">
      <w:pPr>
        <w:tabs>
          <w:tab w:val="left" w:pos="851"/>
        </w:tabs>
        <w:ind w:firstLine="720"/>
        <w:jc w:val="both"/>
      </w:pPr>
      <w:r>
        <w:t xml:space="preserve">27. </w:t>
      </w:r>
      <w:r w:rsidR="009F4A5F" w:rsidRPr="00A6629C">
        <w:t>Dešimt ugdymo proceso dienų per mokslo metus skiriama pažintinei, kultūrinei, meninei, kūrybinei veiklai. Ši veikla yra ugdymo proceso dalis, ja siekiama Bendrojoje programoje numatytų ugdymo tikslų ir siejama su mokinių mokymosi poreikiais. Numatytą veiklą mokytojas suderina su direktoriaus pavaduotoju ugdymui. Ugdomoji veikla tą dieną vyksta pagal numatytą programą. Veiklas klasių auklėtojai fiksuoja el. dienyne.</w:t>
      </w:r>
    </w:p>
    <w:p w:rsidR="009F4A5F" w:rsidRPr="00A6629C" w:rsidRDefault="009F4A5F" w:rsidP="009F4A5F">
      <w:pPr>
        <w:rPr>
          <w:b/>
          <w:bCs/>
        </w:rPr>
      </w:pPr>
    </w:p>
    <w:tbl>
      <w:tblPr>
        <w:tblW w:w="7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5573"/>
        <w:gridCol w:w="1801"/>
      </w:tblGrid>
      <w:tr w:rsidR="009F4A5F" w:rsidRPr="00A6629C" w:rsidTr="001E5C06">
        <w:trPr>
          <w:trHeight w:val="335"/>
          <w:jc w:val="center"/>
        </w:trPr>
        <w:tc>
          <w:tcPr>
            <w:tcW w:w="570" w:type="dxa"/>
          </w:tcPr>
          <w:p w:rsidR="009F4A5F" w:rsidRPr="00A6629C" w:rsidRDefault="009F4A5F" w:rsidP="001E5C06">
            <w:pPr>
              <w:jc w:val="center"/>
              <w:rPr>
                <w:b/>
                <w:bCs/>
              </w:rPr>
            </w:pPr>
            <w:r w:rsidRPr="00A6629C">
              <w:rPr>
                <w:b/>
                <w:bCs/>
              </w:rPr>
              <w:t>Eil. Nr.</w:t>
            </w:r>
          </w:p>
        </w:tc>
        <w:tc>
          <w:tcPr>
            <w:tcW w:w="5573" w:type="dxa"/>
          </w:tcPr>
          <w:p w:rsidR="009F4A5F" w:rsidRPr="00A6629C" w:rsidRDefault="009F4A5F" w:rsidP="001E5C06">
            <w:pPr>
              <w:jc w:val="center"/>
              <w:rPr>
                <w:b/>
                <w:bCs/>
              </w:rPr>
            </w:pPr>
            <w:r w:rsidRPr="00A6629C">
              <w:rPr>
                <w:b/>
                <w:bCs/>
              </w:rPr>
              <w:t>Veikla</w:t>
            </w:r>
          </w:p>
        </w:tc>
        <w:tc>
          <w:tcPr>
            <w:tcW w:w="1801" w:type="dxa"/>
          </w:tcPr>
          <w:p w:rsidR="009F4A5F" w:rsidRPr="00A6629C" w:rsidRDefault="009F4A5F" w:rsidP="001E5C06">
            <w:pPr>
              <w:jc w:val="center"/>
              <w:rPr>
                <w:b/>
                <w:bCs/>
              </w:rPr>
            </w:pPr>
            <w:r w:rsidRPr="00A6629C">
              <w:rPr>
                <w:b/>
                <w:bCs/>
              </w:rPr>
              <w:t>Laikas</w:t>
            </w:r>
          </w:p>
        </w:tc>
      </w:tr>
      <w:tr w:rsidR="009F4A5F" w:rsidRPr="00A6629C" w:rsidTr="001E5C06">
        <w:trPr>
          <w:jc w:val="center"/>
        </w:trPr>
        <w:tc>
          <w:tcPr>
            <w:tcW w:w="570" w:type="dxa"/>
          </w:tcPr>
          <w:p w:rsidR="009F4A5F" w:rsidRPr="00A6629C" w:rsidRDefault="009F4A5F" w:rsidP="001E5C06">
            <w:pPr>
              <w:jc w:val="center"/>
            </w:pPr>
            <w:r w:rsidRPr="00A6629C">
              <w:t>1.</w:t>
            </w:r>
          </w:p>
        </w:tc>
        <w:tc>
          <w:tcPr>
            <w:tcW w:w="5573" w:type="dxa"/>
          </w:tcPr>
          <w:p w:rsidR="009F4A5F" w:rsidRPr="00A6629C" w:rsidRDefault="009F4A5F" w:rsidP="001E5C06">
            <w:r w:rsidRPr="00A6629C">
              <w:t>Mokslo ir žinių diena</w:t>
            </w:r>
          </w:p>
        </w:tc>
        <w:tc>
          <w:tcPr>
            <w:tcW w:w="1801" w:type="dxa"/>
          </w:tcPr>
          <w:p w:rsidR="009F4A5F" w:rsidRPr="00A6629C" w:rsidRDefault="009F4A5F" w:rsidP="001E5C06">
            <w:r w:rsidRPr="00A6629C">
              <w:t>rugsėjo mėn.</w:t>
            </w:r>
          </w:p>
        </w:tc>
      </w:tr>
      <w:tr w:rsidR="009F4A5F" w:rsidRPr="00A6629C" w:rsidTr="001E5C06">
        <w:trPr>
          <w:jc w:val="center"/>
        </w:trPr>
        <w:tc>
          <w:tcPr>
            <w:tcW w:w="570" w:type="dxa"/>
          </w:tcPr>
          <w:p w:rsidR="009F4A5F" w:rsidRPr="00A6629C" w:rsidRDefault="009F4A5F" w:rsidP="001E5C06">
            <w:pPr>
              <w:jc w:val="center"/>
            </w:pPr>
            <w:r w:rsidRPr="00A6629C">
              <w:t>2.</w:t>
            </w:r>
          </w:p>
        </w:tc>
        <w:tc>
          <w:tcPr>
            <w:tcW w:w="5573" w:type="dxa"/>
          </w:tcPr>
          <w:p w:rsidR="009F4A5F" w:rsidRPr="00A6629C" w:rsidRDefault="00C75A65" w:rsidP="001E5C06">
            <w:r>
              <w:t>Kultūros paso renginių diena</w:t>
            </w:r>
          </w:p>
        </w:tc>
        <w:tc>
          <w:tcPr>
            <w:tcW w:w="1801" w:type="dxa"/>
          </w:tcPr>
          <w:p w:rsidR="009F4A5F" w:rsidRPr="00A6629C" w:rsidRDefault="009F4A5F" w:rsidP="001E5C06">
            <w:r w:rsidRPr="00A6629C">
              <w:t>spalio mėn.</w:t>
            </w:r>
          </w:p>
        </w:tc>
      </w:tr>
      <w:tr w:rsidR="009F4A5F" w:rsidRPr="00A6629C" w:rsidTr="001E5C06">
        <w:trPr>
          <w:jc w:val="center"/>
        </w:trPr>
        <w:tc>
          <w:tcPr>
            <w:tcW w:w="570" w:type="dxa"/>
          </w:tcPr>
          <w:p w:rsidR="009F4A5F" w:rsidRPr="00A6629C" w:rsidRDefault="009F4A5F" w:rsidP="001E5C06">
            <w:pPr>
              <w:jc w:val="center"/>
            </w:pPr>
            <w:r w:rsidRPr="00A6629C">
              <w:t>3.</w:t>
            </w:r>
          </w:p>
        </w:tc>
        <w:tc>
          <w:tcPr>
            <w:tcW w:w="5573" w:type="dxa"/>
          </w:tcPr>
          <w:p w:rsidR="009F4A5F" w:rsidRPr="00A6629C" w:rsidRDefault="009F4A5F" w:rsidP="001E5C06">
            <w:r w:rsidRPr="00A6629C">
              <w:t>Kalėdinis renginys „Stebuklingos Kalėdos“</w:t>
            </w:r>
          </w:p>
        </w:tc>
        <w:tc>
          <w:tcPr>
            <w:tcW w:w="1801" w:type="dxa"/>
          </w:tcPr>
          <w:p w:rsidR="009F4A5F" w:rsidRPr="00A6629C" w:rsidRDefault="009F4A5F" w:rsidP="001E5C06">
            <w:r w:rsidRPr="00A6629C">
              <w:t>gruodžio mėn.</w:t>
            </w:r>
          </w:p>
        </w:tc>
      </w:tr>
      <w:tr w:rsidR="00317928" w:rsidRPr="00A6629C" w:rsidTr="001E5C06">
        <w:trPr>
          <w:jc w:val="center"/>
        </w:trPr>
        <w:tc>
          <w:tcPr>
            <w:tcW w:w="570" w:type="dxa"/>
          </w:tcPr>
          <w:p w:rsidR="00317928" w:rsidRPr="00A6629C" w:rsidRDefault="00317928" w:rsidP="001E5C06">
            <w:pPr>
              <w:jc w:val="center"/>
            </w:pPr>
            <w:r w:rsidRPr="00A6629C">
              <w:t>4.</w:t>
            </w:r>
          </w:p>
        </w:tc>
        <w:tc>
          <w:tcPr>
            <w:tcW w:w="5573" w:type="dxa"/>
          </w:tcPr>
          <w:p w:rsidR="00317928" w:rsidRPr="00A6629C" w:rsidRDefault="00317928" w:rsidP="001E5C06">
            <w:pPr>
              <w:rPr>
                <w:color w:val="000000" w:themeColor="text1"/>
              </w:rPr>
            </w:pPr>
            <w:r w:rsidRPr="00A6629C">
              <w:rPr>
                <w:color w:val="000000" w:themeColor="text1"/>
              </w:rPr>
              <w:t>Netradicinio ugdymo diena ,,Mokomės kartu su tėveliais“</w:t>
            </w:r>
          </w:p>
        </w:tc>
        <w:tc>
          <w:tcPr>
            <w:tcW w:w="1801" w:type="dxa"/>
          </w:tcPr>
          <w:p w:rsidR="00317928" w:rsidRPr="00A6629C" w:rsidRDefault="00317928" w:rsidP="00C75A65">
            <w:r>
              <w:t>kovo</w:t>
            </w:r>
            <w:r w:rsidRPr="00A6629C">
              <w:t xml:space="preserve"> mėn.</w:t>
            </w:r>
          </w:p>
        </w:tc>
      </w:tr>
      <w:tr w:rsidR="00317928" w:rsidRPr="00A6629C" w:rsidTr="001E5C06">
        <w:trPr>
          <w:trHeight w:val="236"/>
          <w:jc w:val="center"/>
        </w:trPr>
        <w:tc>
          <w:tcPr>
            <w:tcW w:w="570" w:type="dxa"/>
          </w:tcPr>
          <w:p w:rsidR="00317928" w:rsidRPr="00A6629C" w:rsidRDefault="00317928" w:rsidP="001E5C06">
            <w:pPr>
              <w:jc w:val="center"/>
            </w:pPr>
            <w:r w:rsidRPr="00A6629C">
              <w:t>5.</w:t>
            </w:r>
          </w:p>
        </w:tc>
        <w:tc>
          <w:tcPr>
            <w:tcW w:w="5573" w:type="dxa"/>
          </w:tcPr>
          <w:p w:rsidR="00317928" w:rsidRPr="00A6629C" w:rsidRDefault="00317928" w:rsidP="001E5C06">
            <w:r w:rsidRPr="00A6629C">
              <w:rPr>
                <w:color w:val="000000" w:themeColor="text1"/>
              </w:rPr>
              <w:t>Sporto ir judėjimo diena sveikatos labui</w:t>
            </w:r>
          </w:p>
        </w:tc>
        <w:tc>
          <w:tcPr>
            <w:tcW w:w="1801" w:type="dxa"/>
          </w:tcPr>
          <w:p w:rsidR="00317928" w:rsidRPr="00A6629C" w:rsidRDefault="00317928" w:rsidP="001E5C06">
            <w:r>
              <w:t>gegužės mėn.</w:t>
            </w:r>
          </w:p>
        </w:tc>
      </w:tr>
      <w:tr w:rsidR="00317928" w:rsidRPr="00A6629C" w:rsidTr="001E5C06">
        <w:trPr>
          <w:jc w:val="center"/>
        </w:trPr>
        <w:tc>
          <w:tcPr>
            <w:tcW w:w="570" w:type="dxa"/>
          </w:tcPr>
          <w:p w:rsidR="00317928" w:rsidRPr="00A6629C" w:rsidRDefault="00317928" w:rsidP="001E5C06">
            <w:pPr>
              <w:jc w:val="center"/>
            </w:pPr>
            <w:r w:rsidRPr="00A6629C">
              <w:t>6.</w:t>
            </w:r>
          </w:p>
        </w:tc>
        <w:tc>
          <w:tcPr>
            <w:tcW w:w="5573" w:type="dxa"/>
          </w:tcPr>
          <w:p w:rsidR="00317928" w:rsidRPr="00A6629C" w:rsidRDefault="00317928" w:rsidP="001E5C06">
            <w:r>
              <w:t>Muziejų, kino teatrų, parodų lankymas</w:t>
            </w:r>
          </w:p>
        </w:tc>
        <w:tc>
          <w:tcPr>
            <w:tcW w:w="1801" w:type="dxa"/>
          </w:tcPr>
          <w:p w:rsidR="00317928" w:rsidRPr="00A6629C" w:rsidRDefault="00317928" w:rsidP="001E5C06">
            <w:r w:rsidRPr="00A6629C">
              <w:t>birželio mėn.</w:t>
            </w:r>
          </w:p>
        </w:tc>
      </w:tr>
      <w:tr w:rsidR="00317928" w:rsidRPr="00A6629C" w:rsidTr="001E5C06">
        <w:trPr>
          <w:jc w:val="center"/>
        </w:trPr>
        <w:tc>
          <w:tcPr>
            <w:tcW w:w="570" w:type="dxa"/>
          </w:tcPr>
          <w:p w:rsidR="00317928" w:rsidRPr="00A6629C" w:rsidRDefault="00317928" w:rsidP="001E5C06">
            <w:pPr>
              <w:jc w:val="center"/>
            </w:pPr>
            <w:r w:rsidRPr="00A6629C">
              <w:t>7.</w:t>
            </w:r>
          </w:p>
        </w:tc>
        <w:tc>
          <w:tcPr>
            <w:tcW w:w="5573" w:type="dxa"/>
          </w:tcPr>
          <w:p w:rsidR="00317928" w:rsidRPr="00A6629C" w:rsidRDefault="00317928" w:rsidP="001E5C06">
            <w:r w:rsidRPr="00A6629C">
              <w:t>Kūrybinė – tiriamoji veikla „Žemė – žmonių planeta“</w:t>
            </w:r>
          </w:p>
        </w:tc>
        <w:tc>
          <w:tcPr>
            <w:tcW w:w="1801" w:type="dxa"/>
          </w:tcPr>
          <w:p w:rsidR="00317928" w:rsidRPr="00A6629C" w:rsidRDefault="00317928" w:rsidP="001E5C06">
            <w:r w:rsidRPr="00A6629C">
              <w:t>birželio mėn.</w:t>
            </w:r>
          </w:p>
        </w:tc>
      </w:tr>
      <w:tr w:rsidR="00317928" w:rsidRPr="00A6629C" w:rsidTr="001E5C06">
        <w:trPr>
          <w:jc w:val="center"/>
        </w:trPr>
        <w:tc>
          <w:tcPr>
            <w:tcW w:w="570" w:type="dxa"/>
          </w:tcPr>
          <w:p w:rsidR="00317928" w:rsidRPr="00A6629C" w:rsidRDefault="00317928" w:rsidP="001E5C06">
            <w:pPr>
              <w:jc w:val="center"/>
            </w:pPr>
            <w:r w:rsidRPr="00A6629C">
              <w:t>8.</w:t>
            </w:r>
          </w:p>
        </w:tc>
        <w:tc>
          <w:tcPr>
            <w:tcW w:w="5573" w:type="dxa"/>
          </w:tcPr>
          <w:p w:rsidR="00317928" w:rsidRPr="00A6629C" w:rsidRDefault="00317928" w:rsidP="001E5C06">
            <w:r w:rsidRPr="00A6629C">
              <w:t>Edukacinės pamokos kitose erdvėse</w:t>
            </w:r>
          </w:p>
        </w:tc>
        <w:tc>
          <w:tcPr>
            <w:tcW w:w="1801" w:type="dxa"/>
          </w:tcPr>
          <w:p w:rsidR="00317928" w:rsidRPr="00A6629C" w:rsidRDefault="00317928" w:rsidP="001E5C06">
            <w:r w:rsidRPr="00A6629C">
              <w:t>birželio mėn.</w:t>
            </w:r>
          </w:p>
        </w:tc>
      </w:tr>
      <w:tr w:rsidR="00317928" w:rsidRPr="00A6629C" w:rsidTr="001E5C06">
        <w:trPr>
          <w:jc w:val="center"/>
        </w:trPr>
        <w:tc>
          <w:tcPr>
            <w:tcW w:w="570" w:type="dxa"/>
          </w:tcPr>
          <w:p w:rsidR="00317928" w:rsidRPr="00A6629C" w:rsidRDefault="00317928" w:rsidP="001E5C06">
            <w:pPr>
              <w:jc w:val="center"/>
            </w:pPr>
            <w:r w:rsidRPr="00A6629C">
              <w:t>9.</w:t>
            </w:r>
          </w:p>
        </w:tc>
        <w:tc>
          <w:tcPr>
            <w:tcW w:w="5573" w:type="dxa"/>
          </w:tcPr>
          <w:p w:rsidR="00317928" w:rsidRPr="00A6629C" w:rsidRDefault="00317928" w:rsidP="00C75A65">
            <w:r>
              <w:t>Pažintinės – edukacinės ekskursijos po Lietuvą</w:t>
            </w:r>
          </w:p>
        </w:tc>
        <w:tc>
          <w:tcPr>
            <w:tcW w:w="1801" w:type="dxa"/>
          </w:tcPr>
          <w:p w:rsidR="00317928" w:rsidRPr="00A6629C" w:rsidRDefault="00317928" w:rsidP="001E5C06">
            <w:r w:rsidRPr="00A6629C">
              <w:t>birželio mėn.</w:t>
            </w:r>
          </w:p>
        </w:tc>
      </w:tr>
      <w:tr w:rsidR="00317928" w:rsidRPr="00A6629C" w:rsidTr="001E5C06">
        <w:trPr>
          <w:trHeight w:val="213"/>
          <w:jc w:val="center"/>
        </w:trPr>
        <w:tc>
          <w:tcPr>
            <w:tcW w:w="570" w:type="dxa"/>
          </w:tcPr>
          <w:p w:rsidR="00317928" w:rsidRPr="00A6629C" w:rsidRDefault="00317928" w:rsidP="001E5C06">
            <w:r w:rsidRPr="00A6629C">
              <w:t>10.</w:t>
            </w:r>
          </w:p>
        </w:tc>
        <w:tc>
          <w:tcPr>
            <w:tcW w:w="5573" w:type="dxa"/>
          </w:tcPr>
          <w:p w:rsidR="00317928" w:rsidRPr="00A6629C" w:rsidRDefault="00317928" w:rsidP="001E5C06">
            <w:r>
              <w:t>Mokslo metų užbaigimo šventė (</w:t>
            </w:r>
            <w:r w:rsidRPr="00A6629C">
              <w:t>Padėkos diena</w:t>
            </w:r>
            <w:r>
              <w:t>)</w:t>
            </w:r>
          </w:p>
        </w:tc>
        <w:tc>
          <w:tcPr>
            <w:tcW w:w="1801" w:type="dxa"/>
          </w:tcPr>
          <w:p w:rsidR="00317928" w:rsidRPr="00A6629C" w:rsidRDefault="00317928" w:rsidP="001E5C06">
            <w:r w:rsidRPr="00A6629C">
              <w:t>birželio mėn.</w:t>
            </w:r>
          </w:p>
        </w:tc>
      </w:tr>
    </w:tbl>
    <w:p w:rsidR="009F4A5F" w:rsidRPr="00A6629C" w:rsidRDefault="009F4A5F" w:rsidP="003B7BB1">
      <w:pPr>
        <w:jc w:val="both"/>
      </w:pPr>
    </w:p>
    <w:p w:rsidR="00475CB9" w:rsidRPr="00A6629C" w:rsidRDefault="006619B2" w:rsidP="005B18DB">
      <w:pPr>
        <w:ind w:firstLine="709"/>
        <w:jc w:val="both"/>
      </w:pPr>
      <w:r>
        <w:t>28</w:t>
      </w:r>
      <w:r w:rsidR="00475CB9" w:rsidRPr="00A6629C">
        <w:t xml:space="preserve">. Mokinių mokymosi krūvio reguliavimas: </w:t>
      </w:r>
    </w:p>
    <w:p w:rsidR="006D3EFE" w:rsidRPr="00A6629C" w:rsidRDefault="006619B2" w:rsidP="005B18DB">
      <w:pPr>
        <w:ind w:firstLine="709"/>
        <w:jc w:val="both"/>
      </w:pPr>
      <w:r>
        <w:t>28</w:t>
      </w:r>
      <w:r w:rsidR="00475CB9" w:rsidRPr="00A6629C">
        <w:t xml:space="preserve">.1. </w:t>
      </w:r>
      <w:r w:rsidR="005A061A" w:rsidRPr="00A6629C">
        <w:t>ugdomoji veikla per dieną 1 klasių mokiniams trunka ne ilgiau nei 5 ugdymo valandos, 2</w:t>
      </w:r>
      <w:r w:rsidR="00815666" w:rsidRPr="00A6629C">
        <w:t>–</w:t>
      </w:r>
      <w:r w:rsidR="005A061A" w:rsidRPr="00A6629C">
        <w:t>4 klasėse</w:t>
      </w:r>
      <w:r w:rsidR="006D3EFE" w:rsidRPr="00A6629C">
        <w:t xml:space="preserve"> </w:t>
      </w:r>
      <w:r w:rsidR="00815666" w:rsidRPr="00A6629C">
        <w:t>–</w:t>
      </w:r>
      <w:r w:rsidR="00955B55" w:rsidRPr="00A6629C">
        <w:t xml:space="preserve"> 6 valando</w:t>
      </w:r>
      <w:r w:rsidR="006D3EFE" w:rsidRPr="00A6629C">
        <w:t>s.</w:t>
      </w:r>
      <w:r w:rsidR="00475CB9" w:rsidRPr="00A6629C">
        <w:t xml:space="preserve"> </w:t>
      </w:r>
      <w:r w:rsidR="006D3EFE" w:rsidRPr="00A6629C">
        <w:t>Į šį laiką neįskaičiuojamas pailgintos dienos grupės veiklai organizuoti skirtas laikas;</w:t>
      </w:r>
    </w:p>
    <w:p w:rsidR="00412610" w:rsidRPr="00A6629C" w:rsidRDefault="00412610" w:rsidP="005B18DB">
      <w:pPr>
        <w:ind w:firstLine="709"/>
        <w:jc w:val="both"/>
      </w:pPr>
      <w:r w:rsidRPr="00A6629C">
        <w:tab/>
      </w:r>
      <w:r w:rsidR="006619B2">
        <w:t>28</w:t>
      </w:r>
      <w:r w:rsidR="00475CB9" w:rsidRPr="00A6629C">
        <w:t xml:space="preserve">.2. apie patikrinamąjį darbą mokiniai ir jų tėvai informuojami </w:t>
      </w:r>
      <w:r w:rsidR="00676128" w:rsidRPr="00A6629C">
        <w:t xml:space="preserve">el. dienyne </w:t>
      </w:r>
      <w:r w:rsidR="00475CB9" w:rsidRPr="00A6629C">
        <w:t xml:space="preserve">ne vėliau kaip prieš savaitę; </w:t>
      </w:r>
    </w:p>
    <w:p w:rsidR="00412610" w:rsidRPr="00A6629C" w:rsidRDefault="00412610" w:rsidP="005B18DB">
      <w:pPr>
        <w:ind w:firstLine="709"/>
        <w:jc w:val="both"/>
      </w:pPr>
      <w:r w:rsidRPr="00A6629C">
        <w:tab/>
      </w:r>
      <w:r w:rsidR="006619B2">
        <w:t>28</w:t>
      </w:r>
      <w:r w:rsidR="00475CB9" w:rsidRPr="00A6629C">
        <w:t>.3. per savaitę mokini</w:t>
      </w:r>
      <w:r w:rsidR="00676128" w:rsidRPr="00A6629C">
        <w:t>ai gali rašyti ne daugiau kaip 4</w:t>
      </w:r>
      <w:r w:rsidR="00475CB9" w:rsidRPr="00A6629C">
        <w:t xml:space="preserve"> patikrinamuosius darbus ar diagnostines užduotis. Patikrinamieji darbai nerašomi pirmą dieną po atostogų ar šventinių dienų</w:t>
      </w:r>
      <w:r w:rsidR="00EA3DCD" w:rsidRPr="00A6629C">
        <w:t>, po mokinio ligos</w:t>
      </w:r>
      <w:r w:rsidR="00475CB9" w:rsidRPr="00A6629C">
        <w:t>. Per dieną mokiniai gali rašyti 1 patikrinamąjį darbą ar diagnostinę užduotį;</w:t>
      </w:r>
    </w:p>
    <w:p w:rsidR="00475CB9" w:rsidRPr="00A6629C" w:rsidRDefault="00412610" w:rsidP="005B18DB">
      <w:pPr>
        <w:ind w:firstLine="709"/>
        <w:jc w:val="both"/>
      </w:pPr>
      <w:r w:rsidRPr="00A6629C">
        <w:tab/>
      </w:r>
      <w:r w:rsidR="006619B2">
        <w:t>28</w:t>
      </w:r>
      <w:r w:rsidR="00475CB9" w:rsidRPr="00A6629C">
        <w:t>.4. namų darbų tikslas – pakartoti ir įtvirtinti mokomąją medžiagą, lavinti savarankiško darbo įgūdžius, ugdyti atsakomybę;</w:t>
      </w:r>
    </w:p>
    <w:p w:rsidR="00475CB9" w:rsidRPr="00A6629C" w:rsidRDefault="006619B2" w:rsidP="005B18DB">
      <w:pPr>
        <w:ind w:firstLine="709"/>
        <w:jc w:val="both"/>
      </w:pPr>
      <w:r>
        <w:t>28</w:t>
      </w:r>
      <w:r w:rsidR="00955B55" w:rsidRPr="00A6629C">
        <w:t xml:space="preserve">.5. </w:t>
      </w:r>
      <w:r w:rsidR="00475CB9" w:rsidRPr="00A6629C">
        <w:t>namų darbai diferencijuojami, atsižvelgiant į mokini</w:t>
      </w:r>
      <w:r w:rsidR="009F4A5F" w:rsidRPr="00A6629C">
        <w:t>o galias</w:t>
      </w:r>
      <w:r w:rsidR="00475CB9" w:rsidRPr="00A6629C">
        <w:t xml:space="preserve">, galimybes, pastangas. Namų darbų užduotys </w:t>
      </w:r>
      <w:r w:rsidR="001763E2" w:rsidRPr="00A6629C">
        <w:t>turi būti mokiniui suprantamos</w:t>
      </w:r>
      <w:r w:rsidR="009F4A5F" w:rsidRPr="00A6629C">
        <w:t xml:space="preserve"> ir naudingos tolimesniam mokymuisi.</w:t>
      </w:r>
      <w:r w:rsidR="001763E2" w:rsidRPr="00A6629C">
        <w:t xml:space="preserve"> Namų darbai tikrinami ir vertinami sistemingai pagal konkrečius kriterijus, mokytojo pasirinktus būdus ir metodus, siejant juos su mokinių pasiekimais klasėje;</w:t>
      </w:r>
    </w:p>
    <w:p w:rsidR="00475CB9" w:rsidRPr="00A6629C" w:rsidRDefault="006619B2" w:rsidP="005B18DB">
      <w:pPr>
        <w:ind w:firstLine="709"/>
        <w:jc w:val="both"/>
      </w:pPr>
      <w:r>
        <w:t>28</w:t>
      </w:r>
      <w:r w:rsidR="00475CB9" w:rsidRPr="00A6629C">
        <w:t xml:space="preserve">.6. </w:t>
      </w:r>
      <w:r w:rsidR="00515CA1" w:rsidRPr="00A6629C">
        <w:t>namų darbai</w:t>
      </w:r>
      <w:r w:rsidR="00475CB9" w:rsidRPr="00A6629C">
        <w:t xml:space="preserve"> 1 klasėje</w:t>
      </w:r>
      <w:r w:rsidR="00F83F87" w:rsidRPr="00A6629C">
        <w:t xml:space="preserve"> </w:t>
      </w:r>
      <w:r w:rsidR="00475CB9" w:rsidRPr="00A6629C">
        <w:t>I pusmetį</w:t>
      </w:r>
      <w:r w:rsidR="00B1398F" w:rsidRPr="00A6629C">
        <w:t xml:space="preserve"> </w:t>
      </w:r>
      <w:r w:rsidR="00EA3DCD" w:rsidRPr="00A6629C">
        <w:t>neskiriami</w:t>
      </w:r>
      <w:r w:rsidR="00475CB9" w:rsidRPr="00A6629C">
        <w:t>, II pusmetį</w:t>
      </w:r>
      <w:r w:rsidR="00B1398F" w:rsidRPr="00A6629C">
        <w:t xml:space="preserve"> </w:t>
      </w:r>
      <w:r w:rsidR="00475CB9" w:rsidRPr="00A6629C">
        <w:t>skiriama 1 val., 2 klasėje skiriama – 2,5 val., 3–4 klasėse – 5 val. per savaitę. Atostogų laik</w:t>
      </w:r>
      <w:r w:rsidR="00955B55" w:rsidRPr="00A6629C">
        <w:t>otarpiui namų darbai neskiriami.</w:t>
      </w:r>
    </w:p>
    <w:p w:rsidR="00573425" w:rsidRPr="00A6629C" w:rsidRDefault="006619B2" w:rsidP="005B18DB">
      <w:pPr>
        <w:ind w:firstLine="709"/>
      </w:pPr>
      <w:r>
        <w:lastRenderedPageBreak/>
        <w:t xml:space="preserve">28.7. </w:t>
      </w:r>
      <w:r w:rsidR="00573425" w:rsidRPr="00A6629C">
        <w:t>Mokiniams, kurie negali tinkamai įvykdyti užduočių, skirtų atlikti namuose (jeigu jos skiriamos)</w:t>
      </w:r>
      <w:r w:rsidR="00643760">
        <w:t>,</w:t>
      </w:r>
      <w:r w:rsidR="00573425" w:rsidRPr="00A6629C">
        <w:t xml:space="preserve"> dėl nepalankių socialinių ekonominių kultūrinių sąlygų, sudaromos sąlygos jas atlikti mokykloje pailgintos darbo dienos  grupėje. </w:t>
      </w:r>
    </w:p>
    <w:p w:rsidR="001E5C06" w:rsidRPr="00A6629C" w:rsidRDefault="006619B2" w:rsidP="005B18DB">
      <w:pPr>
        <w:tabs>
          <w:tab w:val="left" w:pos="720"/>
        </w:tabs>
        <w:ind w:firstLine="709"/>
        <w:jc w:val="both"/>
      </w:pPr>
      <w:r>
        <w:t>29</w:t>
      </w:r>
      <w:r w:rsidR="001E5C06" w:rsidRPr="00A6629C">
        <w:t xml:space="preserve">. Mokytojas planuoja mokinių ugdymosi pasiekimus ir vertinimą, remdamasis mokykloje priimtais susitarimais dėl ugdymo turinio planavimo ir pasiekimų vertinimo (Mokinių pažangos ir pasiekimų vertinimo tvarkos aprašas, patvirtintas Vilkaviškio r. </w:t>
      </w:r>
      <w:proofErr w:type="spellStart"/>
      <w:r w:rsidR="001E5C06" w:rsidRPr="00A6629C">
        <w:t>Sūdavos</w:t>
      </w:r>
      <w:proofErr w:type="spellEnd"/>
      <w:r w:rsidR="001E5C06" w:rsidRPr="00A6629C">
        <w:t xml:space="preserve"> pagrindinės mokyklos direktoriaus 2016 m. birželio 1 d. įsakymu Nr. V-161 bei 2017 m. rugpjūčio mėnesio redakcija):</w:t>
      </w:r>
    </w:p>
    <w:p w:rsidR="001E5C06" w:rsidRPr="00A6629C" w:rsidRDefault="006619B2" w:rsidP="005B18DB">
      <w:pPr>
        <w:ind w:firstLine="709"/>
        <w:jc w:val="both"/>
      </w:pPr>
      <w:r>
        <w:t>29</w:t>
      </w:r>
      <w:r w:rsidR="001E5C06" w:rsidRPr="00A6629C">
        <w:t xml:space="preserve">.1. planuodamas 1 klasės mokinių pasiekimus ir vertinimą, mokytojas susipažįsta su priešmokyklinio ugdymo pedagogo parengtomis rekomendacijomis – išvada apie vaiko pasiekimus, jei mokinys lankė priešmokyklinę grupę. </w:t>
      </w:r>
    </w:p>
    <w:p w:rsidR="00597B91" w:rsidRPr="00A6629C" w:rsidRDefault="006619B2" w:rsidP="005B18DB">
      <w:pPr>
        <w:ind w:firstLine="709"/>
        <w:jc w:val="both"/>
      </w:pPr>
      <w:r>
        <w:t xml:space="preserve">29.2. </w:t>
      </w:r>
      <w:r w:rsidR="00643760">
        <w:t>v</w:t>
      </w:r>
      <w:r w:rsidR="002B3D02" w:rsidRPr="00A6629C">
        <w:t xml:space="preserve">ertinant mokinių pasiekimus ir pažangą taikomas formuojamasis </w:t>
      </w:r>
      <w:r w:rsidR="002B3D02" w:rsidRPr="00A6629C">
        <w:rPr>
          <w:lang w:eastAsia="ar-SA"/>
        </w:rPr>
        <w:t>ugdomasis vertinimas</w:t>
      </w:r>
      <w:r w:rsidR="002B3D02" w:rsidRPr="00A6629C">
        <w:t xml:space="preserve">, įsivertinimas, diagnostinis ir </w:t>
      </w:r>
      <w:r w:rsidR="002B3D02" w:rsidRPr="00A6629C">
        <w:rPr>
          <w:lang w:eastAsia="ar-SA"/>
        </w:rPr>
        <w:t xml:space="preserve">apibendrinamasis sumuojamasis </w:t>
      </w:r>
      <w:r w:rsidR="002B3D02" w:rsidRPr="00A6629C">
        <w:t>vertinimas.</w:t>
      </w:r>
    </w:p>
    <w:p w:rsidR="002B3D02" w:rsidRPr="00A6629C" w:rsidRDefault="00AB068E" w:rsidP="005B18DB">
      <w:pPr>
        <w:ind w:firstLine="709"/>
        <w:jc w:val="both"/>
      </w:pPr>
      <w:r>
        <w:t>30</w:t>
      </w:r>
      <w:r w:rsidR="00643760">
        <w:t>. A</w:t>
      </w:r>
      <w:r w:rsidR="002B3D02" w:rsidRPr="00A6629C">
        <w:t>tsižvelgiant į tai, kas norima įvertinti (vertinimo tikslą), gali būti taikomi įvairūs diagnostinio vertinimo metodai: praktinės, kūrybinės užduotys, kontroliniai, projektiniai darbai, testai. Per dieną negali būti atliekamas daugiau nei vienas diagnostinis darbas;</w:t>
      </w:r>
    </w:p>
    <w:p w:rsidR="002B3D02" w:rsidRPr="00A6629C" w:rsidRDefault="00AB068E" w:rsidP="005B18DB">
      <w:pPr>
        <w:ind w:firstLine="709"/>
        <w:jc w:val="both"/>
      </w:pPr>
      <w:r>
        <w:t>31</w:t>
      </w:r>
      <w:r w:rsidR="00643760">
        <w:t>. I</w:t>
      </w:r>
      <w:r w:rsidR="002B3D02" w:rsidRPr="00A6629C">
        <w:t>nformacija apie mokymosi rezultatus (testų ir kitų užduočių atlikimo) fiksuojama ir teikiama jų tėvams arba globėjams trumpais komentarais, įrašais mokinių sąsiuviniuose, ištaisius darbus, lygiai nenurodomi, taip pat nenaudojami pažymių pakaitai (raidės, ženklai, simboliai ir p</w:t>
      </w:r>
      <w:r w:rsidR="00C75A65">
        <w:t xml:space="preserve">an.). </w:t>
      </w:r>
      <w:r w:rsidR="002B3D02" w:rsidRPr="00A6629C">
        <w:t>Taip pat informacija tėvams (globėjams) teikiama individualių pokalbių, tėvų susirinkimų, atvirų durų dienų metu; (Pradinių klasių mokytojų metodinės</w:t>
      </w:r>
      <w:r w:rsidR="00643760">
        <w:t xml:space="preserve"> grupės posėdžio 2018-05-28 d. p</w:t>
      </w:r>
      <w:r w:rsidR="002B3D02" w:rsidRPr="00A6629C">
        <w:t xml:space="preserve">rot. Nr. 6). </w:t>
      </w:r>
    </w:p>
    <w:p w:rsidR="002B3D02" w:rsidRPr="00A6629C" w:rsidRDefault="00AB068E" w:rsidP="005B18DB">
      <w:pPr>
        <w:tabs>
          <w:tab w:val="left" w:pos="0"/>
          <w:tab w:val="left" w:pos="30"/>
          <w:tab w:val="left" w:pos="720"/>
        </w:tabs>
        <w:ind w:right="26" w:firstLine="709"/>
        <w:jc w:val="both"/>
      </w:pPr>
      <w:r>
        <w:t>32</w:t>
      </w:r>
      <w:r w:rsidR="00643760">
        <w:t>. M</w:t>
      </w:r>
      <w:r w:rsidR="002B3D02" w:rsidRPr="00A6629C">
        <w:t>okytojai renkasi vertinimo informacijos kaupimo būdą – aplankus, į kuriuos sudedami mokinių darbai. Jie saugomi iki mokslo metų pabaigos;</w:t>
      </w:r>
    </w:p>
    <w:p w:rsidR="002B3D02" w:rsidRPr="00A6629C" w:rsidRDefault="00AB068E" w:rsidP="005B18DB">
      <w:pPr>
        <w:tabs>
          <w:tab w:val="left" w:pos="0"/>
          <w:tab w:val="left" w:pos="30"/>
          <w:tab w:val="left" w:pos="720"/>
        </w:tabs>
        <w:ind w:right="26" w:firstLine="709"/>
        <w:jc w:val="both"/>
      </w:pPr>
      <w:r>
        <w:t>33</w:t>
      </w:r>
      <w:r w:rsidR="00643760">
        <w:t>. A</w:t>
      </w:r>
      <w:r w:rsidR="002B3D02" w:rsidRPr="00A6629C">
        <w:t xml:space="preserve">pibendrinamasis sumuojamasis vertinimas atliekamas pusmečių ir pradinio ugdymo programos pabaigoje. Pusmečio mokinių pasiekimai apibendrinami vertinant mokinio pažangą, orientuojantis į Bendrojoje programoje aprašytus mokinių pasiekimų lygių požymius ir įrašomi: </w:t>
      </w:r>
    </w:p>
    <w:p w:rsidR="002B3D02" w:rsidRPr="00A6629C" w:rsidRDefault="00AB068E" w:rsidP="005B18DB">
      <w:pPr>
        <w:ind w:firstLine="709"/>
        <w:jc w:val="both"/>
      </w:pPr>
      <w:r>
        <w:t>33.</w:t>
      </w:r>
      <w:r w:rsidR="002B3D02" w:rsidRPr="00A6629C">
        <w:t>1. TAMO el. dienyne:</w:t>
      </w:r>
    </w:p>
    <w:p w:rsidR="002B3D02" w:rsidRPr="00A6629C" w:rsidRDefault="00AB068E" w:rsidP="005B18DB">
      <w:pPr>
        <w:ind w:firstLine="709"/>
        <w:jc w:val="both"/>
      </w:pPr>
      <w:r>
        <w:t>33.2</w:t>
      </w:r>
      <w:r w:rsidR="002B3D02" w:rsidRPr="00A6629C">
        <w:t>. mokinių mokymosi pasiekimų apskaitos suvestinės atitinkamose skiltyse įrašomas ugdymo dalykų apibendrintas mokinio pasiekimų lygis (patenkinamas, pagrindinis, aukštesnysis). Mokiniui nepasiekus patenkinamo pasiekimų lygio, įrašoma „nepatenkinamas“;</w:t>
      </w:r>
    </w:p>
    <w:p w:rsidR="002B3D02" w:rsidRPr="00A6629C" w:rsidRDefault="002B3D02" w:rsidP="005B18DB">
      <w:pPr>
        <w:ind w:firstLine="709"/>
        <w:jc w:val="both"/>
      </w:pPr>
      <w:r w:rsidRPr="00A6629C">
        <w:t>3</w:t>
      </w:r>
      <w:r w:rsidR="00AB068E">
        <w:t>3.2.1</w:t>
      </w:r>
      <w:r w:rsidRPr="00A6629C">
        <w:t>. dorinio ugdymo pasiekimai įrašomi nurodant padaryta arba nepadaryta pažanga: „p. p“ arba „n. p“;</w:t>
      </w:r>
    </w:p>
    <w:p w:rsidR="002B3D02" w:rsidRPr="00A6629C" w:rsidRDefault="00AB068E" w:rsidP="005B18DB">
      <w:pPr>
        <w:ind w:firstLine="709"/>
        <w:jc w:val="both"/>
      </w:pPr>
      <w:r>
        <w:t>33.2.2</w:t>
      </w:r>
      <w:r w:rsidR="002B3D02" w:rsidRPr="00A6629C">
        <w:t>. specialiųjų ugdymosi poreikių turinčių mokinių, ugdomų pagal individualizuotą programą ir nesiekiančių įgyti pradinio ugdymo išsilavinimo</w:t>
      </w:r>
      <w:r w:rsidR="00643760">
        <w:t>,</w:t>
      </w:r>
      <w:r w:rsidR="002B3D02" w:rsidRPr="00A6629C">
        <w:t xml:space="preserve"> bei specialiosios medicininės fizinio pajėgumo grupės mokinių padaryta arba nepadaryta pažanga fiksuojama el. dienyne; </w:t>
      </w:r>
    </w:p>
    <w:p w:rsidR="002B3D02" w:rsidRPr="00AB068E" w:rsidRDefault="00AB068E" w:rsidP="005B18DB">
      <w:pPr>
        <w:ind w:firstLine="709"/>
        <w:jc w:val="both"/>
        <w:rPr>
          <w:color w:val="000000" w:themeColor="text1"/>
        </w:rPr>
      </w:pPr>
      <w:r w:rsidRPr="00AB068E">
        <w:rPr>
          <w:color w:val="000000" w:themeColor="text1"/>
        </w:rPr>
        <w:t>34</w:t>
      </w:r>
      <w:r w:rsidR="00643760">
        <w:rPr>
          <w:color w:val="000000" w:themeColor="text1"/>
        </w:rPr>
        <w:t>. M</w:t>
      </w:r>
      <w:r w:rsidR="002B3D02" w:rsidRPr="00AB068E">
        <w:rPr>
          <w:color w:val="000000" w:themeColor="text1"/>
        </w:rPr>
        <w:t>okinio vertinimo informaciją mokytojai fiksuoja savo užrašuose;</w:t>
      </w:r>
    </w:p>
    <w:p w:rsidR="002B3D02" w:rsidRPr="00AB068E" w:rsidRDefault="00AB068E" w:rsidP="005B18DB">
      <w:pPr>
        <w:tabs>
          <w:tab w:val="left" w:pos="0"/>
          <w:tab w:val="left" w:pos="30"/>
          <w:tab w:val="left" w:pos="851"/>
        </w:tabs>
        <w:ind w:right="26" w:firstLine="709"/>
        <w:jc w:val="both"/>
        <w:rPr>
          <w:color w:val="000000" w:themeColor="text1"/>
        </w:rPr>
      </w:pPr>
      <w:r w:rsidRPr="00AB068E">
        <w:rPr>
          <w:color w:val="000000" w:themeColor="text1"/>
        </w:rPr>
        <w:t>35</w:t>
      </w:r>
      <w:r w:rsidR="00643760">
        <w:rPr>
          <w:color w:val="000000" w:themeColor="text1"/>
        </w:rPr>
        <w:t>. B</w:t>
      </w:r>
      <w:r w:rsidR="002B3D02" w:rsidRPr="00AB068E">
        <w:rPr>
          <w:color w:val="000000" w:themeColor="text1"/>
        </w:rPr>
        <w:t xml:space="preserve">aigus pradinio ugdymo programą rengiamas pradinio ugdymo programos baigimo pasiekimų ir pažangos vertinimo aprašas (patvirtintas Vilkaviškio r. </w:t>
      </w:r>
      <w:proofErr w:type="spellStart"/>
      <w:r w:rsidR="002B3D02" w:rsidRPr="00AB068E">
        <w:rPr>
          <w:color w:val="000000" w:themeColor="text1"/>
        </w:rPr>
        <w:t>Sūdavos</w:t>
      </w:r>
      <w:proofErr w:type="spellEnd"/>
      <w:r w:rsidR="002B3D02" w:rsidRPr="00AB068E">
        <w:rPr>
          <w:color w:val="000000" w:themeColor="text1"/>
        </w:rPr>
        <w:t xml:space="preserve"> pagrindinės mokyklos direktoriaus 2015 m. spalio 22 d. įsakymu Nr. V-364), jis perduodamas mokyklai, kurioje mokinys mokysis pagal pagrindinio ugdymo programą;</w:t>
      </w:r>
    </w:p>
    <w:p w:rsidR="002B3D02" w:rsidRPr="00A6629C" w:rsidRDefault="00AB068E" w:rsidP="005B18DB">
      <w:pPr>
        <w:ind w:firstLine="709"/>
        <w:jc w:val="both"/>
      </w:pPr>
      <w:r w:rsidRPr="00AB068E">
        <w:rPr>
          <w:color w:val="000000" w:themeColor="text1"/>
        </w:rPr>
        <w:t>36</w:t>
      </w:r>
      <w:r w:rsidR="002B3D02" w:rsidRPr="00AB068E">
        <w:rPr>
          <w:color w:val="000000" w:themeColor="text1"/>
        </w:rPr>
        <w:t xml:space="preserve">. </w:t>
      </w:r>
      <w:r w:rsidR="00643760">
        <w:rPr>
          <w:color w:val="000000" w:themeColor="text1"/>
        </w:rPr>
        <w:t>K</w:t>
      </w:r>
      <w:r w:rsidR="002B3D02" w:rsidRPr="00AB068E">
        <w:rPr>
          <w:color w:val="000000" w:themeColor="text1"/>
        </w:rPr>
        <w:t xml:space="preserve">ompetencijos vertinamos ir įsivertinamos mokytojui ir mokiniui kalbantis, diskutuojant, renkant ir kaupiant </w:t>
      </w:r>
      <w:r w:rsidR="002B3D02" w:rsidRPr="00A6629C">
        <w:t>kokybinius kompetencijų įrodymus (mokinių darbai, įvertinimai, įsivertinimai, komentarai, refleksijos). Vadovaujantis nustatytais kriterijais kompetencijų vertinimas ir įsivertinimas atliekamas kiekvieno pusmečio pabaigoje. (Pradinių klasių mokytojų metodinės grupės posėdžio protokolas 2016 m. birželio 9 d. Nr. 7);</w:t>
      </w:r>
    </w:p>
    <w:p w:rsidR="002B3D02" w:rsidRPr="00A6629C" w:rsidRDefault="00AB068E" w:rsidP="005B18DB">
      <w:pPr>
        <w:ind w:firstLine="709"/>
        <w:jc w:val="both"/>
      </w:pPr>
      <w:r>
        <w:t>37</w:t>
      </w:r>
      <w:r w:rsidR="00643760">
        <w:t>. K</w:t>
      </w:r>
      <w:r w:rsidR="002B3D02" w:rsidRPr="00A6629C">
        <w:t>iekvieno mokinio individualią pažangą fiksuoja individualios pažangos lapuose (Pradinių klasių mokytojų metodinės grupės posėdžio 2017 m. gegužės 26 d. protokolas Nr. 5).</w:t>
      </w:r>
    </w:p>
    <w:p w:rsidR="00973613" w:rsidRPr="00A6629C" w:rsidRDefault="00AB068E" w:rsidP="005B18DB">
      <w:pPr>
        <w:tabs>
          <w:tab w:val="left" w:pos="0"/>
          <w:tab w:val="left" w:pos="30"/>
          <w:tab w:val="left" w:pos="720"/>
        </w:tabs>
        <w:ind w:right="26" w:firstLine="709"/>
        <w:jc w:val="both"/>
      </w:pPr>
      <w:r>
        <w:t>38</w:t>
      </w:r>
      <w:r w:rsidR="00973613" w:rsidRPr="00A6629C">
        <w:t xml:space="preserve">. Neformaliojo vaikų švietimo veikla skiriama meninę, sporto ar kitą veiklą pasirinkusių mokinių asmeninėms, socialinėms, edukacinėms kompetencijoms ugdyti, jų saviraiškai. Ji vykdoma vadovaujantis </w:t>
      </w:r>
      <w:proofErr w:type="spellStart"/>
      <w:r w:rsidR="00973613" w:rsidRPr="00A6629C">
        <w:t>Sūdavos</w:t>
      </w:r>
      <w:proofErr w:type="spellEnd"/>
      <w:r w:rsidR="00973613" w:rsidRPr="00A6629C">
        <w:t xml:space="preserve"> pagrindinės mokyklos Neformalaus ugdymo organizavimo tvarka, </w:t>
      </w:r>
      <w:r w:rsidR="00973613" w:rsidRPr="00A6629C">
        <w:lastRenderedPageBreak/>
        <w:t xml:space="preserve">patvirtinta Vilkaviškio r. </w:t>
      </w:r>
      <w:proofErr w:type="spellStart"/>
      <w:r w:rsidR="00973613" w:rsidRPr="00A6629C">
        <w:t>Sūdavos</w:t>
      </w:r>
      <w:proofErr w:type="spellEnd"/>
      <w:r w:rsidR="00973613" w:rsidRPr="00A6629C">
        <w:t xml:space="preserve"> pagrindinės mokyklos direktoriaus 2015 m. rugsėjo 1 d. įsakymu Nr. V-294.</w:t>
      </w:r>
    </w:p>
    <w:p w:rsidR="00973613" w:rsidRPr="00A6629C" w:rsidRDefault="00AB068E" w:rsidP="005B18DB">
      <w:pPr>
        <w:ind w:firstLine="709"/>
        <w:jc w:val="both"/>
      </w:pPr>
      <w:r>
        <w:t>39</w:t>
      </w:r>
      <w:r w:rsidR="00973613" w:rsidRPr="00A6629C">
        <w:t>. Neformaliajam švietimui 1–4 klasėse numatomas valandų skaičius per metus. Šios valandos naudojamos mokinių poreikių ir saviraiškos tobulinimui išbandant save įvairiose veiklose (žr. 2 priedą).</w:t>
      </w:r>
    </w:p>
    <w:p w:rsidR="00973613" w:rsidRPr="00A6629C" w:rsidRDefault="00AB068E" w:rsidP="005B18DB">
      <w:pPr>
        <w:tabs>
          <w:tab w:val="left" w:pos="0"/>
          <w:tab w:val="left" w:pos="30"/>
          <w:tab w:val="left" w:pos="720"/>
        </w:tabs>
        <w:ind w:right="26" w:firstLine="709"/>
        <w:jc w:val="both"/>
        <w:rPr>
          <w:lang w:eastAsia="lt-LT"/>
        </w:rPr>
      </w:pPr>
      <w:r>
        <w:t>40</w:t>
      </w:r>
      <w:r w:rsidR="00973613" w:rsidRPr="00A6629C">
        <w:t>. Mokykla kiekvienų mokslo metų pabaigoje įvertina ateinančių mokslo metų mokinių neformaliojo švietimo poreikius, prireikus juos tikslina mokslo metų pradžioje ir atsižvelgdama į juos siūlo neformaliojo švietimo programas. Būrelių – projektų vadovai iki rugsėjo 1 dienos teikia direktoriui tvirtinti neformalaus ugdymo programas.</w:t>
      </w:r>
    </w:p>
    <w:p w:rsidR="00973613" w:rsidRPr="00A6629C" w:rsidRDefault="00AB068E" w:rsidP="005B18DB">
      <w:pPr>
        <w:widowControl w:val="0"/>
        <w:autoSpaceDE w:val="0"/>
        <w:autoSpaceDN w:val="0"/>
        <w:adjustRightInd w:val="0"/>
        <w:ind w:firstLine="709"/>
        <w:jc w:val="both"/>
      </w:pPr>
      <w:r>
        <w:t>40</w:t>
      </w:r>
      <w:r w:rsidR="00973613" w:rsidRPr="00A6629C">
        <w:t>. Mokinių skaičius neformaliojo švietimo grupėje – ne mažiau kaip 7 mokiniai.</w:t>
      </w:r>
    </w:p>
    <w:p w:rsidR="00973613" w:rsidRPr="00A6629C" w:rsidRDefault="00AB068E" w:rsidP="005B18DB">
      <w:pPr>
        <w:widowControl w:val="0"/>
        <w:autoSpaceDE w:val="0"/>
        <w:autoSpaceDN w:val="0"/>
        <w:adjustRightInd w:val="0"/>
        <w:ind w:firstLine="709"/>
        <w:jc w:val="both"/>
      </w:pPr>
      <w:r>
        <w:t>41</w:t>
      </w:r>
      <w:r w:rsidR="00973613" w:rsidRPr="00A6629C">
        <w:t>. Neformalųjį vaikų švietimą mokytojai organizuoja ne tik mokykloje, bet ir už jos ribų, panaudodami edukacinių erdvių galimybes (pagal mokytojo plane numatytas veiklas).</w:t>
      </w:r>
    </w:p>
    <w:p w:rsidR="00475CB9" w:rsidRPr="00A6629C" w:rsidRDefault="00AB068E" w:rsidP="005B18DB">
      <w:pPr>
        <w:tabs>
          <w:tab w:val="left" w:pos="720"/>
        </w:tabs>
        <w:ind w:firstLine="709"/>
        <w:jc w:val="both"/>
      </w:pPr>
      <w:r>
        <w:tab/>
        <w:t>42</w:t>
      </w:r>
      <w:r w:rsidR="00475CB9" w:rsidRPr="00A6629C">
        <w:t>. Mokykla einamaisiais mokslo metais gali koreguoti ugdymo proces</w:t>
      </w:r>
      <w:r w:rsidR="007D74DE" w:rsidRPr="00A6629C">
        <w:t xml:space="preserve">ą ir turinį pagal pasikeitusius </w:t>
      </w:r>
      <w:r w:rsidR="00475CB9" w:rsidRPr="00A6629C">
        <w:t>mokinių ugdymo poreikius, mokinių mokymosi rezultatus, išlaikydama mokslo metams skirtą</w:t>
      </w:r>
      <w:r w:rsidR="000132EF" w:rsidRPr="00A6629C">
        <w:t xml:space="preserve"> pamokų/</w:t>
      </w:r>
      <w:r w:rsidR="00475CB9" w:rsidRPr="00A6629C">
        <w:t xml:space="preserve"> ugdymo valandų skaičių.</w:t>
      </w:r>
    </w:p>
    <w:p w:rsidR="009C18B9" w:rsidRPr="00A6629C" w:rsidRDefault="00475CB9" w:rsidP="009C18B9">
      <w:pPr>
        <w:tabs>
          <w:tab w:val="left" w:pos="720"/>
        </w:tabs>
        <w:ind w:firstLine="709"/>
        <w:jc w:val="both"/>
      </w:pPr>
      <w:r w:rsidRPr="00A6629C">
        <w:tab/>
      </w:r>
      <w:r w:rsidRPr="00A6629C">
        <w:tab/>
      </w:r>
      <w:r w:rsidRPr="00A6629C">
        <w:tab/>
      </w:r>
      <w:r w:rsidRPr="00A6629C">
        <w:tab/>
      </w:r>
      <w:r w:rsidRPr="00A6629C">
        <w:tab/>
      </w:r>
      <w:r w:rsidRPr="00A6629C">
        <w:tab/>
      </w:r>
    </w:p>
    <w:p w:rsidR="000A490D" w:rsidRPr="00A6629C" w:rsidRDefault="00663153" w:rsidP="000A490D">
      <w:pPr>
        <w:tabs>
          <w:tab w:val="num" w:pos="1560"/>
        </w:tabs>
        <w:jc w:val="center"/>
        <w:rPr>
          <w:b/>
          <w:bCs/>
        </w:rPr>
      </w:pPr>
      <w:r w:rsidRPr="00A6629C">
        <w:rPr>
          <w:b/>
          <w:bCs/>
        </w:rPr>
        <w:t>TREČI</w:t>
      </w:r>
      <w:r w:rsidR="00C8467D" w:rsidRPr="00A6629C">
        <w:rPr>
          <w:b/>
          <w:bCs/>
        </w:rPr>
        <w:t xml:space="preserve">ASIS </w:t>
      </w:r>
      <w:r w:rsidR="000A490D" w:rsidRPr="00A6629C">
        <w:rPr>
          <w:b/>
          <w:bCs/>
        </w:rPr>
        <w:t>SKIRSNIS</w:t>
      </w:r>
    </w:p>
    <w:p w:rsidR="000A490D" w:rsidRPr="00A6629C" w:rsidRDefault="000A490D" w:rsidP="000A490D">
      <w:pPr>
        <w:tabs>
          <w:tab w:val="left" w:pos="720"/>
          <w:tab w:val="num" w:pos="1560"/>
        </w:tabs>
        <w:jc w:val="center"/>
        <w:rPr>
          <w:b/>
          <w:bCs/>
        </w:rPr>
      </w:pPr>
      <w:r w:rsidRPr="00A6629C">
        <w:rPr>
          <w:b/>
          <w:bCs/>
        </w:rPr>
        <w:t>MOKINIŲ MOKYMO NAMIE ORGANIZAVIMAS</w:t>
      </w:r>
    </w:p>
    <w:p w:rsidR="000A490D" w:rsidRPr="00A6629C" w:rsidRDefault="000A490D" w:rsidP="000A490D">
      <w:pPr>
        <w:tabs>
          <w:tab w:val="left" w:pos="720"/>
        </w:tabs>
        <w:ind w:left="1080" w:firstLine="1418"/>
        <w:jc w:val="both"/>
        <w:rPr>
          <w:b/>
          <w:bCs/>
        </w:rPr>
      </w:pPr>
    </w:p>
    <w:p w:rsidR="000A490D" w:rsidRPr="00A6629C" w:rsidRDefault="008E4CFD" w:rsidP="000A490D">
      <w:pPr>
        <w:widowControl w:val="0"/>
        <w:autoSpaceDE w:val="0"/>
        <w:autoSpaceDN w:val="0"/>
        <w:adjustRightInd w:val="0"/>
        <w:ind w:right="64" w:firstLine="851"/>
        <w:jc w:val="both"/>
      </w:pPr>
      <w:r>
        <w:t>43</w:t>
      </w:r>
      <w:r w:rsidR="000A490D" w:rsidRPr="00A6629C">
        <w:t>. Mokinių, d</w:t>
      </w:r>
      <w:r w:rsidR="000A490D" w:rsidRPr="00A6629C">
        <w:rPr>
          <w:spacing w:val="-1"/>
        </w:rPr>
        <w:t>ė</w:t>
      </w:r>
      <w:r w:rsidR="000A490D" w:rsidRPr="00A6629C">
        <w:t>l li</w:t>
      </w:r>
      <w:r w:rsidR="000A490D" w:rsidRPr="00A6629C">
        <w:rPr>
          <w:spacing w:val="-2"/>
        </w:rPr>
        <w:t>g</w:t>
      </w:r>
      <w:r w:rsidR="000A490D" w:rsidRPr="00A6629C">
        <w:t xml:space="preserve">os </w:t>
      </w:r>
      <w:r w:rsidR="000A490D" w:rsidRPr="00A6629C">
        <w:rPr>
          <w:spacing w:val="-1"/>
        </w:rPr>
        <w:t>a</w:t>
      </w:r>
      <w:r w:rsidR="000A490D" w:rsidRPr="00A6629C">
        <w:t>r p</w:t>
      </w:r>
      <w:r w:rsidR="000A490D" w:rsidRPr="00A6629C">
        <w:rPr>
          <w:spacing w:val="-1"/>
        </w:rPr>
        <w:t>a</w:t>
      </w:r>
      <w:r w:rsidR="000A490D" w:rsidRPr="00A6629C">
        <w:t>tolo</w:t>
      </w:r>
      <w:r w:rsidR="000A490D" w:rsidRPr="00A6629C">
        <w:rPr>
          <w:spacing w:val="-2"/>
        </w:rPr>
        <w:t>g</w:t>
      </w:r>
      <w:r w:rsidR="000A490D" w:rsidRPr="00A6629C">
        <w:t>i</w:t>
      </w:r>
      <w:r w:rsidR="000A490D" w:rsidRPr="00A6629C">
        <w:rPr>
          <w:spacing w:val="2"/>
        </w:rPr>
        <w:t>n</w:t>
      </w:r>
      <w:r w:rsidR="000A490D" w:rsidRPr="00A6629C">
        <w:rPr>
          <w:spacing w:val="-1"/>
        </w:rPr>
        <w:t>ė</w:t>
      </w:r>
      <w:r w:rsidR="000A490D" w:rsidRPr="00A6629C">
        <w:t>s būkl</w:t>
      </w:r>
      <w:r w:rsidR="000A490D" w:rsidRPr="00A6629C">
        <w:rPr>
          <w:spacing w:val="-1"/>
        </w:rPr>
        <w:t>ė</w:t>
      </w:r>
      <w:r w:rsidR="000A490D" w:rsidRPr="00A6629C">
        <w:t>s n</w:t>
      </w:r>
      <w:r w:rsidR="000A490D" w:rsidRPr="00A6629C">
        <w:rPr>
          <w:spacing w:val="-1"/>
        </w:rPr>
        <w:t>e</w:t>
      </w:r>
      <w:r w:rsidR="000A490D" w:rsidRPr="00A6629C">
        <w:t>g</w:t>
      </w:r>
      <w:r w:rsidR="000A490D" w:rsidRPr="00A6629C">
        <w:rPr>
          <w:spacing w:val="-1"/>
        </w:rPr>
        <w:t>a</w:t>
      </w:r>
      <w:r w:rsidR="000A490D" w:rsidRPr="00A6629C">
        <w:t>lin</w:t>
      </w:r>
      <w:r w:rsidR="000A490D" w:rsidRPr="00A6629C">
        <w:rPr>
          <w:spacing w:val="-1"/>
        </w:rPr>
        <w:t>č</w:t>
      </w:r>
      <w:r w:rsidR="000A490D" w:rsidRPr="00A6629C">
        <w:t>ių mo</w:t>
      </w:r>
      <w:r w:rsidR="000A490D" w:rsidRPr="00A6629C">
        <w:rPr>
          <w:spacing w:val="2"/>
        </w:rPr>
        <w:t>k</w:t>
      </w:r>
      <w:r w:rsidR="000A490D" w:rsidRPr="00A6629C">
        <w:rPr>
          <w:spacing w:val="-5"/>
        </w:rPr>
        <w:t>y</w:t>
      </w:r>
      <w:r w:rsidR="000A490D" w:rsidRPr="00A6629C">
        <w:t>tis mo</w:t>
      </w:r>
      <w:r w:rsidR="000A490D" w:rsidRPr="00A6629C">
        <w:rPr>
          <w:spacing w:val="2"/>
        </w:rPr>
        <w:t>k</w:t>
      </w:r>
      <w:r w:rsidR="000A490D" w:rsidRPr="00A6629C">
        <w:rPr>
          <w:spacing w:val="-5"/>
        </w:rPr>
        <w:t>y</w:t>
      </w:r>
      <w:r w:rsidR="000A490D" w:rsidRPr="00A6629C">
        <w:t>kloj</w:t>
      </w:r>
      <w:r w:rsidR="000A490D" w:rsidRPr="00A6629C">
        <w:rPr>
          <w:spacing w:val="-1"/>
        </w:rPr>
        <w:t>e</w:t>
      </w:r>
      <w:r w:rsidR="000A490D" w:rsidRPr="00A6629C">
        <w:t>, mo</w:t>
      </w:r>
      <w:r w:rsidR="000A490D" w:rsidRPr="00A6629C">
        <w:rPr>
          <w:spacing w:val="2"/>
        </w:rPr>
        <w:t>k</w:t>
      </w:r>
      <w:r w:rsidR="000A490D" w:rsidRPr="00A6629C">
        <w:rPr>
          <w:spacing w:val="-5"/>
        </w:rPr>
        <w:t>y</w:t>
      </w:r>
      <w:r w:rsidR="000A490D" w:rsidRPr="00A6629C">
        <w:rPr>
          <w:spacing w:val="3"/>
        </w:rPr>
        <w:t>m</w:t>
      </w:r>
      <w:r w:rsidR="000A490D" w:rsidRPr="00A6629C">
        <w:rPr>
          <w:spacing w:val="-1"/>
        </w:rPr>
        <w:t>a</w:t>
      </w:r>
      <w:r w:rsidR="000A490D" w:rsidRPr="00A6629C">
        <w:t>s n</w:t>
      </w:r>
      <w:r w:rsidR="000A490D" w:rsidRPr="00A6629C">
        <w:rPr>
          <w:spacing w:val="-1"/>
        </w:rPr>
        <w:t>a</w:t>
      </w:r>
      <w:r w:rsidR="000A490D" w:rsidRPr="00A6629C">
        <w:t>mie nust</w:t>
      </w:r>
      <w:r w:rsidR="000A490D" w:rsidRPr="00A6629C">
        <w:rPr>
          <w:spacing w:val="-1"/>
        </w:rPr>
        <w:t>a</w:t>
      </w:r>
      <w:r w:rsidR="000A490D" w:rsidRPr="00A6629C">
        <w:t>tom</w:t>
      </w:r>
      <w:r w:rsidR="000A490D" w:rsidRPr="00A6629C">
        <w:rPr>
          <w:spacing w:val="-1"/>
        </w:rPr>
        <w:t>a</w:t>
      </w:r>
      <w:r w:rsidR="000A490D" w:rsidRPr="00A6629C">
        <w:t>s ir o</w:t>
      </w:r>
      <w:r w:rsidR="000A490D" w:rsidRPr="00A6629C">
        <w:rPr>
          <w:spacing w:val="-1"/>
        </w:rPr>
        <w:t>r</w:t>
      </w:r>
      <w:r w:rsidR="000A490D" w:rsidRPr="00A6629C">
        <w:rPr>
          <w:spacing w:val="-2"/>
        </w:rPr>
        <w:t>g</w:t>
      </w:r>
      <w:r w:rsidR="000A490D" w:rsidRPr="00A6629C">
        <w:rPr>
          <w:spacing w:val="-1"/>
        </w:rPr>
        <w:t>a</w:t>
      </w:r>
      <w:r w:rsidR="000A490D" w:rsidRPr="00A6629C">
        <w:t>ni</w:t>
      </w:r>
      <w:r w:rsidR="000A490D" w:rsidRPr="00A6629C">
        <w:rPr>
          <w:spacing w:val="1"/>
        </w:rPr>
        <w:t>z</w:t>
      </w:r>
      <w:r w:rsidR="000A490D" w:rsidRPr="00A6629C">
        <w:t>uoj</w:t>
      </w:r>
      <w:r w:rsidR="000A490D" w:rsidRPr="00A6629C">
        <w:rPr>
          <w:spacing w:val="-1"/>
        </w:rPr>
        <w:t>a</w:t>
      </w:r>
      <w:r w:rsidR="000A490D" w:rsidRPr="00A6629C">
        <w:t>m</w:t>
      </w:r>
      <w:r w:rsidR="000A490D" w:rsidRPr="00A6629C">
        <w:rPr>
          <w:spacing w:val="-1"/>
        </w:rPr>
        <w:t>a</w:t>
      </w:r>
      <w:r w:rsidR="000A490D" w:rsidRPr="00A6629C">
        <w:t>s p</w:t>
      </w:r>
      <w:r w:rsidR="000A490D" w:rsidRPr="00A6629C">
        <w:rPr>
          <w:spacing w:val="1"/>
        </w:rPr>
        <w:t>a</w:t>
      </w:r>
      <w:r w:rsidR="000A490D" w:rsidRPr="00A6629C">
        <w:rPr>
          <w:spacing w:val="-2"/>
        </w:rPr>
        <w:t>g</w:t>
      </w:r>
      <w:r w:rsidR="000A490D" w:rsidRPr="00A6629C">
        <w:rPr>
          <w:spacing w:val="-1"/>
        </w:rPr>
        <w:t>a</w:t>
      </w:r>
      <w:r w:rsidR="000A490D" w:rsidRPr="00A6629C">
        <w:t>l Mokinių mo</w:t>
      </w:r>
      <w:r w:rsidR="000A490D" w:rsidRPr="00A6629C">
        <w:rPr>
          <w:spacing w:val="2"/>
        </w:rPr>
        <w:t>k</w:t>
      </w:r>
      <w:r w:rsidR="000A490D" w:rsidRPr="00A6629C">
        <w:rPr>
          <w:spacing w:val="-5"/>
        </w:rPr>
        <w:t>y</w:t>
      </w:r>
      <w:r w:rsidR="000A490D" w:rsidRPr="00A6629C">
        <w:t>mo st</w:t>
      </w:r>
      <w:r w:rsidR="000A490D" w:rsidRPr="00A6629C">
        <w:rPr>
          <w:spacing w:val="-1"/>
        </w:rPr>
        <w:t>ac</w:t>
      </w:r>
      <w:r w:rsidR="000A490D" w:rsidRPr="00A6629C">
        <w:t>ion</w:t>
      </w:r>
      <w:r w:rsidR="000A490D" w:rsidRPr="00A6629C">
        <w:rPr>
          <w:spacing w:val="1"/>
        </w:rPr>
        <w:t>a</w:t>
      </w:r>
      <w:r w:rsidR="000A490D" w:rsidRPr="00A6629C">
        <w:rPr>
          <w:spacing w:val="-1"/>
        </w:rPr>
        <w:t>r</w:t>
      </w:r>
      <w:r w:rsidR="000A490D" w:rsidRPr="00A6629C">
        <w:t>in</w:t>
      </w:r>
      <w:r w:rsidR="000A490D" w:rsidRPr="00A6629C">
        <w:rPr>
          <w:spacing w:val="-1"/>
        </w:rPr>
        <w:t>ė</w:t>
      </w:r>
      <w:r w:rsidR="000A490D" w:rsidRPr="00A6629C">
        <w:t xml:space="preserve">je </w:t>
      </w:r>
      <w:r w:rsidR="000A490D" w:rsidRPr="00A6629C">
        <w:rPr>
          <w:spacing w:val="-1"/>
        </w:rPr>
        <w:t>a</w:t>
      </w:r>
      <w:r w:rsidR="000A490D" w:rsidRPr="00A6629C">
        <w:rPr>
          <w:spacing w:val="3"/>
        </w:rPr>
        <w:t>s</w:t>
      </w:r>
      <w:r w:rsidR="000A490D" w:rsidRPr="00A6629C">
        <w:t>m</w:t>
      </w:r>
      <w:r w:rsidR="000A490D" w:rsidRPr="00A6629C">
        <w:rPr>
          <w:spacing w:val="-1"/>
        </w:rPr>
        <w:t>e</w:t>
      </w:r>
      <w:r w:rsidR="000A490D" w:rsidRPr="00A6629C">
        <w:t>ns sv</w:t>
      </w:r>
      <w:r w:rsidR="000A490D" w:rsidRPr="00A6629C">
        <w:rPr>
          <w:spacing w:val="-1"/>
        </w:rPr>
        <w:t>e</w:t>
      </w:r>
      <w:r w:rsidR="000A490D" w:rsidRPr="00A6629C">
        <w:t>ik</w:t>
      </w:r>
      <w:r w:rsidR="000A490D" w:rsidRPr="00A6629C">
        <w:rPr>
          <w:spacing w:val="-1"/>
        </w:rPr>
        <w:t>a</w:t>
      </w:r>
      <w:r w:rsidR="000A490D" w:rsidRPr="00A6629C">
        <w:t>tos p</w:t>
      </w:r>
      <w:r w:rsidR="000A490D" w:rsidRPr="00A6629C">
        <w:rPr>
          <w:spacing w:val="-1"/>
        </w:rPr>
        <w:t>r</w:t>
      </w:r>
      <w:r w:rsidR="000A490D" w:rsidRPr="00A6629C">
        <w:t>i</w:t>
      </w:r>
      <w:r w:rsidR="000A490D" w:rsidRPr="00A6629C">
        <w:rPr>
          <w:spacing w:val="-1"/>
        </w:rPr>
        <w:t>e</w:t>
      </w:r>
      <w:r w:rsidR="000A490D" w:rsidRPr="00A6629C">
        <w:rPr>
          <w:spacing w:val="1"/>
        </w:rPr>
        <w:t>ž</w:t>
      </w:r>
      <w:r w:rsidR="000A490D" w:rsidRPr="00A6629C">
        <w:t>iū</w:t>
      </w:r>
      <w:r w:rsidR="000A490D" w:rsidRPr="00A6629C">
        <w:rPr>
          <w:spacing w:val="-1"/>
        </w:rPr>
        <w:t>r</w:t>
      </w:r>
      <w:r w:rsidR="000A490D" w:rsidRPr="00A6629C">
        <w:t>os įst</w:t>
      </w:r>
      <w:r w:rsidR="000A490D" w:rsidRPr="00A6629C">
        <w:rPr>
          <w:spacing w:val="-1"/>
        </w:rPr>
        <w:t>a</w:t>
      </w:r>
      <w:r w:rsidR="000A490D" w:rsidRPr="00A6629C">
        <w:t>i</w:t>
      </w:r>
      <w:r w:rsidR="000A490D" w:rsidRPr="00A6629C">
        <w:rPr>
          <w:spacing w:val="-2"/>
        </w:rPr>
        <w:t>g</w:t>
      </w:r>
      <w:r w:rsidR="000A490D" w:rsidRPr="00A6629C">
        <w:t>oje ir n</w:t>
      </w:r>
      <w:r w:rsidR="000A490D" w:rsidRPr="00A6629C">
        <w:rPr>
          <w:spacing w:val="-1"/>
        </w:rPr>
        <w:t>a</w:t>
      </w:r>
      <w:r w:rsidR="000A490D" w:rsidRPr="00A6629C">
        <w:t>muose o</w:t>
      </w:r>
      <w:r w:rsidR="000A490D" w:rsidRPr="00A6629C">
        <w:rPr>
          <w:spacing w:val="2"/>
        </w:rPr>
        <w:t>r</w:t>
      </w:r>
      <w:r w:rsidR="000A490D" w:rsidRPr="00A6629C">
        <w:rPr>
          <w:spacing w:val="-2"/>
        </w:rPr>
        <w:t>g</w:t>
      </w:r>
      <w:r w:rsidR="000A490D" w:rsidRPr="00A6629C">
        <w:rPr>
          <w:spacing w:val="-1"/>
        </w:rPr>
        <w:t>a</w:t>
      </w:r>
      <w:r w:rsidR="000A490D" w:rsidRPr="00A6629C">
        <w:t>ni</w:t>
      </w:r>
      <w:r w:rsidR="000A490D" w:rsidRPr="00A6629C">
        <w:rPr>
          <w:spacing w:val="1"/>
        </w:rPr>
        <w:t>z</w:t>
      </w:r>
      <w:r w:rsidR="000A490D" w:rsidRPr="00A6629C">
        <w:rPr>
          <w:spacing w:val="-1"/>
        </w:rPr>
        <w:t>a</w:t>
      </w:r>
      <w:r w:rsidR="000A490D" w:rsidRPr="00A6629C">
        <w:t>vimo tv</w:t>
      </w:r>
      <w:r w:rsidR="000A490D" w:rsidRPr="00A6629C">
        <w:rPr>
          <w:spacing w:val="-1"/>
        </w:rPr>
        <w:t>ar</w:t>
      </w:r>
      <w:r w:rsidR="000A490D" w:rsidRPr="00A6629C">
        <w:t xml:space="preserve">kos </w:t>
      </w:r>
      <w:r w:rsidR="000A490D" w:rsidRPr="00A6629C">
        <w:rPr>
          <w:spacing w:val="-1"/>
        </w:rPr>
        <w:t>a</w:t>
      </w:r>
      <w:r w:rsidR="000A490D" w:rsidRPr="00A6629C">
        <w:t>p</w:t>
      </w:r>
      <w:r w:rsidR="000A490D" w:rsidRPr="00A6629C">
        <w:rPr>
          <w:spacing w:val="2"/>
        </w:rPr>
        <w:t>r</w:t>
      </w:r>
      <w:r w:rsidR="000A490D" w:rsidRPr="00A6629C">
        <w:rPr>
          <w:spacing w:val="-1"/>
        </w:rPr>
        <w:t>a</w:t>
      </w:r>
      <w:r w:rsidR="000A490D" w:rsidRPr="00A6629C">
        <w:t>š</w:t>
      </w:r>
      <w:r w:rsidR="000A490D" w:rsidRPr="00A6629C">
        <w:rPr>
          <w:spacing w:val="-1"/>
        </w:rPr>
        <w:t>ą</w:t>
      </w:r>
      <w:r w:rsidR="000A490D" w:rsidRPr="00A6629C">
        <w:t>, p</w:t>
      </w:r>
      <w:r w:rsidR="000A490D" w:rsidRPr="00A6629C">
        <w:rPr>
          <w:spacing w:val="-1"/>
        </w:rPr>
        <w:t>a</w:t>
      </w:r>
      <w:r w:rsidR="000A490D" w:rsidRPr="00A6629C">
        <w:t>tvi</w:t>
      </w:r>
      <w:r w:rsidR="000A490D" w:rsidRPr="00A6629C">
        <w:rPr>
          <w:spacing w:val="-1"/>
        </w:rPr>
        <w:t>r</w:t>
      </w:r>
      <w:r w:rsidR="000A490D" w:rsidRPr="00A6629C">
        <w:t xml:space="preserve">tintą </w:t>
      </w:r>
      <w:r w:rsidR="000A490D" w:rsidRPr="00A6629C">
        <w:rPr>
          <w:spacing w:val="-5"/>
        </w:rPr>
        <w:t>L</w:t>
      </w:r>
      <w:r w:rsidR="000A490D" w:rsidRPr="00A6629C">
        <w:rPr>
          <w:spacing w:val="3"/>
        </w:rPr>
        <w:t>i</w:t>
      </w:r>
      <w:r w:rsidR="000A490D" w:rsidRPr="00A6629C">
        <w:rPr>
          <w:spacing w:val="-1"/>
        </w:rPr>
        <w:t>e</w:t>
      </w:r>
      <w:r w:rsidR="000A490D" w:rsidRPr="00A6629C">
        <w:t xml:space="preserve">tuvos </w:t>
      </w:r>
      <w:r w:rsidR="000A490D" w:rsidRPr="00A6629C">
        <w:rPr>
          <w:spacing w:val="1"/>
        </w:rPr>
        <w:t>R</w:t>
      </w:r>
      <w:r w:rsidR="000A490D" w:rsidRPr="00A6629C">
        <w:rPr>
          <w:spacing w:val="-1"/>
        </w:rPr>
        <w:t>e</w:t>
      </w:r>
      <w:r w:rsidR="000A490D" w:rsidRPr="00A6629C">
        <w:t>spublikos švi</w:t>
      </w:r>
      <w:r w:rsidR="000A490D" w:rsidRPr="00A6629C">
        <w:rPr>
          <w:spacing w:val="-1"/>
        </w:rPr>
        <w:t>e</w:t>
      </w:r>
      <w:r w:rsidR="000A490D" w:rsidRPr="00A6629C">
        <w:t xml:space="preserve">timo </w:t>
      </w:r>
      <w:r w:rsidR="000A490D" w:rsidRPr="00A6629C">
        <w:rPr>
          <w:spacing w:val="-2"/>
        </w:rPr>
        <w:t>i</w:t>
      </w:r>
      <w:r w:rsidR="000A490D" w:rsidRPr="00A6629C">
        <w:t>r mokslo minist</w:t>
      </w:r>
      <w:r w:rsidR="000A490D" w:rsidRPr="00A6629C">
        <w:rPr>
          <w:spacing w:val="-1"/>
        </w:rPr>
        <w:t>r</w:t>
      </w:r>
      <w:r w:rsidR="000A490D" w:rsidRPr="00A6629C">
        <w:t xml:space="preserve">o 2012 m. </w:t>
      </w:r>
      <w:r w:rsidR="000A490D" w:rsidRPr="00A6629C">
        <w:rPr>
          <w:spacing w:val="-1"/>
        </w:rPr>
        <w:t>r</w:t>
      </w:r>
      <w:r w:rsidR="000A490D" w:rsidRPr="00A6629C">
        <w:t>u</w:t>
      </w:r>
      <w:r w:rsidR="000A490D" w:rsidRPr="00A6629C">
        <w:rPr>
          <w:spacing w:val="-2"/>
        </w:rPr>
        <w:t>g</w:t>
      </w:r>
      <w:r w:rsidR="000A490D" w:rsidRPr="00A6629C">
        <w:rPr>
          <w:spacing w:val="3"/>
        </w:rPr>
        <w:t>s</w:t>
      </w:r>
      <w:r w:rsidR="000A490D" w:rsidRPr="00A6629C">
        <w:rPr>
          <w:spacing w:val="-1"/>
        </w:rPr>
        <w:t>ė</w:t>
      </w:r>
      <w:r w:rsidR="000A490D" w:rsidRPr="00A6629C">
        <w:t>jo 26 d. įs</w:t>
      </w:r>
      <w:r w:rsidR="000A490D" w:rsidRPr="00A6629C">
        <w:rPr>
          <w:spacing w:val="-1"/>
        </w:rPr>
        <w:t>a</w:t>
      </w:r>
      <w:r w:rsidR="000A490D" w:rsidRPr="00A6629C">
        <w:rPr>
          <w:spacing w:val="5"/>
        </w:rPr>
        <w:t>k</w:t>
      </w:r>
      <w:r w:rsidR="000A490D" w:rsidRPr="00A6629C">
        <w:rPr>
          <w:spacing w:val="-7"/>
        </w:rPr>
        <w:t>y</w:t>
      </w:r>
      <w:r w:rsidR="000A490D" w:rsidRPr="00A6629C">
        <w:t>mu</w:t>
      </w:r>
      <w:r w:rsidR="000A490D" w:rsidRPr="00A6629C">
        <w:rPr>
          <w:spacing w:val="2"/>
        </w:rPr>
        <w:t xml:space="preserve"> N</w:t>
      </w:r>
      <w:r w:rsidR="000A490D" w:rsidRPr="00A6629C">
        <w:rPr>
          <w:spacing w:val="-1"/>
        </w:rPr>
        <w:t>r</w:t>
      </w:r>
      <w:r w:rsidR="000A490D" w:rsidRPr="00A6629C">
        <w:t>. V</w:t>
      </w:r>
      <w:r w:rsidR="000A490D" w:rsidRPr="00A6629C">
        <w:rPr>
          <w:spacing w:val="-1"/>
        </w:rPr>
        <w:t>-</w:t>
      </w:r>
      <w:r w:rsidR="000A490D" w:rsidRPr="00A6629C">
        <w:t>1405:</w:t>
      </w:r>
    </w:p>
    <w:p w:rsidR="000A490D" w:rsidRPr="00A6629C" w:rsidRDefault="008E4CFD" w:rsidP="000A490D">
      <w:pPr>
        <w:widowControl w:val="0"/>
        <w:autoSpaceDE w:val="0"/>
        <w:autoSpaceDN w:val="0"/>
        <w:adjustRightInd w:val="0"/>
        <w:ind w:right="63" w:firstLine="851"/>
        <w:jc w:val="both"/>
      </w:pPr>
      <w:r>
        <w:t>43</w:t>
      </w:r>
      <w:r w:rsidR="000A490D" w:rsidRPr="00A6629C">
        <w:t xml:space="preserve">.1. </w:t>
      </w:r>
      <w:r w:rsidR="00643760">
        <w:rPr>
          <w:spacing w:val="-2"/>
        </w:rPr>
        <w:t>b</w:t>
      </w:r>
      <w:r w:rsidR="000A490D" w:rsidRPr="00A6629C">
        <w:rPr>
          <w:spacing w:val="-1"/>
        </w:rPr>
        <w:t>e</w:t>
      </w:r>
      <w:r w:rsidR="000A490D" w:rsidRPr="00A6629C">
        <w:t>n</w:t>
      </w:r>
      <w:r w:rsidR="000A490D" w:rsidRPr="00A6629C">
        <w:rPr>
          <w:spacing w:val="2"/>
        </w:rPr>
        <w:t>d</w:t>
      </w:r>
      <w:r w:rsidR="000A490D" w:rsidRPr="00A6629C">
        <w:rPr>
          <w:spacing w:val="-1"/>
        </w:rPr>
        <w:t>r</w:t>
      </w:r>
      <w:r w:rsidR="000A490D" w:rsidRPr="00A6629C">
        <w:t>oji p</w:t>
      </w:r>
      <w:r w:rsidR="000A490D" w:rsidRPr="00A6629C">
        <w:rPr>
          <w:spacing w:val="-1"/>
        </w:rPr>
        <w:t>r</w:t>
      </w:r>
      <w:r w:rsidR="000A490D" w:rsidRPr="00A6629C">
        <w:t>og</w:t>
      </w:r>
      <w:r w:rsidR="000A490D" w:rsidRPr="00A6629C">
        <w:rPr>
          <w:spacing w:val="-1"/>
        </w:rPr>
        <w:t>ra</w:t>
      </w:r>
      <w:r w:rsidR="000A490D" w:rsidRPr="00A6629C">
        <w:t xml:space="preserve">ma </w:t>
      </w:r>
      <w:r w:rsidR="000A490D" w:rsidRPr="00A6629C">
        <w:rPr>
          <w:spacing w:val="3"/>
        </w:rPr>
        <w:t>į</w:t>
      </w:r>
      <w:r w:rsidR="000A490D" w:rsidRPr="00A6629C">
        <w:rPr>
          <w:spacing w:val="2"/>
        </w:rPr>
        <w:t>g</w:t>
      </w:r>
      <w:r w:rsidR="000A490D" w:rsidRPr="00A6629C">
        <w:rPr>
          <w:spacing w:val="-5"/>
        </w:rPr>
        <w:t>y</w:t>
      </w:r>
      <w:r w:rsidR="000A490D" w:rsidRPr="00A6629C">
        <w:rPr>
          <w:spacing w:val="2"/>
        </w:rPr>
        <w:t>v</w:t>
      </w:r>
      <w:r w:rsidR="000A490D" w:rsidRPr="00A6629C">
        <w:rPr>
          <w:spacing w:val="-1"/>
        </w:rPr>
        <w:t>e</w:t>
      </w:r>
      <w:r w:rsidR="000A490D" w:rsidRPr="00A6629C">
        <w:t>ndin</w:t>
      </w:r>
      <w:r w:rsidR="000A490D" w:rsidRPr="00A6629C">
        <w:rPr>
          <w:spacing w:val="-1"/>
        </w:rPr>
        <w:t>a</w:t>
      </w:r>
      <w:r w:rsidR="000A490D" w:rsidRPr="00A6629C">
        <w:t>ma u</w:t>
      </w:r>
      <w:r w:rsidR="000A490D" w:rsidRPr="00A6629C">
        <w:rPr>
          <w:spacing w:val="-2"/>
        </w:rPr>
        <w:t>g</w:t>
      </w:r>
      <w:r w:rsidR="000A490D" w:rsidRPr="00A6629C">
        <w:rPr>
          <w:spacing w:val="5"/>
        </w:rPr>
        <w:t>d</w:t>
      </w:r>
      <w:r w:rsidR="000A490D" w:rsidRPr="00A6629C">
        <w:rPr>
          <w:spacing w:val="-5"/>
        </w:rPr>
        <w:t>y</w:t>
      </w:r>
      <w:r w:rsidR="000A490D" w:rsidRPr="00A6629C">
        <w:t>mą o</w:t>
      </w:r>
      <w:r w:rsidR="000A490D" w:rsidRPr="00A6629C">
        <w:rPr>
          <w:spacing w:val="2"/>
        </w:rPr>
        <w:t>r</w:t>
      </w:r>
      <w:r w:rsidR="000A490D" w:rsidRPr="00A6629C">
        <w:rPr>
          <w:spacing w:val="-2"/>
        </w:rPr>
        <w:t>g</w:t>
      </w:r>
      <w:r w:rsidR="000A490D" w:rsidRPr="00A6629C">
        <w:rPr>
          <w:spacing w:val="-1"/>
        </w:rPr>
        <w:t>a</w:t>
      </w:r>
      <w:r w:rsidR="000A490D" w:rsidRPr="00A6629C">
        <w:t>ni</w:t>
      </w:r>
      <w:r w:rsidR="000A490D" w:rsidRPr="00A6629C">
        <w:rPr>
          <w:spacing w:val="1"/>
        </w:rPr>
        <w:t>z</w:t>
      </w:r>
      <w:r w:rsidR="000A490D" w:rsidRPr="00A6629C">
        <w:t>uoj</w:t>
      </w:r>
      <w:r w:rsidR="000A490D" w:rsidRPr="00A6629C">
        <w:rPr>
          <w:spacing w:val="-1"/>
        </w:rPr>
        <w:t>a</w:t>
      </w:r>
      <w:r w:rsidR="000A490D" w:rsidRPr="00A6629C">
        <w:t>nt p</w:t>
      </w:r>
      <w:r w:rsidR="000A490D" w:rsidRPr="00A6629C">
        <w:rPr>
          <w:spacing w:val="1"/>
        </w:rPr>
        <w:t>a</w:t>
      </w:r>
      <w:r w:rsidR="000A490D" w:rsidRPr="00A6629C">
        <w:rPr>
          <w:spacing w:val="-2"/>
        </w:rPr>
        <w:t>g</w:t>
      </w:r>
      <w:r w:rsidR="000A490D" w:rsidRPr="00A6629C">
        <w:rPr>
          <w:spacing w:val="-1"/>
        </w:rPr>
        <w:t>a</w:t>
      </w:r>
      <w:r w:rsidR="000A490D" w:rsidRPr="00A6629C">
        <w:t xml:space="preserve">l </w:t>
      </w:r>
      <w:r w:rsidR="000A490D" w:rsidRPr="00A6629C">
        <w:rPr>
          <w:spacing w:val="-1"/>
        </w:rPr>
        <w:t>a</w:t>
      </w:r>
      <w:r w:rsidR="000A490D" w:rsidRPr="00A6629C">
        <w:t>tski</w:t>
      </w:r>
      <w:r w:rsidR="000A490D" w:rsidRPr="00A6629C">
        <w:rPr>
          <w:spacing w:val="-1"/>
        </w:rPr>
        <w:t>r</w:t>
      </w:r>
      <w:r w:rsidR="000A490D" w:rsidRPr="00A6629C">
        <w:t xml:space="preserve">us </w:t>
      </w:r>
      <w:r w:rsidR="000A490D" w:rsidRPr="00A6629C">
        <w:rPr>
          <w:spacing w:val="2"/>
        </w:rPr>
        <w:t>u</w:t>
      </w:r>
      <w:r w:rsidR="000A490D" w:rsidRPr="00A6629C">
        <w:rPr>
          <w:spacing w:val="-2"/>
        </w:rPr>
        <w:t>g</w:t>
      </w:r>
      <w:r w:rsidR="000A490D" w:rsidRPr="00A6629C">
        <w:rPr>
          <w:spacing w:val="5"/>
        </w:rPr>
        <w:t>d</w:t>
      </w:r>
      <w:r w:rsidR="000A490D" w:rsidRPr="00A6629C">
        <w:rPr>
          <w:spacing w:val="-5"/>
        </w:rPr>
        <w:t>y</w:t>
      </w:r>
      <w:r w:rsidR="000A490D" w:rsidRPr="00A6629C">
        <w:rPr>
          <w:spacing w:val="3"/>
        </w:rPr>
        <w:t>m</w:t>
      </w:r>
      <w:r w:rsidR="000A490D" w:rsidRPr="00A6629C">
        <w:t>o d</w:t>
      </w:r>
      <w:r w:rsidR="000A490D" w:rsidRPr="00A6629C">
        <w:rPr>
          <w:spacing w:val="-1"/>
        </w:rPr>
        <w:t>a</w:t>
      </w:r>
      <w:r w:rsidR="000A490D" w:rsidRPr="00A6629C">
        <w:rPr>
          <w:spacing w:val="3"/>
        </w:rPr>
        <w:t>l</w:t>
      </w:r>
      <w:r w:rsidR="000A490D" w:rsidRPr="00A6629C">
        <w:rPr>
          <w:spacing w:val="-5"/>
        </w:rPr>
        <w:t>y</w:t>
      </w:r>
      <w:r w:rsidR="000A490D" w:rsidRPr="00A6629C">
        <w:t>kus.</w:t>
      </w:r>
      <w:r w:rsidR="000A490D" w:rsidRPr="00A6629C">
        <w:rPr>
          <w:spacing w:val="1"/>
        </w:rPr>
        <w:t xml:space="preserve"> Į</w:t>
      </w:r>
      <w:r w:rsidR="000A490D" w:rsidRPr="00A6629C">
        <w:rPr>
          <w:spacing w:val="2"/>
        </w:rPr>
        <w:t>g</w:t>
      </w:r>
      <w:r w:rsidR="000A490D" w:rsidRPr="00A6629C">
        <w:rPr>
          <w:spacing w:val="-5"/>
        </w:rPr>
        <w:t>y</w:t>
      </w:r>
      <w:r w:rsidR="000A490D" w:rsidRPr="00A6629C">
        <w:rPr>
          <w:spacing w:val="2"/>
        </w:rPr>
        <w:t>v</w:t>
      </w:r>
      <w:r w:rsidR="000A490D" w:rsidRPr="00A6629C">
        <w:rPr>
          <w:spacing w:val="-1"/>
        </w:rPr>
        <w:t>e</w:t>
      </w:r>
      <w:r w:rsidR="000A490D" w:rsidRPr="00A6629C">
        <w:t>ndinamos vis</w:t>
      </w:r>
      <w:r w:rsidR="000A490D" w:rsidRPr="00A6629C">
        <w:rPr>
          <w:spacing w:val="-1"/>
        </w:rPr>
        <w:t xml:space="preserve">os </w:t>
      </w:r>
      <w:r w:rsidR="000A490D" w:rsidRPr="00A6629C">
        <w:rPr>
          <w:spacing w:val="-2"/>
        </w:rPr>
        <w:t>B</w:t>
      </w:r>
      <w:r w:rsidR="000A490D" w:rsidRPr="00A6629C">
        <w:rPr>
          <w:spacing w:val="-1"/>
        </w:rPr>
        <w:t>e</w:t>
      </w:r>
      <w:r w:rsidR="000A490D" w:rsidRPr="00A6629C">
        <w:t>nd</w:t>
      </w:r>
      <w:r w:rsidR="000A490D" w:rsidRPr="00A6629C">
        <w:rPr>
          <w:spacing w:val="-1"/>
        </w:rPr>
        <w:t>r</w:t>
      </w:r>
      <w:r w:rsidR="000A490D" w:rsidRPr="00A6629C">
        <w:t>osi</w:t>
      </w:r>
      <w:r w:rsidR="000A490D" w:rsidRPr="00A6629C">
        <w:rPr>
          <w:spacing w:val="2"/>
        </w:rPr>
        <w:t>o</w:t>
      </w:r>
      <w:r w:rsidR="000A490D" w:rsidRPr="00A6629C">
        <w:t>s p</w:t>
      </w:r>
      <w:r w:rsidR="000A490D" w:rsidRPr="00A6629C">
        <w:rPr>
          <w:spacing w:val="-1"/>
        </w:rPr>
        <w:t>r</w:t>
      </w:r>
      <w:r w:rsidR="000A490D" w:rsidRPr="00A6629C">
        <w:t>og</w:t>
      </w:r>
      <w:r w:rsidR="000A490D" w:rsidRPr="00A6629C">
        <w:rPr>
          <w:spacing w:val="-1"/>
        </w:rPr>
        <w:t>ra</w:t>
      </w:r>
      <w:r w:rsidR="000A490D" w:rsidRPr="00A6629C">
        <w:t>mos d</w:t>
      </w:r>
      <w:r w:rsidR="000A490D" w:rsidRPr="00A6629C">
        <w:rPr>
          <w:spacing w:val="-1"/>
        </w:rPr>
        <w:t>a</w:t>
      </w:r>
      <w:r w:rsidR="000A490D" w:rsidRPr="00A6629C">
        <w:rPr>
          <w:spacing w:val="5"/>
        </w:rPr>
        <w:t>l</w:t>
      </w:r>
      <w:r w:rsidR="000A490D" w:rsidRPr="00A6629C">
        <w:rPr>
          <w:spacing w:val="-5"/>
        </w:rPr>
        <w:t>y</w:t>
      </w:r>
      <w:r w:rsidR="000A490D" w:rsidRPr="00A6629C">
        <w:t>kų p</w:t>
      </w:r>
      <w:r w:rsidR="000A490D" w:rsidRPr="00A6629C">
        <w:rPr>
          <w:spacing w:val="-1"/>
        </w:rPr>
        <w:t>r</w:t>
      </w:r>
      <w:r w:rsidR="000A490D" w:rsidRPr="00A6629C">
        <w:rPr>
          <w:spacing w:val="2"/>
        </w:rPr>
        <w:t>o</w:t>
      </w:r>
      <w:r w:rsidR="000A490D" w:rsidRPr="00A6629C">
        <w:t>g</w:t>
      </w:r>
      <w:r w:rsidR="000A490D" w:rsidRPr="00A6629C">
        <w:rPr>
          <w:spacing w:val="-1"/>
        </w:rPr>
        <w:t>r</w:t>
      </w:r>
      <w:r w:rsidR="000A490D" w:rsidRPr="00A6629C">
        <w:rPr>
          <w:spacing w:val="1"/>
        </w:rPr>
        <w:t>a</w:t>
      </w:r>
      <w:r w:rsidR="000A490D" w:rsidRPr="00A6629C">
        <w:t>m</w:t>
      </w:r>
      <w:r w:rsidR="000A490D" w:rsidRPr="00A6629C">
        <w:rPr>
          <w:spacing w:val="-1"/>
        </w:rPr>
        <w:t>o</w:t>
      </w:r>
      <w:r w:rsidR="000A490D" w:rsidRPr="00A6629C">
        <w:t>s, išs</w:t>
      </w:r>
      <w:r w:rsidR="000A490D" w:rsidRPr="00A6629C">
        <w:rPr>
          <w:spacing w:val="2"/>
        </w:rPr>
        <w:t>k</w:t>
      </w:r>
      <w:r w:rsidR="000A490D" w:rsidRPr="00A6629C">
        <w:rPr>
          <w:spacing w:val="-5"/>
        </w:rPr>
        <w:t>y</w:t>
      </w:r>
      <w:r w:rsidR="000A490D" w:rsidRPr="00A6629C">
        <w:rPr>
          <w:spacing w:val="-1"/>
        </w:rPr>
        <w:t>r</w:t>
      </w:r>
      <w:r w:rsidR="000A490D" w:rsidRPr="00A6629C">
        <w:t>us fizinio ugdymo p</w:t>
      </w:r>
      <w:r w:rsidR="000A490D" w:rsidRPr="00A6629C">
        <w:rPr>
          <w:spacing w:val="-1"/>
        </w:rPr>
        <w:t>r</w:t>
      </w:r>
      <w:r w:rsidR="000A490D" w:rsidRPr="00A6629C">
        <w:rPr>
          <w:spacing w:val="2"/>
        </w:rPr>
        <w:t>o</w:t>
      </w:r>
      <w:r w:rsidR="000A490D" w:rsidRPr="00A6629C">
        <w:rPr>
          <w:spacing w:val="-2"/>
        </w:rPr>
        <w:t>g</w:t>
      </w:r>
      <w:r w:rsidR="000A490D" w:rsidRPr="00A6629C">
        <w:rPr>
          <w:spacing w:val="-1"/>
        </w:rPr>
        <w:t>ra</w:t>
      </w:r>
      <w:r w:rsidR="000A490D" w:rsidRPr="00A6629C">
        <w:t>m</w:t>
      </w:r>
      <w:r w:rsidR="000A490D" w:rsidRPr="00A6629C">
        <w:rPr>
          <w:spacing w:val="-1"/>
        </w:rPr>
        <w:t>ą</w:t>
      </w:r>
      <w:r w:rsidR="000A490D" w:rsidRPr="00A6629C">
        <w:t>;</w:t>
      </w:r>
    </w:p>
    <w:p w:rsidR="000A490D" w:rsidRPr="00A6629C" w:rsidRDefault="008E4CFD" w:rsidP="000A490D">
      <w:pPr>
        <w:widowControl w:val="0"/>
        <w:autoSpaceDE w:val="0"/>
        <w:autoSpaceDN w:val="0"/>
        <w:adjustRightInd w:val="0"/>
        <w:ind w:right="63" w:firstLine="851"/>
        <w:jc w:val="both"/>
      </w:pPr>
      <w:r>
        <w:t>43</w:t>
      </w:r>
      <w:r w:rsidR="000A490D" w:rsidRPr="00A6629C">
        <w:t>.2. mo</w:t>
      </w:r>
      <w:r w:rsidR="000A490D" w:rsidRPr="00A6629C">
        <w:rPr>
          <w:spacing w:val="2"/>
        </w:rPr>
        <w:t>k</w:t>
      </w:r>
      <w:r w:rsidR="000A490D" w:rsidRPr="00A6629C">
        <w:rPr>
          <w:spacing w:val="-7"/>
        </w:rPr>
        <w:t>y</w:t>
      </w:r>
      <w:r w:rsidR="000A490D" w:rsidRPr="00A6629C">
        <w:t>k</w:t>
      </w:r>
      <w:r w:rsidR="000A490D" w:rsidRPr="00A6629C">
        <w:rPr>
          <w:spacing w:val="3"/>
        </w:rPr>
        <w:t>l</w:t>
      </w:r>
      <w:r w:rsidR="000A490D" w:rsidRPr="00A6629C">
        <w:rPr>
          <w:spacing w:val="-1"/>
        </w:rPr>
        <w:t>a</w:t>
      </w:r>
      <w:r w:rsidR="000A490D" w:rsidRPr="00A6629C">
        <w:t>, sud</w:t>
      </w:r>
      <w:r w:rsidR="000A490D" w:rsidRPr="00A6629C">
        <w:rPr>
          <w:spacing w:val="-1"/>
        </w:rPr>
        <w:t>er</w:t>
      </w:r>
      <w:r w:rsidR="000A490D" w:rsidRPr="00A6629C">
        <w:t xml:space="preserve">inusi su mokinio </w:t>
      </w:r>
      <w:r w:rsidR="000A490D" w:rsidRPr="00A6629C">
        <w:rPr>
          <w:spacing w:val="-2"/>
        </w:rPr>
        <w:t>t</w:t>
      </w:r>
      <w:r w:rsidR="000A490D" w:rsidRPr="00A6629C">
        <w:rPr>
          <w:spacing w:val="-1"/>
        </w:rPr>
        <w:t>ė</w:t>
      </w:r>
      <w:r w:rsidR="000A490D" w:rsidRPr="00A6629C">
        <w:t>v</w:t>
      </w:r>
      <w:r w:rsidR="000A490D" w:rsidRPr="00A6629C">
        <w:rPr>
          <w:spacing w:val="-1"/>
        </w:rPr>
        <w:t>a</w:t>
      </w:r>
      <w:r w:rsidR="000A490D" w:rsidRPr="00A6629C">
        <w:t xml:space="preserve">is </w:t>
      </w:r>
      <w:r w:rsidR="000A490D" w:rsidRPr="00A6629C">
        <w:rPr>
          <w:spacing w:val="-1"/>
        </w:rPr>
        <w:t>(</w:t>
      </w:r>
      <w:r w:rsidR="000A490D" w:rsidRPr="00A6629C">
        <w:rPr>
          <w:spacing w:val="-2"/>
        </w:rPr>
        <w:t>g</w:t>
      </w:r>
      <w:r w:rsidR="000A490D" w:rsidRPr="00A6629C">
        <w:t>lo</w:t>
      </w:r>
      <w:r w:rsidR="000A490D" w:rsidRPr="00A6629C">
        <w:rPr>
          <w:spacing w:val="2"/>
        </w:rPr>
        <w:t>b</w:t>
      </w:r>
      <w:r w:rsidR="000A490D" w:rsidRPr="00A6629C">
        <w:rPr>
          <w:spacing w:val="-1"/>
        </w:rPr>
        <w:t>ė</w:t>
      </w:r>
      <w:r w:rsidR="000A490D" w:rsidRPr="00A6629C">
        <w:t>j</w:t>
      </w:r>
      <w:r w:rsidR="000A490D" w:rsidRPr="00A6629C">
        <w:rPr>
          <w:spacing w:val="-1"/>
        </w:rPr>
        <w:t>a</w:t>
      </w:r>
      <w:r w:rsidR="000A490D" w:rsidRPr="00A6629C">
        <w:t xml:space="preserve">is) ir </w:t>
      </w:r>
      <w:r w:rsidR="000A490D" w:rsidRPr="00A6629C">
        <w:rPr>
          <w:spacing w:val="-1"/>
        </w:rPr>
        <w:t>a</w:t>
      </w:r>
      <w:r w:rsidR="000A490D" w:rsidRPr="00A6629C">
        <w:t>tsi</w:t>
      </w:r>
      <w:r w:rsidR="000A490D" w:rsidRPr="00A6629C">
        <w:rPr>
          <w:spacing w:val="1"/>
        </w:rPr>
        <w:t>ž</w:t>
      </w:r>
      <w:r w:rsidR="000A490D" w:rsidRPr="00A6629C">
        <w:t>v</w:t>
      </w:r>
      <w:r w:rsidR="000A490D" w:rsidRPr="00A6629C">
        <w:rPr>
          <w:spacing w:val="-1"/>
        </w:rPr>
        <w:t>e</w:t>
      </w:r>
      <w:r w:rsidR="000A490D" w:rsidRPr="00A6629C">
        <w:t>l</w:t>
      </w:r>
      <w:r w:rsidR="000A490D" w:rsidRPr="00A6629C">
        <w:rPr>
          <w:spacing w:val="-2"/>
        </w:rPr>
        <w:t>g</w:t>
      </w:r>
      <w:r w:rsidR="000A490D" w:rsidRPr="00A6629C">
        <w:t>usi į mokinio li</w:t>
      </w:r>
      <w:r w:rsidR="000A490D" w:rsidRPr="00A6629C">
        <w:rPr>
          <w:spacing w:val="-2"/>
        </w:rPr>
        <w:t>g</w:t>
      </w:r>
      <w:r w:rsidR="000A490D" w:rsidRPr="00A6629C">
        <w:t>os pobūdį b</w:t>
      </w:r>
      <w:r w:rsidR="000A490D" w:rsidRPr="00A6629C">
        <w:rPr>
          <w:spacing w:val="-1"/>
        </w:rPr>
        <w:t>e</w:t>
      </w:r>
      <w:r w:rsidR="000A490D" w:rsidRPr="00A6629C">
        <w:t xml:space="preserve">i </w:t>
      </w:r>
      <w:r w:rsidR="000A490D" w:rsidRPr="00A6629C">
        <w:rPr>
          <w:spacing w:val="2"/>
        </w:rPr>
        <w:t>g</w:t>
      </w:r>
      <w:r w:rsidR="000A490D" w:rsidRPr="00A6629C">
        <w:rPr>
          <w:spacing w:val="-5"/>
        </w:rPr>
        <w:t>y</w:t>
      </w:r>
      <w:r w:rsidR="000A490D" w:rsidRPr="00A6629C">
        <w:rPr>
          <w:spacing w:val="5"/>
        </w:rPr>
        <w:t>d</w:t>
      </w:r>
      <w:r w:rsidR="000A490D" w:rsidRPr="00A6629C">
        <w:rPr>
          <w:spacing w:val="-5"/>
        </w:rPr>
        <w:t>y</w:t>
      </w:r>
      <w:r w:rsidR="000A490D" w:rsidRPr="00A6629C">
        <w:t xml:space="preserve">tojo </w:t>
      </w:r>
      <w:r w:rsidR="000A490D" w:rsidRPr="00A6629C">
        <w:rPr>
          <w:spacing w:val="-1"/>
        </w:rPr>
        <w:t>r</w:t>
      </w:r>
      <w:r w:rsidR="000A490D" w:rsidRPr="00A6629C">
        <w:rPr>
          <w:spacing w:val="1"/>
        </w:rPr>
        <w:t>e</w:t>
      </w:r>
      <w:r w:rsidR="000A490D" w:rsidRPr="00A6629C">
        <w:t>kom</w:t>
      </w:r>
      <w:r w:rsidR="000A490D" w:rsidRPr="00A6629C">
        <w:rPr>
          <w:spacing w:val="-1"/>
        </w:rPr>
        <w:t>e</w:t>
      </w:r>
      <w:r w:rsidR="000A490D" w:rsidRPr="00A6629C">
        <w:t>nd</w:t>
      </w:r>
      <w:r w:rsidR="000A490D" w:rsidRPr="00A6629C">
        <w:rPr>
          <w:spacing w:val="-1"/>
        </w:rPr>
        <w:t>ac</w:t>
      </w:r>
      <w:r w:rsidR="000A490D" w:rsidRPr="00A6629C">
        <w:t>ij</w:t>
      </w:r>
      <w:r w:rsidR="000A490D" w:rsidRPr="00A6629C">
        <w:rPr>
          <w:spacing w:val="-1"/>
        </w:rPr>
        <w:t>a</w:t>
      </w:r>
      <w:r w:rsidR="000A490D" w:rsidRPr="00A6629C">
        <w:t xml:space="preserve">s, </w:t>
      </w:r>
      <w:r w:rsidR="000A490D" w:rsidRPr="00A6629C">
        <w:rPr>
          <w:spacing w:val="2"/>
        </w:rPr>
        <w:t>r</w:t>
      </w:r>
      <w:r w:rsidR="000A490D" w:rsidRPr="00A6629C">
        <w:rPr>
          <w:spacing w:val="-1"/>
        </w:rPr>
        <w:t>e</w:t>
      </w:r>
      <w:r w:rsidR="000A490D" w:rsidRPr="00A6629C">
        <w:rPr>
          <w:spacing w:val="2"/>
        </w:rPr>
        <w:t>n</w:t>
      </w:r>
      <w:r w:rsidR="000A490D" w:rsidRPr="00A6629C">
        <w:rPr>
          <w:spacing w:val="-2"/>
        </w:rPr>
        <w:t>g</w:t>
      </w:r>
      <w:r w:rsidR="000A490D" w:rsidRPr="00A6629C">
        <w:t>ia i</w:t>
      </w:r>
      <w:r w:rsidR="000A490D" w:rsidRPr="00A6629C">
        <w:rPr>
          <w:spacing w:val="2"/>
        </w:rPr>
        <w:t>n</w:t>
      </w:r>
      <w:r w:rsidR="000A490D" w:rsidRPr="00A6629C">
        <w:t>dividu</w:t>
      </w:r>
      <w:r w:rsidR="000A490D" w:rsidRPr="00A6629C">
        <w:rPr>
          <w:spacing w:val="-1"/>
        </w:rPr>
        <w:t>a</w:t>
      </w:r>
      <w:r w:rsidR="000A490D" w:rsidRPr="00A6629C">
        <w:t>lų mokinio u</w:t>
      </w:r>
      <w:r w:rsidR="000A490D" w:rsidRPr="00A6629C">
        <w:rPr>
          <w:spacing w:val="-2"/>
        </w:rPr>
        <w:t>g</w:t>
      </w:r>
      <w:r w:rsidR="000A490D" w:rsidRPr="00A6629C">
        <w:rPr>
          <w:spacing w:val="2"/>
        </w:rPr>
        <w:t>d</w:t>
      </w:r>
      <w:r w:rsidR="000A490D" w:rsidRPr="00A6629C">
        <w:rPr>
          <w:spacing w:val="-2"/>
        </w:rPr>
        <w:t>y</w:t>
      </w:r>
      <w:r w:rsidR="000A490D" w:rsidRPr="00A6629C">
        <w:t>mo n</w:t>
      </w:r>
      <w:r w:rsidR="000A490D" w:rsidRPr="00A6629C">
        <w:rPr>
          <w:spacing w:val="-1"/>
        </w:rPr>
        <w:t>a</w:t>
      </w:r>
      <w:r w:rsidR="000A490D" w:rsidRPr="00A6629C">
        <w:t>mie pl</w:t>
      </w:r>
      <w:r w:rsidR="000A490D" w:rsidRPr="00A6629C">
        <w:rPr>
          <w:spacing w:val="-1"/>
        </w:rPr>
        <w:t>a</w:t>
      </w:r>
      <w:r w:rsidR="000A490D" w:rsidRPr="00A6629C">
        <w:t>ną (žr. 3 priedą);</w:t>
      </w:r>
    </w:p>
    <w:p w:rsidR="000A490D" w:rsidRPr="00A6629C" w:rsidRDefault="008E4CFD" w:rsidP="000A490D">
      <w:pPr>
        <w:widowControl w:val="0"/>
        <w:autoSpaceDE w:val="0"/>
        <w:autoSpaceDN w:val="0"/>
        <w:adjustRightInd w:val="0"/>
        <w:ind w:right="65" w:firstLine="851"/>
        <w:jc w:val="both"/>
      </w:pPr>
      <w:r>
        <w:t>43</w:t>
      </w:r>
      <w:r w:rsidR="000A490D" w:rsidRPr="00A6629C">
        <w:t>.3. moki</w:t>
      </w:r>
      <w:r w:rsidR="000A490D" w:rsidRPr="00A6629C">
        <w:rPr>
          <w:spacing w:val="2"/>
        </w:rPr>
        <w:t>n</w:t>
      </w:r>
      <w:r w:rsidR="000A490D" w:rsidRPr="00A6629C">
        <w:rPr>
          <w:spacing w:val="-5"/>
        </w:rPr>
        <w:t>y</w:t>
      </w:r>
      <w:r w:rsidR="000A490D" w:rsidRPr="00A6629C">
        <w:t xml:space="preserve">s </w:t>
      </w:r>
      <w:r w:rsidR="000A490D" w:rsidRPr="00A6629C">
        <w:rPr>
          <w:spacing w:val="2"/>
        </w:rPr>
        <w:t>g</w:t>
      </w:r>
      <w:r w:rsidR="000A490D" w:rsidRPr="00A6629C">
        <w:rPr>
          <w:spacing w:val="-2"/>
        </w:rPr>
        <w:t>y</w:t>
      </w:r>
      <w:r w:rsidR="000A490D" w:rsidRPr="00A6629C">
        <w:rPr>
          <w:spacing w:val="2"/>
        </w:rPr>
        <w:t>d</w:t>
      </w:r>
      <w:r w:rsidR="000A490D" w:rsidRPr="00A6629C">
        <w:rPr>
          <w:spacing w:val="-5"/>
        </w:rPr>
        <w:t>y</w:t>
      </w:r>
      <w:r w:rsidR="000A490D" w:rsidRPr="00A6629C">
        <w:t>tojo l</w:t>
      </w:r>
      <w:r w:rsidR="000A490D" w:rsidRPr="00A6629C">
        <w:rPr>
          <w:spacing w:val="-1"/>
        </w:rPr>
        <w:t>e</w:t>
      </w:r>
      <w:r w:rsidR="000A490D" w:rsidRPr="00A6629C">
        <w:t>idimu d</w:t>
      </w:r>
      <w:r w:rsidR="000A490D" w:rsidRPr="00A6629C">
        <w:rPr>
          <w:spacing w:val="-1"/>
        </w:rPr>
        <w:t>a</w:t>
      </w:r>
      <w:r w:rsidR="000A490D" w:rsidRPr="00A6629C">
        <w:t>lį u</w:t>
      </w:r>
      <w:r w:rsidR="000A490D" w:rsidRPr="00A6629C">
        <w:rPr>
          <w:spacing w:val="-2"/>
        </w:rPr>
        <w:t>g</w:t>
      </w:r>
      <w:r w:rsidR="000A490D" w:rsidRPr="00A6629C">
        <w:rPr>
          <w:spacing w:val="5"/>
        </w:rPr>
        <w:t>d</w:t>
      </w:r>
      <w:r w:rsidR="000A490D" w:rsidRPr="00A6629C">
        <w:rPr>
          <w:spacing w:val="-2"/>
        </w:rPr>
        <w:t>y</w:t>
      </w:r>
      <w:r w:rsidR="000A490D" w:rsidRPr="00A6629C">
        <w:t>mo v</w:t>
      </w:r>
      <w:r w:rsidR="000A490D" w:rsidRPr="00A6629C">
        <w:rPr>
          <w:spacing w:val="-1"/>
        </w:rPr>
        <w:t>a</w:t>
      </w:r>
      <w:r w:rsidR="000A490D" w:rsidRPr="00A6629C">
        <w:t>l</w:t>
      </w:r>
      <w:r w:rsidR="000A490D" w:rsidRPr="00A6629C">
        <w:rPr>
          <w:spacing w:val="-1"/>
        </w:rPr>
        <w:t>a</w:t>
      </w:r>
      <w:r w:rsidR="000A490D" w:rsidRPr="00A6629C">
        <w:t>ndų/p</w:t>
      </w:r>
      <w:r w:rsidR="000A490D" w:rsidRPr="00A6629C">
        <w:rPr>
          <w:spacing w:val="-1"/>
        </w:rPr>
        <w:t>a</w:t>
      </w:r>
      <w:r w:rsidR="000A490D" w:rsidRPr="00A6629C">
        <w:t>mokų g</w:t>
      </w:r>
      <w:r w:rsidR="000A490D" w:rsidRPr="00A6629C">
        <w:rPr>
          <w:spacing w:val="1"/>
        </w:rPr>
        <w:t>a</w:t>
      </w:r>
      <w:r w:rsidR="000A490D" w:rsidRPr="00A6629C">
        <w:t>li l</w:t>
      </w:r>
      <w:r w:rsidR="000A490D" w:rsidRPr="00A6629C">
        <w:rPr>
          <w:spacing w:val="-1"/>
        </w:rPr>
        <w:t>a</w:t>
      </w:r>
      <w:r w:rsidR="000A490D" w:rsidRPr="00A6629C">
        <w:t>n</w:t>
      </w:r>
      <w:r w:rsidR="000A490D" w:rsidRPr="00A6629C">
        <w:rPr>
          <w:spacing w:val="2"/>
        </w:rPr>
        <w:t>k</w:t>
      </w:r>
      <w:r w:rsidR="000A490D" w:rsidRPr="00A6629C">
        <w:rPr>
          <w:spacing w:val="-7"/>
        </w:rPr>
        <w:t>y</w:t>
      </w:r>
      <w:r w:rsidR="000A490D" w:rsidRPr="00A6629C">
        <w:t>ti mo</w:t>
      </w:r>
      <w:r w:rsidR="000A490D" w:rsidRPr="00A6629C">
        <w:rPr>
          <w:spacing w:val="5"/>
        </w:rPr>
        <w:t>k</w:t>
      </w:r>
      <w:r w:rsidR="000A490D" w:rsidRPr="00A6629C">
        <w:rPr>
          <w:spacing w:val="-5"/>
        </w:rPr>
        <w:t>y</w:t>
      </w:r>
      <w:r w:rsidR="000A490D" w:rsidRPr="00A6629C">
        <w:t>kloj</w:t>
      </w:r>
      <w:r w:rsidR="000A490D" w:rsidRPr="00A6629C">
        <w:rPr>
          <w:spacing w:val="-1"/>
        </w:rPr>
        <w:t>e</w:t>
      </w:r>
      <w:r w:rsidR="000A490D" w:rsidRPr="00A6629C">
        <w:t xml:space="preserve">. </w:t>
      </w:r>
      <w:r w:rsidR="000A490D" w:rsidRPr="00A6629C">
        <w:rPr>
          <w:spacing w:val="1"/>
        </w:rPr>
        <w:t>Š</w:t>
      </w:r>
      <w:r w:rsidR="000A490D" w:rsidRPr="00A6629C">
        <w:t>ios u</w:t>
      </w:r>
      <w:r w:rsidR="000A490D" w:rsidRPr="00A6629C">
        <w:rPr>
          <w:spacing w:val="-2"/>
        </w:rPr>
        <w:t>g</w:t>
      </w:r>
      <w:r w:rsidR="000A490D" w:rsidRPr="00A6629C">
        <w:rPr>
          <w:spacing w:val="5"/>
        </w:rPr>
        <w:t>d</w:t>
      </w:r>
      <w:r w:rsidR="000A490D" w:rsidRPr="00A6629C">
        <w:rPr>
          <w:spacing w:val="-5"/>
        </w:rPr>
        <w:t>y</w:t>
      </w:r>
      <w:r w:rsidR="000A490D" w:rsidRPr="00A6629C">
        <w:t>mo v</w:t>
      </w:r>
      <w:r w:rsidR="000A490D" w:rsidRPr="00A6629C">
        <w:rPr>
          <w:spacing w:val="-1"/>
        </w:rPr>
        <w:t>a</w:t>
      </w:r>
      <w:r w:rsidR="000A490D" w:rsidRPr="00A6629C">
        <w:t>l</w:t>
      </w:r>
      <w:r w:rsidR="000A490D" w:rsidRPr="00A6629C">
        <w:rPr>
          <w:spacing w:val="-1"/>
        </w:rPr>
        <w:t>a</w:t>
      </w:r>
      <w:r w:rsidR="000A490D" w:rsidRPr="00A6629C">
        <w:t>ndos/p</w:t>
      </w:r>
      <w:r w:rsidR="000A490D" w:rsidRPr="00A6629C">
        <w:rPr>
          <w:spacing w:val="-1"/>
        </w:rPr>
        <w:t>a</w:t>
      </w:r>
      <w:r w:rsidR="000A490D" w:rsidRPr="00A6629C">
        <w:t>m</w:t>
      </w:r>
      <w:r w:rsidR="000A490D" w:rsidRPr="00A6629C">
        <w:rPr>
          <w:spacing w:val="2"/>
        </w:rPr>
        <w:t>o</w:t>
      </w:r>
      <w:r w:rsidR="000A490D" w:rsidRPr="00A6629C">
        <w:t>kos į</w:t>
      </w:r>
      <w:r w:rsidR="000A490D" w:rsidRPr="00A6629C">
        <w:rPr>
          <w:spacing w:val="-1"/>
        </w:rPr>
        <w:t>ra</w:t>
      </w:r>
      <w:r w:rsidR="000A490D" w:rsidRPr="00A6629C">
        <w:t xml:space="preserve">šomos į mokinio </w:t>
      </w:r>
      <w:r w:rsidR="000A490D" w:rsidRPr="00A6629C">
        <w:rPr>
          <w:spacing w:val="-2"/>
        </w:rPr>
        <w:t>i</w:t>
      </w:r>
      <w:r w:rsidR="000A490D" w:rsidRPr="00A6629C">
        <w:t>ndividu</w:t>
      </w:r>
      <w:r w:rsidR="000A490D" w:rsidRPr="00A6629C">
        <w:rPr>
          <w:spacing w:val="-1"/>
        </w:rPr>
        <w:t>a</w:t>
      </w:r>
      <w:r w:rsidR="000A490D" w:rsidRPr="00A6629C">
        <w:t>lų u</w:t>
      </w:r>
      <w:r w:rsidR="000A490D" w:rsidRPr="00A6629C">
        <w:rPr>
          <w:spacing w:val="-2"/>
        </w:rPr>
        <w:t>g</w:t>
      </w:r>
      <w:r w:rsidR="000A490D" w:rsidRPr="00A6629C">
        <w:rPr>
          <w:spacing w:val="5"/>
        </w:rPr>
        <w:t>d</w:t>
      </w:r>
      <w:r w:rsidR="000A490D" w:rsidRPr="00A6629C">
        <w:rPr>
          <w:spacing w:val="-5"/>
        </w:rPr>
        <w:t>y</w:t>
      </w:r>
      <w:r w:rsidR="000A490D" w:rsidRPr="00A6629C">
        <w:t>mo pl</w:t>
      </w:r>
      <w:r w:rsidR="000A490D" w:rsidRPr="00A6629C">
        <w:rPr>
          <w:spacing w:val="-1"/>
        </w:rPr>
        <w:t>a</w:t>
      </w:r>
      <w:r w:rsidR="000A490D" w:rsidRPr="00A6629C">
        <w:t>n</w:t>
      </w:r>
      <w:r w:rsidR="000A490D" w:rsidRPr="00A6629C">
        <w:rPr>
          <w:spacing w:val="1"/>
        </w:rPr>
        <w:t>ą</w:t>
      </w:r>
      <w:r w:rsidR="000A490D" w:rsidRPr="00A6629C">
        <w:t>;</w:t>
      </w:r>
    </w:p>
    <w:p w:rsidR="000A490D" w:rsidRPr="00A6629C" w:rsidRDefault="00256F8E" w:rsidP="000A490D">
      <w:pPr>
        <w:widowControl w:val="0"/>
        <w:autoSpaceDE w:val="0"/>
        <w:autoSpaceDN w:val="0"/>
        <w:adjustRightInd w:val="0"/>
        <w:ind w:right="63" w:firstLine="851"/>
        <w:jc w:val="both"/>
      </w:pPr>
      <w:r>
        <w:t>43</w:t>
      </w:r>
      <w:r w:rsidR="000A490D" w:rsidRPr="00A6629C">
        <w:t>.4. n</w:t>
      </w:r>
      <w:r w:rsidR="000A490D" w:rsidRPr="00A6629C">
        <w:rPr>
          <w:spacing w:val="-1"/>
        </w:rPr>
        <w:t>a</w:t>
      </w:r>
      <w:r w:rsidR="000A490D" w:rsidRPr="00A6629C">
        <w:t>mie s</w:t>
      </w:r>
      <w:r w:rsidR="000A490D" w:rsidRPr="00A6629C">
        <w:rPr>
          <w:spacing w:val="-1"/>
        </w:rPr>
        <w:t>a</w:t>
      </w:r>
      <w:r w:rsidR="000A490D" w:rsidRPr="00A6629C">
        <w:t>v</w:t>
      </w:r>
      <w:r w:rsidR="000A490D" w:rsidRPr="00A6629C">
        <w:rPr>
          <w:spacing w:val="-1"/>
        </w:rPr>
        <w:t>ara</w:t>
      </w:r>
      <w:r w:rsidR="000A490D" w:rsidRPr="00A6629C">
        <w:t>nkiš</w:t>
      </w:r>
      <w:r w:rsidR="000A490D" w:rsidRPr="00A6629C">
        <w:rPr>
          <w:spacing w:val="2"/>
        </w:rPr>
        <w:t>k</w:t>
      </w:r>
      <w:r w:rsidR="000A490D" w:rsidRPr="00A6629C">
        <w:t>u mo</w:t>
      </w:r>
      <w:r w:rsidR="000A490D" w:rsidRPr="00A6629C">
        <w:rPr>
          <w:spacing w:val="2"/>
        </w:rPr>
        <w:t>k</w:t>
      </w:r>
      <w:r w:rsidR="000A490D" w:rsidRPr="00A6629C">
        <w:rPr>
          <w:spacing w:val="-7"/>
        </w:rPr>
        <w:t>y</w:t>
      </w:r>
      <w:r w:rsidR="000A490D" w:rsidRPr="00A6629C">
        <w:t>mo p</w:t>
      </w:r>
      <w:r w:rsidR="000A490D" w:rsidRPr="00A6629C">
        <w:rPr>
          <w:spacing w:val="-1"/>
        </w:rPr>
        <w:t>r</w:t>
      </w:r>
      <w:r w:rsidR="000A490D" w:rsidRPr="00A6629C">
        <w:t>o</w:t>
      </w:r>
      <w:r w:rsidR="000A490D" w:rsidRPr="00A6629C">
        <w:rPr>
          <w:spacing w:val="1"/>
        </w:rPr>
        <w:t>c</w:t>
      </w:r>
      <w:r w:rsidR="000A490D" w:rsidRPr="00A6629C">
        <w:rPr>
          <w:spacing w:val="-1"/>
        </w:rPr>
        <w:t>e</w:t>
      </w:r>
      <w:r w:rsidR="000A490D" w:rsidRPr="00A6629C">
        <w:t>so o</w:t>
      </w:r>
      <w:r w:rsidR="000A490D" w:rsidRPr="00A6629C">
        <w:rPr>
          <w:spacing w:val="2"/>
        </w:rPr>
        <w:t>r</w:t>
      </w:r>
      <w:r w:rsidR="000A490D" w:rsidRPr="00A6629C">
        <w:t>g</w:t>
      </w:r>
      <w:r w:rsidR="000A490D" w:rsidRPr="00A6629C">
        <w:rPr>
          <w:spacing w:val="-1"/>
        </w:rPr>
        <w:t>a</w:t>
      </w:r>
      <w:r w:rsidR="000A490D" w:rsidRPr="00A6629C">
        <w:t>ni</w:t>
      </w:r>
      <w:r w:rsidR="000A490D" w:rsidRPr="00A6629C">
        <w:rPr>
          <w:spacing w:val="1"/>
        </w:rPr>
        <w:t>z</w:t>
      </w:r>
      <w:r w:rsidR="000A490D" w:rsidRPr="00A6629C">
        <w:rPr>
          <w:spacing w:val="-1"/>
        </w:rPr>
        <w:t>a</w:t>
      </w:r>
      <w:r w:rsidR="000A490D" w:rsidRPr="00A6629C">
        <w:t>vimo būdu mok</w:t>
      </w:r>
      <w:r w:rsidR="000A490D" w:rsidRPr="00A6629C">
        <w:rPr>
          <w:spacing w:val="-2"/>
        </w:rPr>
        <w:t>om</w:t>
      </w:r>
      <w:r w:rsidR="000A490D" w:rsidRPr="00A6629C">
        <w:rPr>
          <w:spacing w:val="-1"/>
        </w:rPr>
        <w:t>a</w:t>
      </w:r>
      <w:r w:rsidR="000A490D" w:rsidRPr="00A6629C">
        <w:t>m mokiniui 1</w:t>
      </w:r>
      <w:r w:rsidR="000A490D" w:rsidRPr="00A6629C">
        <w:rPr>
          <w:spacing w:val="-2"/>
        </w:rPr>
        <w:t>–</w:t>
      </w:r>
      <w:r w:rsidR="000A490D" w:rsidRPr="00A6629C">
        <w:t>3 kl</w:t>
      </w:r>
      <w:r w:rsidR="000A490D" w:rsidRPr="00A6629C">
        <w:rPr>
          <w:spacing w:val="-1"/>
        </w:rPr>
        <w:t>a</w:t>
      </w:r>
      <w:r w:rsidR="000A490D" w:rsidRPr="00A6629C">
        <w:t>s</w:t>
      </w:r>
      <w:r w:rsidR="000A490D" w:rsidRPr="00A6629C">
        <w:rPr>
          <w:spacing w:val="-1"/>
        </w:rPr>
        <w:t>ė</w:t>
      </w:r>
      <w:r w:rsidR="000A490D" w:rsidRPr="00A6629C">
        <w:t>se ski</w:t>
      </w:r>
      <w:r w:rsidR="000A490D" w:rsidRPr="00A6629C">
        <w:rPr>
          <w:spacing w:val="-1"/>
        </w:rPr>
        <w:t>r</w:t>
      </w:r>
      <w:r w:rsidR="000A490D" w:rsidRPr="00A6629C">
        <w:t>i</w:t>
      </w:r>
      <w:r w:rsidR="000A490D" w:rsidRPr="00A6629C">
        <w:rPr>
          <w:spacing w:val="-1"/>
        </w:rPr>
        <w:t>a</w:t>
      </w:r>
      <w:r w:rsidR="000A490D" w:rsidRPr="00A6629C">
        <w:t xml:space="preserve">ma 9 </w:t>
      </w:r>
      <w:r w:rsidR="000A490D" w:rsidRPr="00A6629C">
        <w:rPr>
          <w:spacing w:val="3"/>
        </w:rPr>
        <w:t>s</w:t>
      </w:r>
      <w:r w:rsidR="000A490D" w:rsidRPr="00A6629C">
        <w:rPr>
          <w:spacing w:val="-1"/>
        </w:rPr>
        <w:t>a</w:t>
      </w:r>
      <w:r w:rsidR="000A490D" w:rsidRPr="00A6629C">
        <w:t>v</w:t>
      </w:r>
      <w:r w:rsidR="000A490D" w:rsidRPr="00A6629C">
        <w:rPr>
          <w:spacing w:val="-1"/>
        </w:rPr>
        <w:t>a</w:t>
      </w:r>
      <w:r w:rsidR="000A490D" w:rsidRPr="00A6629C">
        <w:rPr>
          <w:spacing w:val="1"/>
        </w:rPr>
        <w:t>i</w:t>
      </w:r>
      <w:r w:rsidR="000A490D" w:rsidRPr="00A6629C">
        <w:rPr>
          <w:spacing w:val="3"/>
        </w:rPr>
        <w:t>t</w:t>
      </w:r>
      <w:r w:rsidR="000A490D" w:rsidRPr="00A6629C">
        <w:t>in</w:t>
      </w:r>
      <w:r w:rsidR="000A490D" w:rsidRPr="00A6629C">
        <w:rPr>
          <w:spacing w:val="-1"/>
        </w:rPr>
        <w:t>ė</w:t>
      </w:r>
      <w:r w:rsidR="000A490D" w:rsidRPr="00A6629C">
        <w:t>s u</w:t>
      </w:r>
      <w:r w:rsidR="000A490D" w:rsidRPr="00A6629C">
        <w:rPr>
          <w:spacing w:val="-2"/>
        </w:rPr>
        <w:t>g</w:t>
      </w:r>
      <w:r w:rsidR="000A490D" w:rsidRPr="00A6629C">
        <w:rPr>
          <w:spacing w:val="5"/>
        </w:rPr>
        <w:t>d</w:t>
      </w:r>
      <w:r w:rsidR="000A490D" w:rsidRPr="00A6629C">
        <w:rPr>
          <w:spacing w:val="-5"/>
        </w:rPr>
        <w:t>y</w:t>
      </w:r>
      <w:r w:rsidR="000A490D" w:rsidRPr="00A6629C">
        <w:t>mo v</w:t>
      </w:r>
      <w:r w:rsidR="000A490D" w:rsidRPr="00A6629C">
        <w:rPr>
          <w:spacing w:val="-1"/>
        </w:rPr>
        <w:t>a</w:t>
      </w:r>
      <w:r w:rsidR="000A490D" w:rsidRPr="00A6629C">
        <w:rPr>
          <w:spacing w:val="3"/>
        </w:rPr>
        <w:t>l</w:t>
      </w:r>
      <w:r w:rsidR="000A490D" w:rsidRPr="00A6629C">
        <w:rPr>
          <w:spacing w:val="-1"/>
        </w:rPr>
        <w:t>a</w:t>
      </w:r>
      <w:r w:rsidR="000A490D" w:rsidRPr="00A6629C">
        <w:t>ndos, 4 kl</w:t>
      </w:r>
      <w:r w:rsidR="000A490D" w:rsidRPr="00A6629C">
        <w:rPr>
          <w:spacing w:val="-1"/>
        </w:rPr>
        <w:t>a</w:t>
      </w:r>
      <w:r w:rsidR="000A490D" w:rsidRPr="00A6629C">
        <w:t>s</w:t>
      </w:r>
      <w:r w:rsidR="000A490D" w:rsidRPr="00A6629C">
        <w:rPr>
          <w:spacing w:val="-1"/>
        </w:rPr>
        <w:t>ė</w:t>
      </w:r>
      <w:r w:rsidR="000A490D" w:rsidRPr="00A6629C">
        <w:t xml:space="preserve">se – 11 </w:t>
      </w:r>
      <w:r w:rsidR="000A490D" w:rsidRPr="00A6629C">
        <w:rPr>
          <w:spacing w:val="2"/>
        </w:rPr>
        <w:t>u</w:t>
      </w:r>
      <w:r w:rsidR="000A490D" w:rsidRPr="00A6629C">
        <w:rPr>
          <w:spacing w:val="-2"/>
        </w:rPr>
        <w:t>g</w:t>
      </w:r>
      <w:r w:rsidR="000A490D" w:rsidRPr="00A6629C">
        <w:rPr>
          <w:spacing w:val="5"/>
        </w:rPr>
        <w:t>d</w:t>
      </w:r>
      <w:r w:rsidR="000A490D" w:rsidRPr="00A6629C">
        <w:rPr>
          <w:spacing w:val="-5"/>
        </w:rPr>
        <w:t>y</w:t>
      </w:r>
      <w:r w:rsidR="000A490D" w:rsidRPr="00A6629C">
        <w:t>mo v</w:t>
      </w:r>
      <w:r w:rsidR="000A490D" w:rsidRPr="00A6629C">
        <w:rPr>
          <w:spacing w:val="1"/>
        </w:rPr>
        <w:t>a</w:t>
      </w:r>
      <w:r w:rsidR="000A490D" w:rsidRPr="00A6629C">
        <w:t>l</w:t>
      </w:r>
      <w:r w:rsidR="000A490D" w:rsidRPr="00A6629C">
        <w:rPr>
          <w:spacing w:val="-1"/>
        </w:rPr>
        <w:t>a</w:t>
      </w:r>
      <w:r w:rsidR="000A490D" w:rsidRPr="00A6629C">
        <w:t xml:space="preserve">ndų. </w:t>
      </w:r>
    </w:p>
    <w:p w:rsidR="000A490D" w:rsidRPr="00A6629C" w:rsidRDefault="000A490D" w:rsidP="000A490D">
      <w:pPr>
        <w:widowControl w:val="0"/>
        <w:autoSpaceDE w:val="0"/>
        <w:autoSpaceDN w:val="0"/>
        <w:adjustRightInd w:val="0"/>
        <w:ind w:right="63" w:firstLine="851"/>
        <w:jc w:val="both"/>
      </w:pPr>
    </w:p>
    <w:p w:rsidR="006222E2" w:rsidRPr="00A6629C" w:rsidRDefault="00D322C1" w:rsidP="006222E2">
      <w:pPr>
        <w:pStyle w:val="Default"/>
        <w:jc w:val="center"/>
        <w:rPr>
          <w:color w:val="auto"/>
        </w:rPr>
      </w:pPr>
      <w:r w:rsidRPr="00A6629C">
        <w:rPr>
          <w:b/>
          <w:bCs/>
          <w:color w:val="auto"/>
        </w:rPr>
        <w:t>KETVIR</w:t>
      </w:r>
      <w:r w:rsidR="006222E2" w:rsidRPr="00A6629C">
        <w:rPr>
          <w:b/>
          <w:bCs/>
          <w:color w:val="auto"/>
        </w:rPr>
        <w:t>TASIS SKIRSNIS</w:t>
      </w:r>
    </w:p>
    <w:p w:rsidR="006222E2" w:rsidRPr="00A6629C" w:rsidRDefault="006222E2" w:rsidP="006222E2">
      <w:pPr>
        <w:widowControl w:val="0"/>
        <w:autoSpaceDE w:val="0"/>
        <w:autoSpaceDN w:val="0"/>
        <w:adjustRightInd w:val="0"/>
        <w:spacing w:line="265" w:lineRule="exact"/>
        <w:jc w:val="center"/>
        <w:rPr>
          <w:b/>
          <w:bCs/>
        </w:rPr>
      </w:pPr>
      <w:r w:rsidRPr="00A6629C">
        <w:rPr>
          <w:b/>
          <w:bCs/>
        </w:rPr>
        <w:t>IŠVYKSTANČIŲ LIETUVOS RESPUBLIKOS PILIEČIŲ, ASMENŲ, BAIGUSIŲ UŽSIENIO VALSTYBĖS AR TARPTAUTINĖS ORGANIZACIJOS PRADINIO UGDYMO PROGRAMOS DALĮ, UGDYMO ORGANIZAVIMAS</w:t>
      </w:r>
    </w:p>
    <w:p w:rsidR="006222E2" w:rsidRPr="00A6629C" w:rsidRDefault="006222E2" w:rsidP="006222E2">
      <w:pPr>
        <w:widowControl w:val="0"/>
        <w:autoSpaceDE w:val="0"/>
        <w:autoSpaceDN w:val="0"/>
        <w:adjustRightInd w:val="0"/>
        <w:spacing w:line="265" w:lineRule="exact"/>
        <w:ind w:firstLine="1418"/>
        <w:jc w:val="both"/>
        <w:rPr>
          <w:b/>
          <w:bCs/>
        </w:rPr>
      </w:pPr>
    </w:p>
    <w:p w:rsidR="006222E2" w:rsidRPr="00A6629C" w:rsidRDefault="008E4CFD" w:rsidP="006222E2">
      <w:pPr>
        <w:widowControl w:val="0"/>
        <w:autoSpaceDE w:val="0"/>
        <w:autoSpaceDN w:val="0"/>
        <w:adjustRightInd w:val="0"/>
        <w:spacing w:line="265" w:lineRule="exact"/>
        <w:ind w:firstLine="851"/>
        <w:jc w:val="both"/>
      </w:pPr>
      <w:r>
        <w:t>44</w:t>
      </w:r>
      <w:r w:rsidR="006222E2" w:rsidRPr="00A6629C">
        <w:t xml:space="preserve">. Mokykla apie atvykusį mokinį, baigusį užsienio valstybės pradinio ugdymo programą informuoja Vilkaviškio rajono savivaldybės administracijos Švietimo, kultūros, ir sporto skyrių. </w:t>
      </w:r>
    </w:p>
    <w:p w:rsidR="006222E2" w:rsidRPr="00A6629C" w:rsidRDefault="008E4CFD" w:rsidP="006222E2">
      <w:pPr>
        <w:widowControl w:val="0"/>
        <w:autoSpaceDE w:val="0"/>
        <w:autoSpaceDN w:val="0"/>
        <w:adjustRightInd w:val="0"/>
        <w:spacing w:line="265" w:lineRule="exact"/>
        <w:ind w:firstLine="851"/>
        <w:jc w:val="both"/>
      </w:pPr>
      <w:r>
        <w:t>45</w:t>
      </w:r>
      <w:r w:rsidR="006222E2" w:rsidRPr="00A6629C">
        <w:t>. Mokykla pripažįsta mokinio mokymosi rezultatus ir juos įskaito pagal pateiktus dokumentus.</w:t>
      </w:r>
    </w:p>
    <w:p w:rsidR="006222E2" w:rsidRPr="00A6629C" w:rsidRDefault="008E4CFD" w:rsidP="006222E2">
      <w:pPr>
        <w:widowControl w:val="0"/>
        <w:autoSpaceDE w:val="0"/>
        <w:autoSpaceDN w:val="0"/>
        <w:adjustRightInd w:val="0"/>
        <w:spacing w:line="265" w:lineRule="exact"/>
        <w:ind w:firstLine="851"/>
        <w:jc w:val="both"/>
      </w:pPr>
      <w:r>
        <w:t>46</w:t>
      </w:r>
      <w:r w:rsidR="006222E2" w:rsidRPr="00A6629C">
        <w:t>. Jeigu atvykęs mokinys neturi dokumento, įteisinančio mokymosi pasiekimus, mokykla nustato jo pasiekimus.</w:t>
      </w:r>
    </w:p>
    <w:p w:rsidR="006222E2" w:rsidRPr="00A6629C" w:rsidRDefault="008E4CFD" w:rsidP="006222E2">
      <w:pPr>
        <w:widowControl w:val="0"/>
        <w:autoSpaceDE w:val="0"/>
        <w:autoSpaceDN w:val="0"/>
        <w:adjustRightInd w:val="0"/>
        <w:spacing w:line="265" w:lineRule="exact"/>
        <w:ind w:firstLine="851"/>
        <w:jc w:val="both"/>
      </w:pPr>
      <w:r>
        <w:t>47</w:t>
      </w:r>
      <w:r w:rsidR="006222E2" w:rsidRPr="00A6629C">
        <w:t>. Mokykla pagal turimą informaciją (pateiktus asmens patirtį ir pasiekimus įrodančius dokumentus, atsižvelgusi į jo amžių, pokalbius su mokiniu, jo tėvais (globėjais, rūpintojais) priima asmenį mokytis į klasę, kurioje mokosi jo bendraamžiai.</w:t>
      </w:r>
    </w:p>
    <w:p w:rsidR="006222E2" w:rsidRPr="00A6629C" w:rsidRDefault="008E4CFD" w:rsidP="006222E2">
      <w:pPr>
        <w:widowControl w:val="0"/>
        <w:autoSpaceDE w:val="0"/>
        <w:autoSpaceDN w:val="0"/>
        <w:adjustRightInd w:val="0"/>
        <w:spacing w:line="265" w:lineRule="exact"/>
        <w:ind w:firstLine="851"/>
        <w:jc w:val="both"/>
      </w:pPr>
      <w:r>
        <w:t>48</w:t>
      </w:r>
      <w:r w:rsidR="006222E2" w:rsidRPr="00A6629C">
        <w:t>. Jei iš pateiktų asmens mokymosi pasiekimus įteisinančių dokumentų, pokalbių ir kitų duomenų paaiškėja, kad asmens pasiekimai aukštesni arba žemesni nei numatyti ugdymo programoje, pagal kurią mokosi jo bendraamžiai, asmuo turi teisę mokytis atitinkamai aukštesnėje arba klase žemiau.</w:t>
      </w:r>
    </w:p>
    <w:p w:rsidR="006222E2" w:rsidRPr="00A6629C" w:rsidRDefault="008E4CFD" w:rsidP="006222E2">
      <w:pPr>
        <w:widowControl w:val="0"/>
        <w:autoSpaceDE w:val="0"/>
        <w:autoSpaceDN w:val="0"/>
        <w:adjustRightInd w:val="0"/>
        <w:spacing w:line="265" w:lineRule="exact"/>
        <w:ind w:firstLine="851"/>
        <w:jc w:val="both"/>
      </w:pPr>
      <w:r>
        <w:lastRenderedPageBreak/>
        <w:t>49</w:t>
      </w:r>
      <w:r w:rsidR="006222E2" w:rsidRPr="00A6629C">
        <w:t>. Sprendimą, kurioje klasėje vaikas mokysis, mokykla suderina su mokinio tėvais (globėjais, rūpintojais).</w:t>
      </w:r>
    </w:p>
    <w:p w:rsidR="006222E2" w:rsidRPr="00A6629C" w:rsidRDefault="008E4CFD" w:rsidP="006222E2">
      <w:pPr>
        <w:widowControl w:val="0"/>
        <w:autoSpaceDE w:val="0"/>
        <w:autoSpaceDN w:val="0"/>
        <w:adjustRightInd w:val="0"/>
        <w:spacing w:line="265" w:lineRule="exact"/>
        <w:ind w:firstLine="851"/>
        <w:jc w:val="both"/>
      </w:pPr>
      <w:r>
        <w:t>50</w:t>
      </w:r>
      <w:r w:rsidR="00C75A65">
        <w:t xml:space="preserve">. Mokiniui </w:t>
      </w:r>
      <w:r w:rsidR="006222E2" w:rsidRPr="00A6629C">
        <w:t>sudaromas individualus ugdymo planas.</w:t>
      </w:r>
    </w:p>
    <w:p w:rsidR="006222E2" w:rsidRPr="00A6629C" w:rsidRDefault="008E4CFD" w:rsidP="006222E2">
      <w:pPr>
        <w:widowControl w:val="0"/>
        <w:autoSpaceDE w:val="0"/>
        <w:autoSpaceDN w:val="0"/>
        <w:adjustRightInd w:val="0"/>
        <w:spacing w:line="265" w:lineRule="exact"/>
        <w:ind w:firstLine="851"/>
        <w:jc w:val="both"/>
      </w:pPr>
      <w:r>
        <w:t>51</w:t>
      </w:r>
      <w:r w:rsidR="006222E2" w:rsidRPr="00A6629C">
        <w:t>. Priimtam mokiniui skiriamas 1 mėnesio adaptacinis laikotarpis.</w:t>
      </w:r>
    </w:p>
    <w:p w:rsidR="006222E2" w:rsidRPr="00A6629C" w:rsidRDefault="008E4CFD" w:rsidP="006222E2">
      <w:pPr>
        <w:widowControl w:val="0"/>
        <w:autoSpaceDE w:val="0"/>
        <w:autoSpaceDN w:val="0"/>
        <w:adjustRightInd w:val="0"/>
        <w:spacing w:line="265" w:lineRule="exact"/>
        <w:ind w:firstLine="851"/>
        <w:jc w:val="both"/>
      </w:pPr>
      <w:r>
        <w:t>52</w:t>
      </w:r>
      <w:r w:rsidR="006222E2" w:rsidRPr="00A6629C">
        <w:t xml:space="preserve">. Tokiam mokiniui teikiama klasės vadovo, mokinių savanorių pagalba. Esant reikalui, pagalbą teikia socialinis pedagogas, psichologas, logopedas, specialusis pedagogas. </w:t>
      </w:r>
    </w:p>
    <w:p w:rsidR="006222E2" w:rsidRPr="00A6629C" w:rsidRDefault="008E4CFD" w:rsidP="006222E2">
      <w:pPr>
        <w:widowControl w:val="0"/>
        <w:autoSpaceDE w:val="0"/>
        <w:autoSpaceDN w:val="0"/>
        <w:adjustRightInd w:val="0"/>
        <w:spacing w:line="265" w:lineRule="exact"/>
        <w:ind w:firstLine="851"/>
        <w:jc w:val="both"/>
      </w:pPr>
      <w:r>
        <w:t>53</w:t>
      </w:r>
      <w:r w:rsidR="006222E2" w:rsidRPr="00A6629C">
        <w:t>. Mokiniai, nemokantys ar silpnai mokantys lietuvių kalbą ir norintys pradėti ar tęsti mokymąsi mokykloje, tėvams pageidaujant, mokosi kartu su klase individualizuojant darbą pamokose. Lietuvių kalbos mokymo(</w:t>
      </w:r>
      <w:proofErr w:type="spellStart"/>
      <w:r w:rsidR="006222E2" w:rsidRPr="00A6629C">
        <w:t>si</w:t>
      </w:r>
      <w:proofErr w:type="spellEnd"/>
      <w:r w:rsidR="006222E2" w:rsidRPr="00A6629C">
        <w:t xml:space="preserve">) tobulinimui pagal mokyklos galimybes skiriama ugdymo valandų iš mokinio ugdymosi poreikiams tenkinti skiriamų valandų. </w:t>
      </w:r>
    </w:p>
    <w:p w:rsidR="00310F12" w:rsidRPr="00A6629C" w:rsidRDefault="00310F12" w:rsidP="006222E2">
      <w:pPr>
        <w:widowControl w:val="0"/>
        <w:autoSpaceDE w:val="0"/>
        <w:autoSpaceDN w:val="0"/>
        <w:adjustRightInd w:val="0"/>
        <w:spacing w:line="265" w:lineRule="exact"/>
        <w:ind w:firstLine="851"/>
        <w:jc w:val="both"/>
      </w:pPr>
    </w:p>
    <w:p w:rsidR="006222E2" w:rsidRPr="00A6629C" w:rsidRDefault="00310F12" w:rsidP="006222E2">
      <w:pPr>
        <w:tabs>
          <w:tab w:val="left" w:pos="720"/>
        </w:tabs>
        <w:jc w:val="center"/>
        <w:rPr>
          <w:b/>
          <w:bCs/>
        </w:rPr>
      </w:pPr>
      <w:r w:rsidRPr="00A6629C">
        <w:rPr>
          <w:b/>
          <w:bCs/>
        </w:rPr>
        <w:t>PENKT</w:t>
      </w:r>
      <w:r w:rsidR="006222E2" w:rsidRPr="00A6629C">
        <w:rPr>
          <w:b/>
          <w:bCs/>
        </w:rPr>
        <w:t>ASIS SKIRSNIS</w:t>
      </w:r>
    </w:p>
    <w:p w:rsidR="006222E2" w:rsidRPr="00A6629C" w:rsidRDefault="006222E2" w:rsidP="006222E2">
      <w:pPr>
        <w:tabs>
          <w:tab w:val="left" w:pos="720"/>
        </w:tabs>
        <w:jc w:val="center"/>
        <w:rPr>
          <w:b/>
          <w:bCs/>
        </w:rPr>
      </w:pPr>
      <w:r w:rsidRPr="00A6629C">
        <w:rPr>
          <w:b/>
          <w:bCs/>
        </w:rPr>
        <w:t xml:space="preserve">BENDROSIOS PROGRAMOS UGDYMO DALYKŲ, INTEGRUOJAMŲJŲ </w:t>
      </w:r>
    </w:p>
    <w:p w:rsidR="006222E2" w:rsidRPr="00A6629C" w:rsidRDefault="006222E2" w:rsidP="006222E2">
      <w:pPr>
        <w:tabs>
          <w:tab w:val="left" w:pos="720"/>
        </w:tabs>
        <w:jc w:val="center"/>
        <w:rPr>
          <w:b/>
          <w:bCs/>
        </w:rPr>
      </w:pPr>
      <w:r w:rsidRPr="00A6629C">
        <w:rPr>
          <w:b/>
          <w:bCs/>
        </w:rPr>
        <w:t>PROGRAMŲ ĮGYVENDINIMAS</w:t>
      </w:r>
    </w:p>
    <w:p w:rsidR="006222E2" w:rsidRPr="00A6629C" w:rsidRDefault="006222E2" w:rsidP="006222E2">
      <w:pPr>
        <w:tabs>
          <w:tab w:val="left" w:pos="720"/>
        </w:tabs>
        <w:jc w:val="center"/>
        <w:rPr>
          <w:b/>
          <w:bCs/>
        </w:rPr>
      </w:pPr>
    </w:p>
    <w:p w:rsidR="006222E2" w:rsidRPr="00A6629C" w:rsidRDefault="008E4CFD" w:rsidP="006222E2">
      <w:pPr>
        <w:tabs>
          <w:tab w:val="left" w:pos="720"/>
        </w:tabs>
        <w:ind w:firstLine="851"/>
        <w:jc w:val="both"/>
      </w:pPr>
      <w:r>
        <w:t>54</w:t>
      </w:r>
      <w:r w:rsidR="006222E2" w:rsidRPr="00A6629C">
        <w:t xml:space="preserve">. Ugdymo sričių/ugdymo dalykų programų įgyvendinimas: </w:t>
      </w:r>
    </w:p>
    <w:p w:rsidR="006222E2" w:rsidRPr="00A6629C" w:rsidRDefault="008E4CFD" w:rsidP="006222E2">
      <w:pPr>
        <w:tabs>
          <w:tab w:val="left" w:pos="720"/>
        </w:tabs>
        <w:ind w:firstLine="851"/>
        <w:jc w:val="both"/>
      </w:pPr>
      <w:r>
        <w:t>54</w:t>
      </w:r>
      <w:r w:rsidR="006222E2" w:rsidRPr="00A6629C">
        <w:t xml:space="preserve">.1. </w:t>
      </w:r>
      <w:r w:rsidR="006222E2" w:rsidRPr="00A6629C">
        <w:rPr>
          <w:b/>
        </w:rPr>
        <w:t>Dorinis ugdymas</w:t>
      </w:r>
      <w:r w:rsidR="006222E2" w:rsidRPr="00A6629C">
        <w:t>:</w:t>
      </w:r>
    </w:p>
    <w:p w:rsidR="006222E2" w:rsidRPr="00A6629C" w:rsidRDefault="008E4CFD" w:rsidP="006222E2">
      <w:pPr>
        <w:tabs>
          <w:tab w:val="left" w:pos="720"/>
        </w:tabs>
        <w:ind w:firstLine="851"/>
        <w:jc w:val="both"/>
      </w:pPr>
      <w:r>
        <w:t>54</w:t>
      </w:r>
      <w:r w:rsidR="006222E2" w:rsidRPr="00A6629C">
        <w:t>.1.1. 2019–2020 ir 2020–2021 mokslo metais tėvų (globėjų) prašymais 1–2 klasėse mokoma etikos, 3–4 klasėse mokoma tikybos;</w:t>
      </w:r>
    </w:p>
    <w:p w:rsidR="006222E2" w:rsidRPr="00A6629C" w:rsidRDefault="008E4CFD" w:rsidP="006222E2">
      <w:pPr>
        <w:tabs>
          <w:tab w:val="left" w:pos="720"/>
        </w:tabs>
        <w:ind w:firstLine="851"/>
        <w:jc w:val="both"/>
      </w:pPr>
      <w:r>
        <w:t>54</w:t>
      </w:r>
      <w:r w:rsidR="006222E2" w:rsidRPr="00A6629C">
        <w:t xml:space="preserve">.1.2. dorinio ugdymo dalyką mokiniui galima keisti kiekvienais mokslo metais pagal tėvų (globėjų) parašytą prašymą. </w:t>
      </w:r>
    </w:p>
    <w:p w:rsidR="005F60AB" w:rsidRPr="00A6629C" w:rsidRDefault="0054162D" w:rsidP="008E4CFD">
      <w:pPr>
        <w:tabs>
          <w:tab w:val="left" w:pos="720"/>
        </w:tabs>
        <w:ind w:firstLine="851"/>
        <w:jc w:val="both"/>
      </w:pPr>
      <w:r>
        <w:t>54</w:t>
      </w:r>
      <w:r w:rsidR="006222E2" w:rsidRPr="00A6629C">
        <w:t xml:space="preserve">.2. </w:t>
      </w:r>
      <w:r w:rsidR="006222E2" w:rsidRPr="00A6629C">
        <w:rPr>
          <w:b/>
        </w:rPr>
        <w:t>Kalbinis ugdymas</w:t>
      </w:r>
      <w:r w:rsidR="008E4CFD">
        <w:t>:</w:t>
      </w:r>
    </w:p>
    <w:p w:rsidR="006222E2" w:rsidRPr="00A6629C" w:rsidRDefault="0054162D" w:rsidP="006222E2">
      <w:pPr>
        <w:tabs>
          <w:tab w:val="left" w:pos="720"/>
        </w:tabs>
        <w:ind w:firstLine="851"/>
        <w:jc w:val="both"/>
      </w:pPr>
      <w:r>
        <w:t>54</w:t>
      </w:r>
      <w:r w:rsidR="006222E2" w:rsidRPr="00A6629C">
        <w:t xml:space="preserve">.2.1. </w:t>
      </w:r>
      <w:r w:rsidR="008E4CFD" w:rsidRPr="00A6629C">
        <w:t>lietuvių kalbos dalykas yra Pradinio ugdymo programos sudedamoji dalis</w:t>
      </w:r>
      <w:r w:rsidR="00740BD9">
        <w:t>;</w:t>
      </w:r>
      <w:r w:rsidR="008E4CFD" w:rsidRPr="00A6629C">
        <w:t xml:space="preserve"> </w:t>
      </w:r>
      <w:r w:rsidR="006222E2" w:rsidRPr="00A6629C">
        <w:t>lietuvių kalbos ugdymas vykdomas pagal Lietuvos Respublikos švietimo, mokslo ir sporto ministro patvirtintą lietuvių kalbos pradinio ugdymo bendrąją programą;</w:t>
      </w:r>
    </w:p>
    <w:p w:rsidR="006222E2" w:rsidRPr="00A6629C" w:rsidRDefault="0054162D" w:rsidP="006222E2">
      <w:pPr>
        <w:tabs>
          <w:tab w:val="left" w:pos="720"/>
        </w:tabs>
        <w:ind w:firstLine="851"/>
        <w:jc w:val="both"/>
      </w:pPr>
      <w:r>
        <w:t>54</w:t>
      </w:r>
      <w:r w:rsidR="006222E2" w:rsidRPr="00A6629C">
        <w:t>.2.2. siekiant gerinti mokinių lietuvių kalbos (gimtosios) vartojimo žodžiu ir raštu pasiekimus bei atsižvelgiant į Nacionalinių mokinių pasiekimų patikrinimo testų rezultatus skaitymo, kalbos vartojimo kompetencijos bus ugdomos panaudojant mokomąsias užduotis kalbai ir mąstymui ugdyti, kreipiant dėmesį į kalbinę raišką ir rašto darbus, dalyvaujant Tarptautiniame projekte „Šiaurės šalių bibliotekų skaitymo savaitė“, rajoniniuose meninio skaitymo konkursuose „Tėvynei iš vaiko širdelės“, respublikiniame konkurse „Kalbų kengūra“, „</w:t>
      </w:r>
      <w:proofErr w:type="spellStart"/>
      <w:r w:rsidR="006222E2" w:rsidRPr="00A6629C">
        <w:t>Olympis</w:t>
      </w:r>
      <w:proofErr w:type="spellEnd"/>
      <w:r w:rsidR="006222E2" w:rsidRPr="00A6629C">
        <w:t>“, respublikiniuose pasakų kūrimo konkursuose, respublikiniame dailyraščio konkurse „Rašom“, organizuojant skaitymo savaitę, vykdant projektus „Raštingiausias pradinukas“;</w:t>
      </w:r>
    </w:p>
    <w:p w:rsidR="006222E2" w:rsidRPr="00BA56FC" w:rsidRDefault="0054162D" w:rsidP="006222E2">
      <w:pPr>
        <w:tabs>
          <w:tab w:val="left" w:pos="720"/>
        </w:tabs>
        <w:ind w:firstLine="851"/>
        <w:jc w:val="both"/>
      </w:pPr>
      <w:r>
        <w:t>54</w:t>
      </w:r>
      <w:r w:rsidR="006222E2" w:rsidRPr="00A6629C">
        <w:t>.2.3</w:t>
      </w:r>
      <w:r w:rsidR="006222E2" w:rsidRPr="00A6629C">
        <w:rPr>
          <w:color w:val="0070C0"/>
        </w:rPr>
        <w:t xml:space="preserve">. </w:t>
      </w:r>
      <w:r w:rsidR="006222E2" w:rsidRPr="00BA56FC">
        <w:t xml:space="preserve">teksto skaitymo ir raštingumo tobulinimui, siekiant kiekvieno mokinio asmenybės </w:t>
      </w:r>
      <w:proofErr w:type="spellStart"/>
      <w:r w:rsidR="006222E2" w:rsidRPr="00BA56FC">
        <w:t>ūgties</w:t>
      </w:r>
      <w:proofErr w:type="spellEnd"/>
      <w:r w:rsidR="006222E2" w:rsidRPr="00BA56FC">
        <w:t xml:space="preserve"> pagal jo gebėjimus, individualioms ir grupinėms konsultacijoms mokykla</w:t>
      </w:r>
      <w:r w:rsidR="00610375" w:rsidRPr="00BA56FC">
        <w:t xml:space="preserve"> 1</w:t>
      </w:r>
      <w:r w:rsidR="00BE18D0" w:rsidRPr="00A6629C">
        <w:t>–</w:t>
      </w:r>
      <w:r w:rsidR="00610375" w:rsidRPr="00BA56FC">
        <w:t>4</w:t>
      </w:r>
      <w:r w:rsidR="00E60788">
        <w:t xml:space="preserve"> </w:t>
      </w:r>
      <w:r w:rsidR="006222E2" w:rsidRPr="00BA56FC">
        <w:t>klasėse skiria papildomas valandas iš valandų, skiriamų mokinių ugdymosi poreikiams tenkinti;</w:t>
      </w:r>
    </w:p>
    <w:p w:rsidR="006222E2" w:rsidRPr="00A6629C" w:rsidRDefault="0054162D" w:rsidP="006222E2">
      <w:pPr>
        <w:tabs>
          <w:tab w:val="left" w:pos="720"/>
        </w:tabs>
        <w:ind w:firstLine="851"/>
        <w:jc w:val="both"/>
        <w:rPr>
          <w:color w:val="000000"/>
        </w:rPr>
      </w:pPr>
      <w:r>
        <w:t>54</w:t>
      </w:r>
      <w:r w:rsidR="006222E2" w:rsidRPr="00A6629C">
        <w:t xml:space="preserve">.2.4. mokykla tikrina mokinių pasiekimus naudodamasi </w:t>
      </w:r>
      <w:r w:rsidR="006222E2" w:rsidRPr="00BA56FC">
        <w:t>Nacionalinių mokinių pasiekimų patikrinimo užduotimis. M</w:t>
      </w:r>
      <w:r w:rsidR="006222E2" w:rsidRPr="00A6629C">
        <w:rPr>
          <w:color w:val="000000"/>
        </w:rPr>
        <w:t xml:space="preserve">okytojas su mokiniais </w:t>
      </w:r>
      <w:r w:rsidR="006222E2" w:rsidRPr="00A6629C">
        <w:t xml:space="preserve">ir jų tėvais </w:t>
      </w:r>
      <w:r w:rsidR="006222E2" w:rsidRPr="00A6629C">
        <w:rPr>
          <w:color w:val="000000"/>
        </w:rPr>
        <w:t>analizuoja rezultatus;</w:t>
      </w:r>
    </w:p>
    <w:p w:rsidR="006222E2" w:rsidRPr="00A6629C" w:rsidRDefault="0054162D" w:rsidP="006222E2">
      <w:pPr>
        <w:tabs>
          <w:tab w:val="left" w:pos="720"/>
        </w:tabs>
        <w:ind w:firstLine="851"/>
        <w:jc w:val="both"/>
      </w:pPr>
      <w:r>
        <w:t>54</w:t>
      </w:r>
      <w:r w:rsidR="006222E2" w:rsidRPr="00A6629C">
        <w:t>.2.5. mokiniai dalyvauja neformaliojo š</w:t>
      </w:r>
      <w:r w:rsidR="00BA56FC">
        <w:t>vietimo ugdymo programose (žr. 2</w:t>
      </w:r>
      <w:r w:rsidR="006222E2" w:rsidRPr="00A6629C">
        <w:t xml:space="preserve"> priedą);</w:t>
      </w:r>
    </w:p>
    <w:p w:rsidR="006222E2" w:rsidRPr="00A6629C" w:rsidRDefault="0054162D" w:rsidP="006222E2">
      <w:pPr>
        <w:tabs>
          <w:tab w:val="left" w:pos="720"/>
        </w:tabs>
        <w:ind w:firstLine="851"/>
        <w:jc w:val="both"/>
      </w:pPr>
      <w:r>
        <w:t>54</w:t>
      </w:r>
      <w:r w:rsidR="006222E2" w:rsidRPr="00A6629C">
        <w:t>.2.6. mokytojai rūpinasi lietuvių kalbos ugdymu per visas pamokas:</w:t>
      </w:r>
    </w:p>
    <w:p w:rsidR="006222E2" w:rsidRPr="00A6629C" w:rsidRDefault="0054162D" w:rsidP="006222E2">
      <w:pPr>
        <w:tabs>
          <w:tab w:val="left" w:pos="720"/>
        </w:tabs>
        <w:ind w:firstLine="851"/>
        <w:jc w:val="both"/>
      </w:pPr>
      <w:r>
        <w:t>54</w:t>
      </w:r>
      <w:r w:rsidR="006222E2" w:rsidRPr="00A6629C">
        <w:t>.2.6.1. mokytojo kalba turi būti geros kalbos pavyzdys mokiniams;</w:t>
      </w:r>
    </w:p>
    <w:p w:rsidR="006222E2" w:rsidRPr="00A6629C" w:rsidRDefault="0054162D" w:rsidP="006222E2">
      <w:pPr>
        <w:tabs>
          <w:tab w:val="left" w:pos="720"/>
        </w:tabs>
        <w:ind w:firstLine="851"/>
        <w:jc w:val="both"/>
      </w:pPr>
      <w:r>
        <w:t>54</w:t>
      </w:r>
      <w:r w:rsidR="006222E2" w:rsidRPr="00A6629C">
        <w:t>.2.2.2. mokytojas atsako už pamokoje naudojamų vaizdinių priemonių, teksto, užrašų, įrašų ir kt. didaktinės medžiagos kalbą;</w:t>
      </w:r>
    </w:p>
    <w:p w:rsidR="006222E2" w:rsidRPr="00A6629C" w:rsidRDefault="00740BD9" w:rsidP="006222E2">
      <w:pPr>
        <w:tabs>
          <w:tab w:val="left" w:pos="720"/>
        </w:tabs>
        <w:ind w:firstLine="851"/>
        <w:jc w:val="both"/>
      </w:pPr>
      <w:r>
        <w:t>55</w:t>
      </w:r>
      <w:r w:rsidR="006222E2" w:rsidRPr="00A6629C">
        <w:t>.2.6.3. skatina mokinius savarankiškai, rišliai ir taisyklingai reikšti mintis žodžiu ir raštu per visų dalykų pamokas;</w:t>
      </w:r>
    </w:p>
    <w:p w:rsidR="006222E2" w:rsidRPr="00A6629C" w:rsidRDefault="0054162D" w:rsidP="006222E2">
      <w:pPr>
        <w:tabs>
          <w:tab w:val="left" w:pos="720"/>
        </w:tabs>
        <w:ind w:firstLine="851"/>
        <w:jc w:val="both"/>
      </w:pPr>
      <w:r>
        <w:t>54</w:t>
      </w:r>
      <w:r w:rsidR="006222E2" w:rsidRPr="00A6629C">
        <w:t>.2.6.4. vertindamas mokinio pasiekimus mokytojas teikia grįžtamąją informaciją apie kalbos mokėjimą, nurodo privalumus ir taisytinus bei tobulintinus dalykus;</w:t>
      </w:r>
    </w:p>
    <w:p w:rsidR="006222E2" w:rsidRPr="00A6629C" w:rsidRDefault="0054162D" w:rsidP="006222E2">
      <w:pPr>
        <w:tabs>
          <w:tab w:val="left" w:pos="720"/>
        </w:tabs>
        <w:ind w:firstLine="851"/>
        <w:jc w:val="both"/>
        <w:rPr>
          <w:color w:val="000000"/>
        </w:rPr>
      </w:pPr>
      <w:r>
        <w:t>54</w:t>
      </w:r>
      <w:r w:rsidR="006222E2" w:rsidRPr="00A6629C">
        <w:t>.2.7. pirmosios užsienio kalbos mokymas:</w:t>
      </w:r>
    </w:p>
    <w:p w:rsidR="006222E2" w:rsidRPr="00A6629C" w:rsidRDefault="0054162D" w:rsidP="006222E2">
      <w:pPr>
        <w:tabs>
          <w:tab w:val="left" w:pos="720"/>
        </w:tabs>
        <w:ind w:firstLine="851"/>
        <w:jc w:val="both"/>
      </w:pPr>
      <w:r>
        <w:t>54</w:t>
      </w:r>
      <w:r w:rsidR="006222E2" w:rsidRPr="00A6629C">
        <w:t>.2.7.1. pirmosios užsienio kalbos pradedama mokyti antraisiais pradinio ugdymo programos metais;</w:t>
      </w:r>
    </w:p>
    <w:p w:rsidR="006222E2" w:rsidRPr="00A6629C" w:rsidRDefault="0054162D" w:rsidP="006222E2">
      <w:pPr>
        <w:tabs>
          <w:tab w:val="left" w:pos="540"/>
        </w:tabs>
        <w:ind w:firstLine="851"/>
        <w:jc w:val="both"/>
      </w:pPr>
      <w:r>
        <w:t>54</w:t>
      </w:r>
      <w:r w:rsidR="006222E2" w:rsidRPr="00A6629C">
        <w:t xml:space="preserve">.2.7.2. tėvai (globėjai) parenka mokiniui vieną iš mokyklos siūlomų Europos kalbų (anglų, vokiečių) (toliau – užsienio kalba); </w:t>
      </w:r>
    </w:p>
    <w:p w:rsidR="006222E2" w:rsidRPr="00A6629C" w:rsidRDefault="0054162D" w:rsidP="006222E2">
      <w:pPr>
        <w:tabs>
          <w:tab w:val="left" w:pos="720"/>
        </w:tabs>
        <w:ind w:firstLine="851"/>
        <w:jc w:val="both"/>
        <w:rPr>
          <w:b/>
          <w:bCs/>
        </w:rPr>
      </w:pPr>
      <w:r>
        <w:lastRenderedPageBreak/>
        <w:t>54</w:t>
      </w:r>
      <w:r w:rsidR="006222E2" w:rsidRPr="00A6629C">
        <w:t>.2.7.3. užsienio kalbai mokyti visose 2–4 klasėse skiriama po 2 ugdymo valandas per savaitę.</w:t>
      </w:r>
    </w:p>
    <w:p w:rsidR="006222E2" w:rsidRPr="00A6629C" w:rsidRDefault="0054162D" w:rsidP="006222E2">
      <w:pPr>
        <w:tabs>
          <w:tab w:val="left" w:pos="720"/>
        </w:tabs>
        <w:ind w:firstLine="851"/>
        <w:jc w:val="both"/>
      </w:pPr>
      <w:r>
        <w:t>54</w:t>
      </w:r>
      <w:r w:rsidR="006222E2" w:rsidRPr="00A6629C">
        <w:t xml:space="preserve">.3. </w:t>
      </w:r>
      <w:r w:rsidR="006222E2" w:rsidRPr="00A6629C">
        <w:rPr>
          <w:b/>
        </w:rPr>
        <w:t>Socialinis ir gamtamokslinis ugdymas</w:t>
      </w:r>
      <w:r w:rsidR="006222E2" w:rsidRPr="00A6629C">
        <w:t xml:space="preserve">: </w:t>
      </w:r>
    </w:p>
    <w:p w:rsidR="006222E2" w:rsidRPr="00A6629C" w:rsidRDefault="0054162D" w:rsidP="006222E2">
      <w:pPr>
        <w:tabs>
          <w:tab w:val="left" w:pos="720"/>
        </w:tabs>
        <w:ind w:firstLine="851"/>
        <w:jc w:val="both"/>
      </w:pPr>
      <w:r>
        <w:t>54</w:t>
      </w:r>
      <w:r w:rsidR="006222E2" w:rsidRPr="00A6629C">
        <w:t>.3.1. gamtamoksliniams gebėjimams ugdytis skiriama pusė pasaulio pažinimo dalykui skirto ugdymo laiko. Ugdymo veikloje sudaromos sąlygos ugdyti praktinius gamtamokslinius gebėjimus, todėl dalis (1/4) dalykui tenkančio laiko bus skiriama organizuoti ugdymą tyrinėjimams palankioje aplinkoje, natūralioje gamtinėje (pvz. parke, miške, prie vandens telkinio ar pan.) aplinkoje, laboratorijose;</w:t>
      </w:r>
    </w:p>
    <w:p w:rsidR="006222E2" w:rsidRPr="00A6629C" w:rsidRDefault="0054162D" w:rsidP="006222E2">
      <w:pPr>
        <w:tabs>
          <w:tab w:val="left" w:pos="720"/>
        </w:tabs>
        <w:ind w:firstLine="851"/>
        <w:jc w:val="both"/>
      </w:pPr>
      <w:r>
        <w:t>54</w:t>
      </w:r>
      <w:r w:rsidR="006222E2" w:rsidRPr="00A6629C">
        <w:t>.3.2. socialiniams gebėjimams ugdytis dalį (1/4) pasaulio pažinimo dalyko laiko skirti ugdymo procesą organizuojant socialinės, kultūrinės aplinkos pažinimui palankioje aplinkoje (pvz. lankantis visuomeninėse, bendruomenių, kultūros institucijose ir pan.). Konkrečios veiklos numatomos mokytojų ilgalaikiuose planuose;</w:t>
      </w:r>
    </w:p>
    <w:p w:rsidR="009C18B9" w:rsidRPr="003A46FE" w:rsidRDefault="0054162D" w:rsidP="006222E2">
      <w:pPr>
        <w:tabs>
          <w:tab w:val="left" w:pos="720"/>
        </w:tabs>
        <w:ind w:firstLine="851"/>
        <w:jc w:val="both"/>
        <w:rPr>
          <w:color w:val="000000"/>
        </w:rPr>
      </w:pPr>
      <w:r>
        <w:t>54</w:t>
      </w:r>
      <w:r w:rsidR="006222E2" w:rsidRPr="00A6629C">
        <w:t xml:space="preserve">.3.3. mokykla tikrina 4 klasės mokinių pasaulio pažinimo pasiekimus naudodamasi </w:t>
      </w:r>
      <w:r w:rsidR="006222E2" w:rsidRPr="00A6629C">
        <w:rPr>
          <w:color w:val="000000"/>
        </w:rPr>
        <w:t xml:space="preserve">Nacionalinių </w:t>
      </w:r>
      <w:r w:rsidR="006222E2" w:rsidRPr="002638E0">
        <w:t xml:space="preserve">mokinių pasiekimų patikrinimo užduotimis. </w:t>
      </w:r>
      <w:r w:rsidR="006222E2" w:rsidRPr="00A6629C">
        <w:rPr>
          <w:color w:val="000000"/>
        </w:rPr>
        <w:t>Mokytojas su mokiniais ir jų tėvais analizuoja rezultatus.</w:t>
      </w:r>
    </w:p>
    <w:p w:rsidR="00BA56FC" w:rsidRDefault="0054162D" w:rsidP="006222E2">
      <w:pPr>
        <w:tabs>
          <w:tab w:val="left" w:pos="720"/>
        </w:tabs>
        <w:ind w:firstLine="851"/>
        <w:jc w:val="both"/>
      </w:pPr>
      <w:r>
        <w:t>54</w:t>
      </w:r>
      <w:r w:rsidR="006222E2" w:rsidRPr="00A6629C">
        <w:t xml:space="preserve">.4. </w:t>
      </w:r>
      <w:r w:rsidR="006222E2" w:rsidRPr="00A6629C">
        <w:rPr>
          <w:b/>
        </w:rPr>
        <w:t>Matematinis ugdymas</w:t>
      </w:r>
      <w:r w:rsidR="006222E2" w:rsidRPr="00A6629C">
        <w:t>:</w:t>
      </w:r>
    </w:p>
    <w:p w:rsidR="006222E2" w:rsidRPr="00A6629C" w:rsidRDefault="009C18B9" w:rsidP="009C18B9">
      <w:pPr>
        <w:tabs>
          <w:tab w:val="left" w:pos="851"/>
        </w:tabs>
      </w:pPr>
      <w:r>
        <w:tab/>
      </w:r>
      <w:r w:rsidR="00BA56FC">
        <w:t>54</w:t>
      </w:r>
      <w:r w:rsidR="006222E2" w:rsidRPr="00A6629C">
        <w:t xml:space="preserve">.4.1. mokykla tikrina mokinių pasiekimus naudodamasi </w:t>
      </w:r>
      <w:r w:rsidR="006222E2" w:rsidRPr="002638E0">
        <w:t>Nacionalinių mokinių pasiekimų patikrinimo užduotimis.</w:t>
      </w:r>
      <w:r w:rsidR="006222E2" w:rsidRPr="00A6629C">
        <w:t xml:space="preserve"> Mokytojas su mokiniais ir jų tėvais analizuoja rezultatus;</w:t>
      </w:r>
    </w:p>
    <w:p w:rsidR="00016C5B" w:rsidRDefault="00BA56FC" w:rsidP="006222E2">
      <w:pPr>
        <w:tabs>
          <w:tab w:val="left" w:pos="720"/>
        </w:tabs>
        <w:ind w:firstLine="851"/>
        <w:jc w:val="both"/>
        <w:rPr>
          <w:color w:val="C00000"/>
        </w:rPr>
      </w:pPr>
      <w:r>
        <w:rPr>
          <w:color w:val="000000"/>
        </w:rPr>
        <w:t>54</w:t>
      </w:r>
      <w:r w:rsidR="006222E2" w:rsidRPr="00A6629C">
        <w:rPr>
          <w:color w:val="000000"/>
        </w:rPr>
        <w:t>.4.2. atsižvelgiant į mokinių matematikos Nacionalinių mokinių pasiekimų pasitikrinimo testų rezultatus ir atskiras testuojamų dalykų turinio ir kognityvinių gebėjimų sritis</w:t>
      </w:r>
      <w:r w:rsidR="006222E2" w:rsidRPr="00A6629C">
        <w:t xml:space="preserve">, bus tobulinami </w:t>
      </w:r>
      <w:r w:rsidR="006222E2" w:rsidRPr="00A6629C">
        <w:rPr>
          <w:color w:val="000000"/>
        </w:rPr>
        <w:t>aukštesniojo lygio mąstymo gebėjimai dalyvaujant Tarptautiniuose „Kengūra“, „</w:t>
      </w:r>
      <w:proofErr w:type="spellStart"/>
      <w:r w:rsidR="006222E2" w:rsidRPr="00A6629C">
        <w:rPr>
          <w:color w:val="000000"/>
        </w:rPr>
        <w:t>Olympis</w:t>
      </w:r>
      <w:proofErr w:type="spellEnd"/>
      <w:r w:rsidR="006222E2" w:rsidRPr="00A6629C">
        <w:rPr>
          <w:color w:val="000000"/>
        </w:rPr>
        <w:t>“ konkursuose;</w:t>
      </w:r>
      <w:r w:rsidR="003155D8" w:rsidRPr="00A6629C">
        <w:rPr>
          <w:color w:val="C00000"/>
        </w:rPr>
        <w:t xml:space="preserve"> </w:t>
      </w:r>
    </w:p>
    <w:p w:rsidR="006222E2" w:rsidRPr="00016C5B" w:rsidRDefault="00016C5B" w:rsidP="006222E2">
      <w:pPr>
        <w:tabs>
          <w:tab w:val="left" w:pos="720"/>
        </w:tabs>
        <w:ind w:firstLine="851"/>
        <w:jc w:val="both"/>
      </w:pPr>
      <w:r w:rsidRPr="00016C5B">
        <w:t xml:space="preserve">54.4.3. </w:t>
      </w:r>
      <w:r w:rsidR="00E60788" w:rsidRPr="00016C5B">
        <w:t>1–</w:t>
      </w:r>
      <w:r w:rsidR="003155D8" w:rsidRPr="00016C5B">
        <w:t xml:space="preserve">4 </w:t>
      </w:r>
      <w:r w:rsidR="00610375" w:rsidRPr="00016C5B">
        <w:t>klasėse</w:t>
      </w:r>
      <w:r w:rsidRPr="00016C5B">
        <w:t xml:space="preserve"> bus skirta po 1 val</w:t>
      </w:r>
      <w:r w:rsidR="003B2953">
        <w:t xml:space="preserve">. </w:t>
      </w:r>
      <w:r w:rsidRPr="00016C5B">
        <w:t>/sav</w:t>
      </w:r>
      <w:r w:rsidR="003B2953">
        <w:t>.</w:t>
      </w:r>
      <w:r w:rsidRPr="00016C5B">
        <w:t xml:space="preserve">  </w:t>
      </w:r>
      <w:r w:rsidR="003155D8" w:rsidRPr="00016C5B">
        <w:t>ilgalaikėms individualioms ir grupinėms matematikos konsultacijoms ir loginio mąstymo tobulinimui</w:t>
      </w:r>
      <w:r w:rsidRPr="00016C5B">
        <w:t>;</w:t>
      </w:r>
    </w:p>
    <w:p w:rsidR="006222E2" w:rsidRPr="00A6629C" w:rsidRDefault="00BA56FC" w:rsidP="006222E2">
      <w:pPr>
        <w:tabs>
          <w:tab w:val="left" w:pos="720"/>
        </w:tabs>
        <w:ind w:firstLine="851"/>
        <w:jc w:val="both"/>
        <w:rPr>
          <w:color w:val="000000"/>
        </w:rPr>
      </w:pPr>
      <w:r>
        <w:rPr>
          <w:color w:val="000000"/>
        </w:rPr>
        <w:t>54</w:t>
      </w:r>
      <w:r w:rsidR="00016C5B">
        <w:rPr>
          <w:color w:val="000000"/>
        </w:rPr>
        <w:t>.4.4</w:t>
      </w:r>
      <w:r w:rsidR="006222E2" w:rsidRPr="00A6629C">
        <w:rPr>
          <w:color w:val="000000"/>
        </w:rPr>
        <w:t>. pamokose naudoja informacines komunikacines technologijas, ne mažiau kaip 2 pamokas per pusmetį veda IT kabinete, ilgalaikiuose planuose numato skaitmeninių mokomųjų priemonių panaudojimą.</w:t>
      </w:r>
    </w:p>
    <w:p w:rsidR="006222E2" w:rsidRPr="00A6629C" w:rsidRDefault="00BA56FC" w:rsidP="00476372">
      <w:pPr>
        <w:tabs>
          <w:tab w:val="left" w:pos="720"/>
        </w:tabs>
        <w:ind w:firstLine="851"/>
        <w:jc w:val="both"/>
      </w:pPr>
      <w:r>
        <w:t>54</w:t>
      </w:r>
      <w:r w:rsidR="006222E2" w:rsidRPr="00A6629C">
        <w:t>.5</w:t>
      </w:r>
      <w:r w:rsidR="006222E2" w:rsidRPr="00A6629C">
        <w:rPr>
          <w:b/>
        </w:rPr>
        <w:t>. Fizinis ugdymas</w:t>
      </w:r>
      <w:r w:rsidR="006222E2" w:rsidRPr="00A6629C">
        <w:t>:</w:t>
      </w:r>
    </w:p>
    <w:p w:rsidR="006222E2" w:rsidRPr="002638E0" w:rsidRDefault="00BA56FC" w:rsidP="00476372">
      <w:pPr>
        <w:tabs>
          <w:tab w:val="left" w:pos="720"/>
        </w:tabs>
        <w:ind w:firstLine="851"/>
        <w:jc w:val="both"/>
      </w:pPr>
      <w:r>
        <w:t>54</w:t>
      </w:r>
      <w:r w:rsidR="006222E2" w:rsidRPr="00A6629C">
        <w:t>.5.1.</w:t>
      </w:r>
      <w:r w:rsidR="00476372" w:rsidRPr="00A6629C">
        <w:t xml:space="preserve"> Sudaromos sąlygos mokiniams lankyti ne mažiau kaip 105 fizinio ugdymo  pamokas pe</w:t>
      </w:r>
      <w:r w:rsidR="002638E0">
        <w:t>r metus (3 pamokas per savaitę):</w:t>
      </w:r>
      <w:r w:rsidR="006222E2" w:rsidRPr="00A6629C">
        <w:t xml:space="preserve"> </w:t>
      </w:r>
      <w:r w:rsidR="006222E2" w:rsidRPr="002638E0">
        <w:t xml:space="preserve">1, 2 klasėse iš 3 fizinio ugdymo pamokų viena pamoka skiriama šokiui, 3, 4 klasėse skiriamos 3 </w:t>
      </w:r>
      <w:r w:rsidR="00610375" w:rsidRPr="002638E0">
        <w:t xml:space="preserve">fizinio </w:t>
      </w:r>
      <w:r w:rsidR="006222E2" w:rsidRPr="002638E0">
        <w:t>ugdymo valandos per savaitę;</w:t>
      </w:r>
    </w:p>
    <w:p w:rsidR="006222E2" w:rsidRPr="002638E0" w:rsidRDefault="002638E0" w:rsidP="006222E2">
      <w:pPr>
        <w:tabs>
          <w:tab w:val="left" w:pos="720"/>
        </w:tabs>
        <w:ind w:firstLine="851"/>
        <w:jc w:val="both"/>
      </w:pPr>
      <w:r>
        <w:t>54</w:t>
      </w:r>
      <w:r w:rsidR="006222E2" w:rsidRPr="002638E0">
        <w:t>.5.2. siekiant skatinti mokin</w:t>
      </w:r>
      <w:r w:rsidRPr="002638E0">
        <w:t>ių fizinį aktyvumą, sveikos gyvensenos ugdymą</w:t>
      </w:r>
      <w:r w:rsidR="006222E2" w:rsidRPr="002638E0">
        <w:t xml:space="preserve"> </w:t>
      </w:r>
      <w:r w:rsidR="00610375" w:rsidRPr="002638E0">
        <w:t xml:space="preserve">bei atsižvelgiant į mokyklos savitumo kūrimą </w:t>
      </w:r>
      <w:r w:rsidR="006222E2" w:rsidRPr="002638E0">
        <w:t xml:space="preserve">1–4 klasėse organizuojamos fiziniam aktyvumui skirtos veiklos ( </w:t>
      </w:r>
      <w:r w:rsidR="00BE18D0">
        <w:t>s</w:t>
      </w:r>
      <w:r w:rsidR="00476372" w:rsidRPr="002638E0">
        <w:t xml:space="preserve">porto ir judėjimo dienos sveikatos labui, </w:t>
      </w:r>
      <w:r w:rsidRPr="002638E0">
        <w:t>sporto šventės</w:t>
      </w:r>
      <w:r w:rsidR="006222E2" w:rsidRPr="002638E0">
        <w:t xml:space="preserve">), kasdien po </w:t>
      </w:r>
      <w:r w:rsidR="00BE18D0">
        <w:t>trečios</w:t>
      </w:r>
      <w:r w:rsidR="006222E2" w:rsidRPr="002638E0">
        <w:t xml:space="preserve"> pamokos – judrioji pertrauka;</w:t>
      </w:r>
    </w:p>
    <w:p w:rsidR="006222E2" w:rsidRPr="00A6629C" w:rsidRDefault="002638E0" w:rsidP="006222E2">
      <w:pPr>
        <w:ind w:firstLine="851"/>
        <w:jc w:val="both"/>
      </w:pPr>
      <w:r>
        <w:t>54</w:t>
      </w:r>
      <w:r w:rsidR="006222E2" w:rsidRPr="00A6629C">
        <w:t>.5.3. specialiojo medicininio fizinio pajėgumo mokiniai dalyvauja pamokose su pagrindine grupe, bet pratimai ir krūvis jiems skiriami pagal gydytojo rekomendacijas.</w:t>
      </w:r>
    </w:p>
    <w:p w:rsidR="006222E2" w:rsidRPr="00A6629C" w:rsidRDefault="002638E0" w:rsidP="006222E2">
      <w:pPr>
        <w:tabs>
          <w:tab w:val="left" w:pos="720"/>
        </w:tabs>
        <w:ind w:firstLine="851"/>
        <w:jc w:val="both"/>
      </w:pPr>
      <w:r>
        <w:t>54</w:t>
      </w:r>
      <w:r w:rsidR="006222E2" w:rsidRPr="00A6629C">
        <w:t>.6</w:t>
      </w:r>
      <w:r w:rsidR="006222E2" w:rsidRPr="00A6629C">
        <w:rPr>
          <w:b/>
        </w:rPr>
        <w:t>. Meninis ugdymas (dailė ir technologijos, muzika</w:t>
      </w:r>
      <w:r w:rsidR="00D77539" w:rsidRPr="00A6629C">
        <w:rPr>
          <w:b/>
        </w:rPr>
        <w:t>,</w:t>
      </w:r>
      <w:r w:rsidR="008839B6" w:rsidRPr="00A6629C">
        <w:rPr>
          <w:b/>
        </w:rPr>
        <w:t xml:space="preserve"> </w:t>
      </w:r>
      <w:r w:rsidR="00D77539" w:rsidRPr="00A6629C">
        <w:rPr>
          <w:b/>
        </w:rPr>
        <w:t>šokis</w:t>
      </w:r>
      <w:r w:rsidR="006222E2" w:rsidRPr="00A6629C">
        <w:rPr>
          <w:b/>
        </w:rPr>
        <w:t>)</w:t>
      </w:r>
      <w:r w:rsidR="006222E2" w:rsidRPr="00A6629C">
        <w:t xml:space="preserve">: </w:t>
      </w:r>
    </w:p>
    <w:p w:rsidR="006222E2" w:rsidRPr="00A6629C" w:rsidRDefault="002638E0" w:rsidP="006222E2">
      <w:pPr>
        <w:ind w:firstLine="851"/>
        <w:jc w:val="both"/>
      </w:pPr>
      <w:r>
        <w:t>54</w:t>
      </w:r>
      <w:r w:rsidR="006222E2" w:rsidRPr="00A6629C">
        <w:t>.6.1. technologiniam ugdymui skiriama 1/3 dalykui „Dailė ir technologijos“ skiriamo laiko (žr. 1 priedą);</w:t>
      </w:r>
    </w:p>
    <w:p w:rsidR="006222E2" w:rsidRPr="00A6629C" w:rsidRDefault="002638E0" w:rsidP="006222E2">
      <w:pPr>
        <w:ind w:firstLine="851"/>
        <w:jc w:val="both"/>
      </w:pPr>
      <w:r>
        <w:t>54</w:t>
      </w:r>
      <w:r w:rsidR="006222E2" w:rsidRPr="00A6629C">
        <w:t>.6.2. siekiant skatinti individualius gebėjimus ir kūrybiškumą, skiriamos valandos iš neformaliajam ugdymui skirtų valandų (žr. 2 priedą);</w:t>
      </w:r>
    </w:p>
    <w:p w:rsidR="006222E2" w:rsidRPr="00A6629C" w:rsidRDefault="002638E0" w:rsidP="006222E2">
      <w:pPr>
        <w:pStyle w:val="Default"/>
        <w:tabs>
          <w:tab w:val="num" w:pos="1860"/>
        </w:tabs>
        <w:ind w:firstLine="851"/>
        <w:jc w:val="both"/>
        <w:rPr>
          <w:color w:val="auto"/>
        </w:rPr>
      </w:pPr>
      <w:r>
        <w:t>54</w:t>
      </w:r>
      <w:r w:rsidR="006222E2" w:rsidRPr="00A6629C">
        <w:t>.6.3</w:t>
      </w:r>
      <w:r w:rsidR="006222E2" w:rsidRPr="00A6629C">
        <w:rPr>
          <w:color w:val="auto"/>
        </w:rPr>
        <w:t>. muzikos pamokas 1–4 klasėse veda muzikos mokytojas;</w:t>
      </w:r>
    </w:p>
    <w:p w:rsidR="006222E2" w:rsidRPr="00A6629C" w:rsidRDefault="002638E0" w:rsidP="006222E2">
      <w:pPr>
        <w:pStyle w:val="Default"/>
        <w:tabs>
          <w:tab w:val="num" w:pos="1860"/>
        </w:tabs>
        <w:ind w:firstLine="851"/>
        <w:jc w:val="both"/>
        <w:rPr>
          <w:color w:val="C00000"/>
        </w:rPr>
      </w:pPr>
      <w:r>
        <w:rPr>
          <w:color w:val="auto"/>
        </w:rPr>
        <w:t>54</w:t>
      </w:r>
      <w:r w:rsidR="006222E2" w:rsidRPr="00A6629C">
        <w:rPr>
          <w:color w:val="auto"/>
        </w:rPr>
        <w:t>.6.4.</w:t>
      </w:r>
      <w:r>
        <w:rPr>
          <w:color w:val="auto"/>
        </w:rPr>
        <w:t xml:space="preserve"> </w:t>
      </w:r>
      <w:r w:rsidR="00D77539" w:rsidRPr="00A6629C">
        <w:t xml:space="preserve">šokio programa įgyvendinama 1,2 klasėse, skiriant 35 pamokas per metus (1 </w:t>
      </w:r>
      <w:r w:rsidR="00610375">
        <w:t>val. per savaitę) iš fizinio ugdymo</w:t>
      </w:r>
      <w:r w:rsidR="00D77539" w:rsidRPr="00A6629C">
        <w:t xml:space="preserve"> dalykui skiriamo laiko.</w:t>
      </w:r>
    </w:p>
    <w:p w:rsidR="006222E2" w:rsidRPr="00A6629C" w:rsidRDefault="002638E0" w:rsidP="006222E2">
      <w:pPr>
        <w:tabs>
          <w:tab w:val="left" w:pos="720"/>
        </w:tabs>
        <w:ind w:firstLine="851"/>
        <w:jc w:val="both"/>
        <w:rPr>
          <w:b/>
        </w:rPr>
      </w:pPr>
      <w:r>
        <w:t>55</w:t>
      </w:r>
      <w:r w:rsidR="006222E2" w:rsidRPr="00A6629C">
        <w:t xml:space="preserve">. </w:t>
      </w:r>
      <w:r w:rsidR="006222E2" w:rsidRPr="00A6629C">
        <w:rPr>
          <w:b/>
        </w:rPr>
        <w:t>Integruojamųjų, prevencinių ir kitų ugdymo programų įgyvendinimas:</w:t>
      </w:r>
    </w:p>
    <w:p w:rsidR="006222E2" w:rsidRPr="00A6629C" w:rsidRDefault="002638E0" w:rsidP="006222E2">
      <w:pPr>
        <w:ind w:firstLine="851"/>
        <w:jc w:val="both"/>
      </w:pPr>
      <w:r>
        <w:t>55</w:t>
      </w:r>
      <w:r w:rsidR="006222E2" w:rsidRPr="00A6629C">
        <w:t xml:space="preserve">.1. Į Bendrosios programos ugdymo dalykų turinį integruojama: </w:t>
      </w:r>
    </w:p>
    <w:p w:rsidR="006222E2" w:rsidRPr="00A6629C" w:rsidRDefault="002638E0" w:rsidP="006222E2">
      <w:pPr>
        <w:ind w:firstLine="851"/>
        <w:jc w:val="both"/>
      </w:pPr>
      <w:r>
        <w:t>55</w:t>
      </w:r>
      <w:r w:rsidR="006222E2" w:rsidRPr="00A6629C">
        <w:t xml:space="preserve">.1.1. Lietuvos Respublikos švietimo ir mokslo ministro patvirtintų integruojamųjų Mokėjimo mokytis, Komunikavimo, Darnaus vystymosi, Kultūrinio sąmoningumo, Gyvenimo įgūdžių ugdymo programų pagrindai. </w:t>
      </w:r>
      <w:r w:rsidR="00CE3A0B" w:rsidRPr="00A6629C">
        <w:t xml:space="preserve">(Pradinio ir pagrindinio ugdymo bendrųjų programų, patvirtintų Lietuvos Respublikos švietimo ir mokslo ministro 2008 m. rugpjūčio 26 d. įsakymu Nr. </w:t>
      </w:r>
      <w:r w:rsidR="00CE3A0B" w:rsidRPr="00A6629C">
        <w:lastRenderedPageBreak/>
        <w:t xml:space="preserve">ISAK-2433 „Dėl Pradinio ir pagrindinio ugdymo bendrųjų programų patvirtinimo“, 11 priedas „Bendrųjų kompetencijų ir gyvenimo įgūdžių ugdymas“). </w:t>
      </w:r>
      <w:r w:rsidR="006222E2" w:rsidRPr="00A6629C">
        <w:t>Šios programos atskirai nevykdomos;</w:t>
      </w:r>
    </w:p>
    <w:p w:rsidR="006222E2" w:rsidRPr="00A6629C" w:rsidRDefault="002638E0" w:rsidP="00EC5626">
      <w:pPr>
        <w:ind w:firstLine="851"/>
        <w:jc w:val="both"/>
      </w:pPr>
      <w:r>
        <w:t>55</w:t>
      </w:r>
      <w:r w:rsidR="006222E2" w:rsidRPr="00A6629C">
        <w:t>.1.2. Žmogaus saugos bendroji programa, patvirtinta Lietuvos Respublikos švietimo ir mokslo ministro 2012 m. liepos 18 d. įsakymu Nr. V-1159 „Dėl Žmogaus saugos bendrosios programos patvirtinimo“ integruojama į mokomųjų dalykų temas; Sveikatos ir lytiškumo bei rengimo šeimai bendroji programa, patvirtinta Lietuvos Respublikos švietimo ir mokslo ministro 2016 m. spalio 25 d. įsakymu Nr. V-941 „Dėl Sveikatos ir lytiškumo ugdymo bei rengimo šeimai bendrosios programos patvirtinimo“ (toliau – Sveikatos ir lytiškumo ugdymo bei rengimo šeimai bendroji programa), integruojama į mokomųjų dalykų temas bei klasių auklėtojų veiklą;</w:t>
      </w:r>
    </w:p>
    <w:p w:rsidR="006222E2" w:rsidRPr="00A6629C" w:rsidRDefault="002638E0" w:rsidP="006222E2">
      <w:pPr>
        <w:ind w:firstLine="851"/>
        <w:jc w:val="both"/>
      </w:pPr>
      <w:r>
        <w:t>55</w:t>
      </w:r>
      <w:r w:rsidR="00740BD9">
        <w:t>.1.3</w:t>
      </w:r>
      <w:r w:rsidR="006222E2" w:rsidRPr="00A6629C">
        <w:t xml:space="preserve">. LIONS QUEST, </w:t>
      </w:r>
      <w:proofErr w:type="spellStart"/>
      <w:r w:rsidR="006222E2" w:rsidRPr="00A6629C">
        <w:t>Olweus</w:t>
      </w:r>
      <w:proofErr w:type="spellEnd"/>
      <w:r w:rsidR="006222E2" w:rsidRPr="00A6629C">
        <w:t xml:space="preserve"> prevencijos programa; </w:t>
      </w:r>
    </w:p>
    <w:p w:rsidR="006222E2" w:rsidRPr="00A6629C" w:rsidRDefault="002638E0" w:rsidP="009C18B9">
      <w:pPr>
        <w:ind w:firstLine="851"/>
      </w:pPr>
      <w:r>
        <w:t>55</w:t>
      </w:r>
      <w:r w:rsidR="00740BD9">
        <w:t>.1.4</w:t>
      </w:r>
      <w:r w:rsidR="006222E2" w:rsidRPr="00A6629C">
        <w:t xml:space="preserve">. </w:t>
      </w:r>
      <w:r w:rsidR="00EC5626" w:rsidRPr="00A6629C">
        <w:t>Ugdymo karjerai programa, patvirtinta Lietuvos Respublikos švietimo ir mokslo ministro 2014 m. sausio 15 d. įsakymu Nr. V-72 „Dėl Ugdymo kar</w:t>
      </w:r>
      <w:r w:rsidR="00740BD9">
        <w:t>jerai programos patvirtinimo“.</w:t>
      </w:r>
    </w:p>
    <w:p w:rsidR="006222E2" w:rsidRPr="00A6629C" w:rsidRDefault="002638E0" w:rsidP="006222E2">
      <w:pPr>
        <w:tabs>
          <w:tab w:val="left" w:pos="851"/>
        </w:tabs>
        <w:jc w:val="both"/>
      </w:pPr>
      <w:r>
        <w:tab/>
        <w:t>55</w:t>
      </w:r>
      <w:r w:rsidR="00740BD9">
        <w:t>.1.5</w:t>
      </w:r>
      <w:r w:rsidR="006222E2" w:rsidRPr="00A6629C">
        <w:t>. Etninės kultūros ugdymas;</w:t>
      </w:r>
    </w:p>
    <w:p w:rsidR="006222E2" w:rsidRPr="00A6629C" w:rsidRDefault="002638E0" w:rsidP="006222E2">
      <w:pPr>
        <w:ind w:firstLine="851"/>
        <w:jc w:val="both"/>
      </w:pPr>
      <w:r>
        <w:t>55</w:t>
      </w:r>
      <w:r w:rsidR="00740BD9">
        <w:t>.1.6</w:t>
      </w:r>
      <w:r w:rsidR="006222E2" w:rsidRPr="00A6629C">
        <w:t>. Informacinių komunikacinių technologijų ugdymas.</w:t>
      </w:r>
    </w:p>
    <w:p w:rsidR="006222E2" w:rsidRPr="00A6629C" w:rsidRDefault="006222E2" w:rsidP="006222E2">
      <w:pPr>
        <w:tabs>
          <w:tab w:val="left" w:pos="851"/>
        </w:tabs>
        <w:jc w:val="both"/>
      </w:pPr>
      <w:r w:rsidRPr="00A6629C">
        <w:rPr>
          <w:color w:val="0070C0"/>
        </w:rPr>
        <w:tab/>
      </w:r>
      <w:r w:rsidR="002638E0">
        <w:t>55</w:t>
      </w:r>
      <w:r w:rsidRPr="00A6629C">
        <w:t>.2. Mokytojas, formuodamas klasės mokinių ugdymo turinį, ilgalaikiuose planuose numato ugdymo dalykus, į kuriuos integruojamas Sveikatos ir lytiškumo ugdymo bei rengimo šeimai bendrosi</w:t>
      </w:r>
      <w:r w:rsidR="00BE18D0">
        <w:t>os, Žmogaus saugos bendrosios, Ugdymo karjerai, I</w:t>
      </w:r>
      <w:r w:rsidRPr="00A6629C">
        <w:t xml:space="preserve">nformacinių komunikacinių technologijų ugdymo turinys. </w:t>
      </w:r>
    </w:p>
    <w:p w:rsidR="006222E2" w:rsidRPr="00A6629C" w:rsidRDefault="002638E0" w:rsidP="009C18B9">
      <w:pPr>
        <w:tabs>
          <w:tab w:val="left" w:pos="709"/>
        </w:tabs>
        <w:jc w:val="both"/>
      </w:pPr>
      <w:r>
        <w:tab/>
        <w:t>55</w:t>
      </w:r>
      <w:r w:rsidR="00740BD9">
        <w:t>.3.</w:t>
      </w:r>
      <w:r w:rsidR="006222E2" w:rsidRPr="00A6629C">
        <w:t xml:space="preserve"> Etninės kultūros ugdymo, mokyklos pasirinktos prevencinės programos LIONS QUEST, </w:t>
      </w:r>
      <w:proofErr w:type="spellStart"/>
      <w:r w:rsidR="006222E2" w:rsidRPr="00A6629C">
        <w:t>Olweus</w:t>
      </w:r>
      <w:proofErr w:type="spellEnd"/>
      <w:r w:rsidR="006222E2" w:rsidRPr="00A6629C">
        <w:t xml:space="preserve"> integruojamos į klasės auklėtojo veiklos programas. </w:t>
      </w:r>
    </w:p>
    <w:p w:rsidR="006222E2" w:rsidRPr="00A6629C" w:rsidRDefault="002638E0" w:rsidP="006222E2">
      <w:pPr>
        <w:ind w:firstLine="720"/>
        <w:jc w:val="both"/>
      </w:pPr>
      <w:r>
        <w:t>55</w:t>
      </w:r>
      <w:r w:rsidR="006222E2" w:rsidRPr="00A6629C">
        <w:t xml:space="preserve">.4 Dalykų mokymo integravimas 1–4 klasių mokiniams vykdomas: </w:t>
      </w:r>
    </w:p>
    <w:p w:rsidR="006222E2" w:rsidRPr="00A6629C" w:rsidRDefault="002638E0" w:rsidP="006222E2">
      <w:pPr>
        <w:ind w:firstLine="720"/>
        <w:jc w:val="both"/>
      </w:pPr>
      <w:r>
        <w:t>55</w:t>
      </w:r>
      <w:r w:rsidR="006222E2" w:rsidRPr="00A6629C">
        <w:t xml:space="preserve">.4.1. pamokose; </w:t>
      </w:r>
    </w:p>
    <w:p w:rsidR="006222E2" w:rsidRPr="00A6629C" w:rsidRDefault="002638E0" w:rsidP="006222E2">
      <w:pPr>
        <w:ind w:left="720"/>
        <w:jc w:val="both"/>
      </w:pPr>
      <w:r>
        <w:t>55</w:t>
      </w:r>
      <w:r w:rsidR="006222E2" w:rsidRPr="00A6629C">
        <w:t>.4.2. klasių vadovų veikloje: klasės valandėlės, išvykos, eksku</w:t>
      </w:r>
      <w:r>
        <w:t>rsijos, renginiai, projektai; 55</w:t>
      </w:r>
      <w:r w:rsidR="006222E2" w:rsidRPr="00A6629C">
        <w:t xml:space="preserve">.4.3. mokykliniuose renginiuose: integruoti projektai, susitikimai, popietės, šventės, išvykos (fiksuojant mokyklos internetinėje svetainėje, elektroninėse laikmenose); </w:t>
      </w:r>
    </w:p>
    <w:p w:rsidR="006222E2" w:rsidRPr="00A6629C" w:rsidRDefault="002638E0" w:rsidP="006222E2">
      <w:pPr>
        <w:ind w:firstLine="720"/>
        <w:jc w:val="both"/>
      </w:pPr>
      <w:r>
        <w:t>55</w:t>
      </w:r>
      <w:r w:rsidR="006222E2" w:rsidRPr="00A6629C">
        <w:t xml:space="preserve">.4.4. dalyvaujant rajono, miesto projektuose ir renginiuose (fiksuojant mokyklos internetinėje svetainėje, elektroninėse laikmenose); </w:t>
      </w:r>
    </w:p>
    <w:p w:rsidR="006222E2" w:rsidRPr="00A6629C" w:rsidRDefault="002638E0" w:rsidP="006222E2">
      <w:pPr>
        <w:ind w:firstLine="720"/>
        <w:jc w:val="both"/>
      </w:pPr>
      <w:r>
        <w:t>55</w:t>
      </w:r>
      <w:r w:rsidR="006222E2" w:rsidRPr="00A6629C">
        <w:t>.4.5. pradinio ugdymo programos mokomieji dalykai integruojami tarpusavyje, vadovaujantis „Vadovėlių serijos „Šok" rekomenduojamomis integruojamų temų lentelėmis, 1–2 klasėse „Taip“ serijos lietuvių k. ir matematikos vadovėliais;</w:t>
      </w:r>
    </w:p>
    <w:p w:rsidR="006222E2" w:rsidRPr="00A6629C" w:rsidRDefault="002638E0" w:rsidP="006222E2">
      <w:pPr>
        <w:ind w:firstLine="720"/>
        <w:jc w:val="both"/>
      </w:pPr>
      <w:r>
        <w:t>55</w:t>
      </w:r>
      <w:r w:rsidR="006222E2" w:rsidRPr="00A6629C">
        <w:t xml:space="preserve">.4.6. integruojamųjų temų lenteles mokytojai pritaiko pagal savo klasės mokinių poreikius ir prideda prie ilgalaikio ugdymo plano. </w:t>
      </w:r>
    </w:p>
    <w:p w:rsidR="00E73350" w:rsidRPr="00A6629C" w:rsidRDefault="00E73350" w:rsidP="00F5468D">
      <w:pPr>
        <w:tabs>
          <w:tab w:val="left" w:pos="720"/>
        </w:tabs>
        <w:outlineLvl w:val="0"/>
        <w:rPr>
          <w:b/>
          <w:bCs/>
        </w:rPr>
      </w:pPr>
    </w:p>
    <w:p w:rsidR="00542D96" w:rsidRPr="00A6629C" w:rsidRDefault="00542D96" w:rsidP="00542D96">
      <w:pPr>
        <w:tabs>
          <w:tab w:val="left" w:pos="720"/>
        </w:tabs>
        <w:jc w:val="center"/>
        <w:outlineLvl w:val="0"/>
        <w:rPr>
          <w:b/>
          <w:bCs/>
        </w:rPr>
      </w:pPr>
      <w:r w:rsidRPr="00A6629C">
        <w:rPr>
          <w:b/>
          <w:bCs/>
        </w:rPr>
        <w:t>V SKYRIUS</w:t>
      </w:r>
    </w:p>
    <w:p w:rsidR="00542D96" w:rsidRPr="00A6629C" w:rsidRDefault="00542D96" w:rsidP="00542D96">
      <w:pPr>
        <w:tabs>
          <w:tab w:val="left" w:pos="720"/>
        </w:tabs>
        <w:jc w:val="center"/>
        <w:outlineLvl w:val="0"/>
        <w:rPr>
          <w:b/>
          <w:bCs/>
        </w:rPr>
      </w:pPr>
      <w:r w:rsidRPr="00A6629C">
        <w:rPr>
          <w:b/>
          <w:bCs/>
        </w:rPr>
        <w:t>MOKINIŲ, TURINČIŲ SPECIALIŲJŲ UGDYMOSI POREIKIŲ (IŠSKYRUS</w:t>
      </w:r>
    </w:p>
    <w:p w:rsidR="00542D96" w:rsidRPr="00A6629C" w:rsidRDefault="00542D96" w:rsidP="00542D96">
      <w:pPr>
        <w:tabs>
          <w:tab w:val="left" w:pos="720"/>
        </w:tabs>
        <w:jc w:val="center"/>
        <w:outlineLvl w:val="0"/>
        <w:rPr>
          <w:b/>
          <w:bCs/>
        </w:rPr>
      </w:pPr>
      <w:r w:rsidRPr="00A6629C">
        <w:rPr>
          <w:b/>
          <w:bCs/>
        </w:rPr>
        <w:t>ATS</w:t>
      </w:r>
      <w:r w:rsidR="004E3900" w:rsidRPr="00A6629C">
        <w:rPr>
          <w:b/>
          <w:bCs/>
        </w:rPr>
        <w:t>IRANDANČIUS DĖL IŠSKIRTINIŲ GABU</w:t>
      </w:r>
      <w:r w:rsidRPr="00A6629C">
        <w:rPr>
          <w:b/>
          <w:bCs/>
        </w:rPr>
        <w:t>MŲ),</w:t>
      </w:r>
    </w:p>
    <w:p w:rsidR="00542D96" w:rsidRPr="00A6629C" w:rsidRDefault="00542D96" w:rsidP="00542D96">
      <w:pPr>
        <w:tabs>
          <w:tab w:val="left" w:pos="720"/>
        </w:tabs>
        <w:jc w:val="center"/>
        <w:outlineLvl w:val="0"/>
        <w:rPr>
          <w:b/>
          <w:bCs/>
        </w:rPr>
      </w:pPr>
      <w:r w:rsidRPr="00A6629C">
        <w:rPr>
          <w:b/>
          <w:bCs/>
        </w:rPr>
        <w:t>UGDYMO ORGANIZAVIMAS</w:t>
      </w:r>
    </w:p>
    <w:p w:rsidR="00542D96" w:rsidRPr="00A6629C" w:rsidRDefault="00542D96" w:rsidP="00542D96">
      <w:pPr>
        <w:tabs>
          <w:tab w:val="left" w:pos="720"/>
        </w:tabs>
        <w:jc w:val="center"/>
        <w:outlineLvl w:val="0"/>
        <w:rPr>
          <w:b/>
          <w:bCs/>
        </w:rPr>
      </w:pPr>
    </w:p>
    <w:p w:rsidR="00542D96" w:rsidRPr="00A6629C" w:rsidRDefault="00542D96" w:rsidP="00542D96">
      <w:pPr>
        <w:tabs>
          <w:tab w:val="left" w:pos="720"/>
        </w:tabs>
        <w:jc w:val="center"/>
        <w:outlineLvl w:val="0"/>
        <w:rPr>
          <w:b/>
          <w:bCs/>
        </w:rPr>
      </w:pPr>
      <w:r w:rsidRPr="00A6629C">
        <w:rPr>
          <w:b/>
          <w:bCs/>
        </w:rPr>
        <w:t>PIRMASIS SKIRSNIS</w:t>
      </w:r>
    </w:p>
    <w:p w:rsidR="00542D96" w:rsidRPr="00A6629C" w:rsidRDefault="00542D96" w:rsidP="00542D96">
      <w:pPr>
        <w:tabs>
          <w:tab w:val="left" w:pos="720"/>
        </w:tabs>
        <w:jc w:val="center"/>
        <w:outlineLvl w:val="0"/>
        <w:rPr>
          <w:b/>
          <w:bCs/>
        </w:rPr>
      </w:pPr>
      <w:r w:rsidRPr="00A6629C">
        <w:rPr>
          <w:b/>
          <w:bCs/>
        </w:rPr>
        <w:t>BENDROSIOS NUOSTATOS</w:t>
      </w:r>
    </w:p>
    <w:p w:rsidR="00542D96" w:rsidRPr="00A6629C" w:rsidRDefault="00542D96" w:rsidP="00542D96">
      <w:pPr>
        <w:tabs>
          <w:tab w:val="left" w:pos="720"/>
        </w:tabs>
        <w:jc w:val="center"/>
        <w:outlineLvl w:val="0"/>
        <w:rPr>
          <w:b/>
          <w:bCs/>
        </w:rPr>
      </w:pPr>
    </w:p>
    <w:p w:rsidR="00542D96" w:rsidRPr="00A6629C" w:rsidRDefault="002638E0" w:rsidP="00B2205D">
      <w:pPr>
        <w:ind w:firstLine="851"/>
        <w:jc w:val="both"/>
      </w:pPr>
      <w:r>
        <w:t>56</w:t>
      </w:r>
      <w:r w:rsidR="00542D96" w:rsidRPr="00A6629C">
        <w:t xml:space="preserve">. Mokykla rengia Mokyklos ugdymo planą atsižvelgdama į mokinių specialiųjų ugdymo poreikių įvairovę, mokinių ir jų tėvų (globėjų) pageidavimus, pedagoginės psichologinės pagalbos tarnybos, mokyklos VGK komisijos išvadas ir rekomendacijas, vadovaudamasi mokinių, turinčių specialiųjų ugdymosi poreikių, ugdymo organizavimo tvarkos aprašu, patvirtintu Lietuvos Respublikos švietimo ir mokslo ministro 2011 m. rugsėjo 30 d. įsakymu Nr. V-1795 ,,Dėl mokinių, turinčių specialiųjų ugdymosi poreikių, ugdymo organizavimo tvarkos aprašo patvirtinimo“, Vilkaviškio rajono </w:t>
      </w:r>
      <w:proofErr w:type="spellStart"/>
      <w:r w:rsidR="00542D96" w:rsidRPr="00A6629C">
        <w:t>Sūdavos</w:t>
      </w:r>
      <w:proofErr w:type="spellEnd"/>
      <w:r w:rsidR="00542D96" w:rsidRPr="00A6629C">
        <w:t xml:space="preserve"> pagrindinės mokyklos specialiosios pedagoginės pagalbos teikimo tvarkos aprašu, patvirtintu Vilkaviškio rajono </w:t>
      </w:r>
      <w:proofErr w:type="spellStart"/>
      <w:r w:rsidR="00542D96" w:rsidRPr="00A6629C">
        <w:t>Sūdavos</w:t>
      </w:r>
      <w:proofErr w:type="spellEnd"/>
      <w:r w:rsidR="00542D96" w:rsidRPr="00A6629C">
        <w:t xml:space="preserve"> pagrindinės mokyklos direktoriaus 2015 m. rugsėjo 1 d. įsakymu Nr. V-288.</w:t>
      </w:r>
    </w:p>
    <w:p w:rsidR="00542D96" w:rsidRPr="00A6629C" w:rsidRDefault="002638E0" w:rsidP="00B2205D">
      <w:pPr>
        <w:ind w:firstLine="851"/>
        <w:jc w:val="both"/>
      </w:pPr>
      <w:r>
        <w:lastRenderedPageBreak/>
        <w:t>57</w:t>
      </w:r>
      <w:r w:rsidR="00542D96" w:rsidRPr="00A6629C">
        <w:t>. Specialiųjų ugdymosi poreikių turintiems mokiniams ugdyti pritaiko dalykų Bendrąją</w:t>
      </w:r>
      <w:r w:rsidR="00C60876" w:rsidRPr="00A6629C">
        <w:t xml:space="preserve"> programą, </w:t>
      </w:r>
      <w:r w:rsidR="00542D96" w:rsidRPr="00A6629C">
        <w:t xml:space="preserve">formuoja ugdymo turinį pagal dalykus, organizuoja ugdymo formas: pamokas, projektines veiklas, kūrybines veiklas, atsižvelgdama į kiekvieno mokinio specialiuosius ugdymosi poreikius, mokinio ir jo tėvų (globėjų) pageidavimus, mokyklos Vaiko gerovės komisijos, mokykloje dirbančių švietimo pagalbos specialistų rekomendacijas: </w:t>
      </w:r>
    </w:p>
    <w:p w:rsidR="00542D96" w:rsidRPr="00A6629C" w:rsidRDefault="002638E0" w:rsidP="00B2205D">
      <w:pPr>
        <w:ind w:firstLine="851"/>
        <w:jc w:val="both"/>
      </w:pPr>
      <w:r>
        <w:t>57</w:t>
      </w:r>
      <w:r w:rsidR="00542D96" w:rsidRPr="00A6629C">
        <w:t>.1</w:t>
      </w:r>
      <w:r w:rsidR="00BE254F">
        <w:t>.</w:t>
      </w:r>
      <w:r w:rsidR="00542D96" w:rsidRPr="00A6629C">
        <w:t xml:space="preserve"> specialiųjų poreikių mokiniai ugdomi visiškai integruojant jų ugdymą(</w:t>
      </w:r>
      <w:proofErr w:type="spellStart"/>
      <w:r w:rsidR="00542D96" w:rsidRPr="00A6629C">
        <w:t>si</w:t>
      </w:r>
      <w:proofErr w:type="spellEnd"/>
      <w:r w:rsidR="00542D96" w:rsidRPr="00A6629C">
        <w:t>) į mokyklos ugdomąją veiklą, ugdomi bendrojo ugdymo klasėse.</w:t>
      </w:r>
    </w:p>
    <w:p w:rsidR="00542D96" w:rsidRPr="00A6629C" w:rsidRDefault="00BE254F" w:rsidP="00B2205D">
      <w:pPr>
        <w:ind w:firstLine="851"/>
        <w:jc w:val="both"/>
      </w:pPr>
      <w:r>
        <w:t>58</w:t>
      </w:r>
      <w:r w:rsidR="00542D96" w:rsidRPr="00A6629C">
        <w:t>. Organizuodama mokinių, turinčių specialiųjų ugdymosi poreikių, ugdymą mokykla atsižvelgia:</w:t>
      </w:r>
    </w:p>
    <w:p w:rsidR="00542D96" w:rsidRPr="00A6629C" w:rsidRDefault="00BE254F" w:rsidP="00B2205D">
      <w:pPr>
        <w:ind w:firstLine="851"/>
        <w:jc w:val="both"/>
      </w:pPr>
      <w:r>
        <w:t>58</w:t>
      </w:r>
      <w:r w:rsidR="00542D96" w:rsidRPr="00A6629C">
        <w:t>.1. į mokinių specialiųjų ugdymosi poreikių pobūdį, lygį (nedideli, vidutiniai, dideli ir labai dideli), galimai juos sukėlusias priežastis (negalias, sutrikimus, a</w:t>
      </w:r>
      <w:r w:rsidR="009371F2" w:rsidRPr="00A6629C">
        <w:t>plinkos veiksnius)</w:t>
      </w:r>
      <w:r w:rsidR="00542D96" w:rsidRPr="00A6629C">
        <w:t>;</w:t>
      </w:r>
    </w:p>
    <w:p w:rsidR="00542D96" w:rsidRPr="00A6629C" w:rsidRDefault="00BE254F" w:rsidP="00B2205D">
      <w:pPr>
        <w:ind w:firstLine="851"/>
        <w:jc w:val="both"/>
      </w:pPr>
      <w:r>
        <w:t>58</w:t>
      </w:r>
      <w:r w:rsidR="00542D96" w:rsidRPr="00A6629C">
        <w:t>.2. į mokyklos ir tėvų (globėjų) įsipareigojimus, įteisintus mokymo sutartyje;</w:t>
      </w:r>
    </w:p>
    <w:p w:rsidR="00542D96" w:rsidRPr="00A6629C" w:rsidRDefault="00BE254F" w:rsidP="00B2205D">
      <w:pPr>
        <w:ind w:firstLine="851"/>
        <w:jc w:val="both"/>
      </w:pPr>
      <w:r>
        <w:t>58</w:t>
      </w:r>
      <w:r w:rsidR="00542D96" w:rsidRPr="00A6629C">
        <w:t>.3. ar mokiniai ugdomi bendrojo ugdymo mokyklos bendrojo ugdymo klasėje ar namie;</w:t>
      </w:r>
    </w:p>
    <w:p w:rsidR="00542D96" w:rsidRPr="00A6629C" w:rsidRDefault="00BE254F" w:rsidP="00B2205D">
      <w:pPr>
        <w:ind w:firstLine="851"/>
        <w:jc w:val="both"/>
      </w:pPr>
      <w:r>
        <w:t>58</w:t>
      </w:r>
      <w:r w:rsidR="00542D96" w:rsidRPr="00A6629C">
        <w:t>.4. ugdymo programą (Bendrąją programą, pritaikytą mokiniams, turintiems specialiųjų ugdymosi poreikių, ar pradinio ugdymo individualizuotą programą);</w:t>
      </w:r>
    </w:p>
    <w:p w:rsidR="00542D96" w:rsidRPr="00A6629C" w:rsidRDefault="00BE254F" w:rsidP="00B2205D">
      <w:pPr>
        <w:ind w:firstLine="851"/>
        <w:jc w:val="both"/>
      </w:pPr>
      <w:r>
        <w:t>58</w:t>
      </w:r>
      <w:r w:rsidR="00542D96" w:rsidRPr="00A6629C">
        <w:t>.5. turimas mokymo lėšas;</w:t>
      </w:r>
    </w:p>
    <w:p w:rsidR="00542D96" w:rsidRPr="00A6629C" w:rsidRDefault="00BE254F" w:rsidP="00B2205D">
      <w:pPr>
        <w:tabs>
          <w:tab w:val="left" w:pos="720"/>
        </w:tabs>
        <w:ind w:firstLine="851"/>
        <w:jc w:val="both"/>
        <w:rPr>
          <w:b/>
          <w:bCs/>
          <w:caps/>
        </w:rPr>
      </w:pPr>
      <w:r>
        <w:t>58</w:t>
      </w:r>
      <w:r w:rsidR="00542D96" w:rsidRPr="00A6629C">
        <w:t>.6</w:t>
      </w:r>
      <w:r w:rsidR="009371F2" w:rsidRPr="00A6629C">
        <w:t>. švietimo pagalbos prieinamumą</w:t>
      </w:r>
      <w:r w:rsidR="00542D96" w:rsidRPr="00A6629C">
        <w:t>;</w:t>
      </w:r>
    </w:p>
    <w:p w:rsidR="00542D96" w:rsidRPr="00A6629C" w:rsidRDefault="00BE254F" w:rsidP="00B2205D">
      <w:pPr>
        <w:ind w:firstLine="851"/>
        <w:jc w:val="both"/>
      </w:pPr>
      <w:r>
        <w:t>58</w:t>
      </w:r>
      <w:r w:rsidR="00542D96" w:rsidRPr="00A6629C">
        <w:t>.7. ugdymosi erdves.</w:t>
      </w:r>
    </w:p>
    <w:p w:rsidR="009C18B9" w:rsidRPr="00A6629C" w:rsidRDefault="009C18B9" w:rsidP="00542D96">
      <w:pPr>
        <w:ind w:firstLine="1418"/>
        <w:jc w:val="center"/>
        <w:rPr>
          <w:b/>
        </w:rPr>
      </w:pPr>
    </w:p>
    <w:p w:rsidR="00542D96" w:rsidRPr="00A6629C" w:rsidRDefault="00542D96" w:rsidP="00542D96">
      <w:pPr>
        <w:ind w:firstLine="1418"/>
        <w:jc w:val="center"/>
        <w:rPr>
          <w:b/>
        </w:rPr>
      </w:pPr>
      <w:r w:rsidRPr="00A6629C">
        <w:rPr>
          <w:b/>
        </w:rPr>
        <w:t>ANTRASIS SKIRSNIS</w:t>
      </w:r>
    </w:p>
    <w:p w:rsidR="00542D96" w:rsidRPr="00A6629C" w:rsidRDefault="00542D96" w:rsidP="00EE0929">
      <w:pPr>
        <w:tabs>
          <w:tab w:val="left" w:pos="851"/>
        </w:tabs>
        <w:ind w:firstLine="1418"/>
        <w:jc w:val="center"/>
        <w:rPr>
          <w:b/>
        </w:rPr>
      </w:pPr>
      <w:r w:rsidRPr="00A6629C">
        <w:rPr>
          <w:b/>
        </w:rPr>
        <w:t>INDIVIDUALAUS UGDYMO PLANO RENGIMAS</w:t>
      </w:r>
    </w:p>
    <w:p w:rsidR="00542D96" w:rsidRPr="00A6629C" w:rsidRDefault="00542D96" w:rsidP="00542D96">
      <w:pPr>
        <w:ind w:firstLine="1418"/>
        <w:jc w:val="center"/>
      </w:pPr>
    </w:p>
    <w:p w:rsidR="00542D96" w:rsidRPr="00A6629C" w:rsidRDefault="00BE254F" w:rsidP="00B2205D">
      <w:pPr>
        <w:ind w:firstLine="851"/>
        <w:jc w:val="both"/>
      </w:pPr>
      <w:r>
        <w:t>59</w:t>
      </w:r>
      <w:r w:rsidR="00542D96" w:rsidRPr="00A6629C">
        <w:t>. Individualus ugdymo planas rengiamas mokiniui, turinčia</w:t>
      </w:r>
      <w:r w:rsidR="009371F2" w:rsidRPr="00A6629C">
        <w:t>m specialiųjų ugdymosi poreikių</w:t>
      </w:r>
      <w:r w:rsidR="00542D96" w:rsidRPr="00A6629C">
        <w:t xml:space="preserve"> </w:t>
      </w:r>
      <w:r w:rsidR="00F12859" w:rsidRPr="00A6629C">
        <w:t>(žr. 3</w:t>
      </w:r>
      <w:r w:rsidR="009371F2" w:rsidRPr="00A6629C">
        <w:t xml:space="preserve"> priedą). </w:t>
      </w:r>
      <w:r w:rsidR="00542D96" w:rsidRPr="00A6629C">
        <w:t>Planas rengiamas siekiant tenkinti jo pagalbos ir paslaugų ugdymo procese reikmes, padėti mokytis, pripažįstant ir plėtojant jo gebėjimus ir galias, teikiant švietimo pagalbą. Ugdymo planas rengiamas:</w:t>
      </w:r>
    </w:p>
    <w:p w:rsidR="00542D96" w:rsidRPr="00A6629C" w:rsidRDefault="00BE254F" w:rsidP="00B2205D">
      <w:pPr>
        <w:ind w:firstLine="851"/>
        <w:jc w:val="both"/>
      </w:pPr>
      <w:r>
        <w:t>59</w:t>
      </w:r>
      <w:r w:rsidR="00542D96" w:rsidRPr="00A6629C">
        <w:t>.1.</w:t>
      </w:r>
      <w:r w:rsidR="00B2205D" w:rsidRPr="00A6629C">
        <w:t xml:space="preserve"> </w:t>
      </w:r>
      <w:r w:rsidR="00542D96" w:rsidRPr="00A6629C">
        <w:t>vadovaujantis mokyklos pradinio ugdymo plane pradinio ugdymo dalykų programoms įgyvendinti skiriamų ugdymo valandų skaičiumi (žr. 1 priedą);</w:t>
      </w:r>
    </w:p>
    <w:p w:rsidR="00E73350" w:rsidRPr="00A6629C" w:rsidRDefault="00BE254F" w:rsidP="00E73350">
      <w:pPr>
        <w:ind w:firstLine="851"/>
        <w:jc w:val="both"/>
      </w:pPr>
      <w:r>
        <w:t>59</w:t>
      </w:r>
      <w:r w:rsidR="00542D96" w:rsidRPr="00A6629C">
        <w:t>.2.</w:t>
      </w:r>
      <w:r w:rsidR="00B2205D" w:rsidRPr="00A6629C">
        <w:t xml:space="preserve"> </w:t>
      </w:r>
      <w:r w:rsidR="00542D96" w:rsidRPr="00A6629C">
        <w:rPr>
          <w:color w:val="000000" w:themeColor="text1"/>
        </w:rPr>
        <w:t>keičia</w:t>
      </w:r>
      <w:r w:rsidR="00542D96" w:rsidRPr="00A6629C">
        <w:t xml:space="preserve"> dalykam</w:t>
      </w:r>
      <w:r w:rsidR="009371F2" w:rsidRPr="00A6629C">
        <w:t>s skirtų ugdymo valandų skaičių</w:t>
      </w:r>
      <w:r w:rsidR="00542D96" w:rsidRPr="00A6629C">
        <w:t xml:space="preserve"> skiriant specialiąsias pamokas ugdyti mokinių raštingumą, suteikti bendrąsias ir dalykines kompetencijas, </w:t>
      </w:r>
      <w:r w:rsidR="000B48A4" w:rsidRPr="00A6629C">
        <w:t>padėsiančias būti savarankiški</w:t>
      </w:r>
      <w:r w:rsidR="00542D96" w:rsidRPr="00A6629C">
        <w:t xml:space="preserve">ems, ugdytis pagal aukštesnio lygmens ugdymo programą; </w:t>
      </w:r>
    </w:p>
    <w:p w:rsidR="00E73350" w:rsidRPr="00A6629C" w:rsidRDefault="00E73350" w:rsidP="00E73350">
      <w:pPr>
        <w:ind w:firstLine="851"/>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691"/>
        <w:gridCol w:w="800"/>
        <w:gridCol w:w="1070"/>
        <w:gridCol w:w="1100"/>
        <w:gridCol w:w="1789"/>
        <w:gridCol w:w="1314"/>
        <w:gridCol w:w="1400"/>
      </w:tblGrid>
      <w:tr w:rsidR="00A1134C" w:rsidRPr="00A6629C" w:rsidTr="00BE254F">
        <w:trPr>
          <w:trHeight w:val="416"/>
        </w:trPr>
        <w:tc>
          <w:tcPr>
            <w:tcW w:w="571" w:type="dxa"/>
          </w:tcPr>
          <w:p w:rsidR="009371F2" w:rsidRPr="00A6629C" w:rsidRDefault="009371F2" w:rsidP="00583522">
            <w:pPr>
              <w:jc w:val="center"/>
              <w:rPr>
                <w:b/>
                <w:bCs/>
              </w:rPr>
            </w:pPr>
            <w:r w:rsidRPr="00A6629C">
              <w:rPr>
                <w:b/>
                <w:bCs/>
              </w:rPr>
              <w:t>Eil. Nr.</w:t>
            </w:r>
          </w:p>
        </w:tc>
        <w:tc>
          <w:tcPr>
            <w:tcW w:w="1799" w:type="dxa"/>
          </w:tcPr>
          <w:p w:rsidR="009371F2" w:rsidRPr="00A6629C" w:rsidRDefault="009371F2" w:rsidP="00583522">
            <w:pPr>
              <w:jc w:val="center"/>
              <w:rPr>
                <w:b/>
                <w:bCs/>
              </w:rPr>
            </w:pPr>
            <w:r w:rsidRPr="00A6629C">
              <w:rPr>
                <w:b/>
                <w:bCs/>
              </w:rPr>
              <w:t>Veikla</w:t>
            </w:r>
          </w:p>
        </w:tc>
        <w:tc>
          <w:tcPr>
            <w:tcW w:w="805" w:type="dxa"/>
          </w:tcPr>
          <w:p w:rsidR="009371F2" w:rsidRPr="00A6629C" w:rsidRDefault="009371F2" w:rsidP="00583522">
            <w:pPr>
              <w:jc w:val="center"/>
              <w:rPr>
                <w:b/>
                <w:bCs/>
              </w:rPr>
            </w:pPr>
            <w:r w:rsidRPr="00A6629C">
              <w:rPr>
                <w:b/>
                <w:bCs/>
              </w:rPr>
              <w:t>Klasė</w:t>
            </w:r>
          </w:p>
        </w:tc>
        <w:tc>
          <w:tcPr>
            <w:tcW w:w="1070" w:type="dxa"/>
          </w:tcPr>
          <w:p w:rsidR="009371F2" w:rsidRPr="00A6629C" w:rsidRDefault="009371F2" w:rsidP="00583522">
            <w:pPr>
              <w:jc w:val="center"/>
              <w:rPr>
                <w:b/>
                <w:bCs/>
              </w:rPr>
            </w:pPr>
            <w:r w:rsidRPr="00A6629C">
              <w:rPr>
                <w:b/>
                <w:bCs/>
              </w:rPr>
              <w:t>Pamokų</w:t>
            </w:r>
          </w:p>
          <w:p w:rsidR="009371F2" w:rsidRPr="00A6629C" w:rsidRDefault="009371F2" w:rsidP="00583522">
            <w:pPr>
              <w:jc w:val="center"/>
              <w:rPr>
                <w:b/>
                <w:bCs/>
              </w:rPr>
            </w:pPr>
            <w:r w:rsidRPr="00A6629C">
              <w:rPr>
                <w:b/>
                <w:bCs/>
              </w:rPr>
              <w:t>skaičius</w:t>
            </w:r>
          </w:p>
        </w:tc>
        <w:tc>
          <w:tcPr>
            <w:tcW w:w="1101" w:type="dxa"/>
          </w:tcPr>
          <w:p w:rsidR="009371F2" w:rsidRPr="00A6629C" w:rsidRDefault="009371F2" w:rsidP="00583522">
            <w:pPr>
              <w:jc w:val="center"/>
              <w:rPr>
                <w:b/>
                <w:bCs/>
              </w:rPr>
            </w:pPr>
            <w:r w:rsidRPr="00A6629C">
              <w:rPr>
                <w:b/>
                <w:bCs/>
              </w:rPr>
              <w:t>Mokinių skaičius</w:t>
            </w:r>
          </w:p>
        </w:tc>
        <w:tc>
          <w:tcPr>
            <w:tcW w:w="1789" w:type="dxa"/>
          </w:tcPr>
          <w:p w:rsidR="009371F2" w:rsidRPr="00A6629C" w:rsidRDefault="004A16ED" w:rsidP="00583522">
            <w:pPr>
              <w:jc w:val="center"/>
              <w:rPr>
                <w:b/>
                <w:bCs/>
              </w:rPr>
            </w:pPr>
            <w:r w:rsidRPr="00A6629C">
              <w:rPr>
                <w:b/>
                <w:bCs/>
              </w:rPr>
              <w:t>Programa</w:t>
            </w:r>
          </w:p>
        </w:tc>
        <w:tc>
          <w:tcPr>
            <w:tcW w:w="1371" w:type="dxa"/>
          </w:tcPr>
          <w:p w:rsidR="009371F2" w:rsidRPr="00A6629C" w:rsidRDefault="009371F2" w:rsidP="00583522">
            <w:pPr>
              <w:jc w:val="center"/>
              <w:rPr>
                <w:b/>
                <w:bCs/>
              </w:rPr>
            </w:pPr>
            <w:r w:rsidRPr="00A6629C">
              <w:rPr>
                <w:b/>
                <w:bCs/>
              </w:rPr>
              <w:t>Laikas</w:t>
            </w:r>
          </w:p>
        </w:tc>
        <w:tc>
          <w:tcPr>
            <w:tcW w:w="1454" w:type="dxa"/>
          </w:tcPr>
          <w:p w:rsidR="009371F2" w:rsidRPr="00A6629C" w:rsidRDefault="009371F2" w:rsidP="00583522">
            <w:pPr>
              <w:jc w:val="center"/>
              <w:rPr>
                <w:b/>
                <w:bCs/>
              </w:rPr>
            </w:pPr>
            <w:r w:rsidRPr="00A6629C">
              <w:rPr>
                <w:b/>
                <w:bCs/>
              </w:rPr>
              <w:t>Atsakingi</w:t>
            </w:r>
          </w:p>
        </w:tc>
      </w:tr>
      <w:tr w:rsidR="00A1134C" w:rsidRPr="00A6629C" w:rsidTr="00BE254F">
        <w:tc>
          <w:tcPr>
            <w:tcW w:w="571" w:type="dxa"/>
          </w:tcPr>
          <w:p w:rsidR="009371F2" w:rsidRPr="00A6629C" w:rsidRDefault="009371F2" w:rsidP="00583522">
            <w:pPr>
              <w:jc w:val="center"/>
            </w:pPr>
            <w:r w:rsidRPr="00A6629C">
              <w:t>1.</w:t>
            </w:r>
          </w:p>
        </w:tc>
        <w:tc>
          <w:tcPr>
            <w:tcW w:w="1799" w:type="dxa"/>
          </w:tcPr>
          <w:p w:rsidR="009371F2" w:rsidRPr="00A6629C" w:rsidRDefault="009371F2" w:rsidP="00583522">
            <w:r w:rsidRPr="00A6629C">
              <w:t>Specialiosios pratybos*</w:t>
            </w:r>
          </w:p>
        </w:tc>
        <w:tc>
          <w:tcPr>
            <w:tcW w:w="805" w:type="dxa"/>
          </w:tcPr>
          <w:p w:rsidR="009371F2" w:rsidRPr="00A6629C" w:rsidRDefault="009371F2" w:rsidP="00583522">
            <w:pPr>
              <w:jc w:val="center"/>
            </w:pPr>
            <w:r w:rsidRPr="00A6629C">
              <w:t>2</w:t>
            </w:r>
          </w:p>
        </w:tc>
        <w:tc>
          <w:tcPr>
            <w:tcW w:w="1070" w:type="dxa"/>
          </w:tcPr>
          <w:p w:rsidR="009371F2" w:rsidRPr="00A6629C" w:rsidRDefault="00C45A01" w:rsidP="00583522">
            <w:pPr>
              <w:jc w:val="center"/>
            </w:pPr>
            <w:r w:rsidRPr="00A6629C">
              <w:t>2</w:t>
            </w:r>
          </w:p>
        </w:tc>
        <w:tc>
          <w:tcPr>
            <w:tcW w:w="1101" w:type="dxa"/>
          </w:tcPr>
          <w:p w:rsidR="009371F2" w:rsidRPr="00A6629C" w:rsidRDefault="00BD162E" w:rsidP="00583522">
            <w:pPr>
              <w:jc w:val="center"/>
            </w:pPr>
            <w:r w:rsidRPr="00A6629C">
              <w:t>1</w:t>
            </w:r>
          </w:p>
        </w:tc>
        <w:tc>
          <w:tcPr>
            <w:tcW w:w="1789" w:type="dxa"/>
          </w:tcPr>
          <w:p w:rsidR="009371F2" w:rsidRPr="00A6629C" w:rsidRDefault="009371F2" w:rsidP="00583522">
            <w:pPr>
              <w:jc w:val="center"/>
            </w:pPr>
            <w:r w:rsidRPr="00A6629C">
              <w:t xml:space="preserve">Pritaikyta  </w:t>
            </w:r>
          </w:p>
          <w:p w:rsidR="009371F2" w:rsidRPr="00A6629C" w:rsidRDefault="009371F2" w:rsidP="00583522">
            <w:pPr>
              <w:jc w:val="center"/>
            </w:pPr>
          </w:p>
        </w:tc>
        <w:tc>
          <w:tcPr>
            <w:tcW w:w="1371" w:type="dxa"/>
          </w:tcPr>
          <w:p w:rsidR="009371F2" w:rsidRPr="00A6629C" w:rsidRDefault="009371F2" w:rsidP="00583522">
            <w:pPr>
              <w:jc w:val="center"/>
            </w:pPr>
            <w:r w:rsidRPr="00A6629C">
              <w:t>Kiekvieną sav.</w:t>
            </w:r>
          </w:p>
        </w:tc>
        <w:tc>
          <w:tcPr>
            <w:tcW w:w="1454" w:type="dxa"/>
          </w:tcPr>
          <w:p w:rsidR="009371F2" w:rsidRPr="00A6629C" w:rsidRDefault="00A1134C" w:rsidP="00583522">
            <w:r w:rsidRPr="00A6629C">
              <w:t>Specialusis pedagogas</w:t>
            </w:r>
          </w:p>
        </w:tc>
      </w:tr>
      <w:tr w:rsidR="00BD162E" w:rsidRPr="00A6629C" w:rsidTr="00BE254F">
        <w:tc>
          <w:tcPr>
            <w:tcW w:w="571" w:type="dxa"/>
          </w:tcPr>
          <w:p w:rsidR="00BD162E" w:rsidRPr="00A6629C" w:rsidRDefault="00BD162E" w:rsidP="00583522">
            <w:pPr>
              <w:jc w:val="center"/>
            </w:pPr>
            <w:r w:rsidRPr="00A6629C">
              <w:t>2.</w:t>
            </w:r>
          </w:p>
        </w:tc>
        <w:tc>
          <w:tcPr>
            <w:tcW w:w="1799" w:type="dxa"/>
          </w:tcPr>
          <w:p w:rsidR="00BD162E" w:rsidRPr="00A6629C" w:rsidRDefault="00BD162E" w:rsidP="00583522">
            <w:r w:rsidRPr="00A6629C">
              <w:t>Specialiosios pratybos***</w:t>
            </w:r>
          </w:p>
        </w:tc>
        <w:tc>
          <w:tcPr>
            <w:tcW w:w="805" w:type="dxa"/>
          </w:tcPr>
          <w:p w:rsidR="00BD162E" w:rsidRPr="00A6629C" w:rsidRDefault="00BD162E" w:rsidP="00583522">
            <w:pPr>
              <w:jc w:val="center"/>
            </w:pPr>
            <w:r w:rsidRPr="00A6629C">
              <w:t>2</w:t>
            </w:r>
          </w:p>
        </w:tc>
        <w:tc>
          <w:tcPr>
            <w:tcW w:w="1070" w:type="dxa"/>
          </w:tcPr>
          <w:p w:rsidR="00BD162E" w:rsidRPr="00A6629C" w:rsidRDefault="00BD162E" w:rsidP="00583522">
            <w:pPr>
              <w:jc w:val="center"/>
            </w:pPr>
            <w:r w:rsidRPr="00A6629C">
              <w:t>4</w:t>
            </w:r>
          </w:p>
        </w:tc>
        <w:tc>
          <w:tcPr>
            <w:tcW w:w="1101" w:type="dxa"/>
          </w:tcPr>
          <w:p w:rsidR="00BD162E" w:rsidRPr="00A6629C" w:rsidRDefault="00BD162E" w:rsidP="00583522">
            <w:pPr>
              <w:jc w:val="center"/>
            </w:pPr>
            <w:r w:rsidRPr="00A6629C">
              <w:t>1</w:t>
            </w:r>
          </w:p>
        </w:tc>
        <w:tc>
          <w:tcPr>
            <w:tcW w:w="1789" w:type="dxa"/>
          </w:tcPr>
          <w:p w:rsidR="00BD162E" w:rsidRPr="00A6629C" w:rsidRDefault="00BD162E" w:rsidP="00583522">
            <w:pPr>
              <w:jc w:val="center"/>
            </w:pPr>
            <w:r w:rsidRPr="00A6629C">
              <w:t>Individualizuota</w:t>
            </w:r>
          </w:p>
        </w:tc>
        <w:tc>
          <w:tcPr>
            <w:tcW w:w="1371" w:type="dxa"/>
          </w:tcPr>
          <w:p w:rsidR="00BD162E" w:rsidRPr="00A6629C" w:rsidRDefault="00BD162E" w:rsidP="00583522">
            <w:pPr>
              <w:jc w:val="center"/>
            </w:pPr>
            <w:r w:rsidRPr="00A6629C">
              <w:t>Kiekvieną sav.</w:t>
            </w:r>
          </w:p>
        </w:tc>
        <w:tc>
          <w:tcPr>
            <w:tcW w:w="1454" w:type="dxa"/>
          </w:tcPr>
          <w:p w:rsidR="00BD162E" w:rsidRPr="00A6629C" w:rsidRDefault="00BD162E" w:rsidP="00583522">
            <w:r w:rsidRPr="00A6629C">
              <w:t>Specialusis pedagogas</w:t>
            </w:r>
          </w:p>
        </w:tc>
      </w:tr>
      <w:tr w:rsidR="00A1134C" w:rsidRPr="00A6629C" w:rsidTr="00BE254F">
        <w:tc>
          <w:tcPr>
            <w:tcW w:w="571" w:type="dxa"/>
          </w:tcPr>
          <w:p w:rsidR="00C45A01" w:rsidRPr="00A6629C" w:rsidRDefault="00C45A01" w:rsidP="00583522">
            <w:pPr>
              <w:jc w:val="center"/>
            </w:pPr>
            <w:r w:rsidRPr="00A6629C">
              <w:t>3.</w:t>
            </w:r>
          </w:p>
        </w:tc>
        <w:tc>
          <w:tcPr>
            <w:tcW w:w="1799" w:type="dxa"/>
          </w:tcPr>
          <w:p w:rsidR="00C45A01" w:rsidRPr="00A6629C" w:rsidRDefault="00C45A01" w:rsidP="00583522">
            <w:r w:rsidRPr="00A6629C">
              <w:t>Specialiosios pratybos*</w:t>
            </w:r>
          </w:p>
        </w:tc>
        <w:tc>
          <w:tcPr>
            <w:tcW w:w="805" w:type="dxa"/>
          </w:tcPr>
          <w:p w:rsidR="00C45A01" w:rsidRPr="00A6629C" w:rsidRDefault="00C45A01" w:rsidP="00583522">
            <w:pPr>
              <w:jc w:val="center"/>
            </w:pPr>
            <w:r w:rsidRPr="00A6629C">
              <w:t>3</w:t>
            </w:r>
          </w:p>
        </w:tc>
        <w:tc>
          <w:tcPr>
            <w:tcW w:w="1070" w:type="dxa"/>
          </w:tcPr>
          <w:p w:rsidR="00C45A01" w:rsidRPr="00A6629C" w:rsidRDefault="00C45A01" w:rsidP="00583522">
            <w:pPr>
              <w:jc w:val="center"/>
            </w:pPr>
            <w:r w:rsidRPr="00A6629C">
              <w:t>1</w:t>
            </w:r>
          </w:p>
        </w:tc>
        <w:tc>
          <w:tcPr>
            <w:tcW w:w="1101" w:type="dxa"/>
          </w:tcPr>
          <w:p w:rsidR="00C45A01" w:rsidRPr="00A6629C" w:rsidRDefault="00C45A01" w:rsidP="00583522">
            <w:pPr>
              <w:jc w:val="center"/>
            </w:pPr>
            <w:r w:rsidRPr="00A6629C">
              <w:t>1</w:t>
            </w:r>
          </w:p>
        </w:tc>
        <w:tc>
          <w:tcPr>
            <w:tcW w:w="1789" w:type="dxa"/>
          </w:tcPr>
          <w:p w:rsidR="00C45A01" w:rsidRPr="00A6629C" w:rsidRDefault="00C45A01" w:rsidP="00583522">
            <w:pPr>
              <w:jc w:val="center"/>
            </w:pPr>
            <w:r w:rsidRPr="00A6629C">
              <w:t>Pritaikyta</w:t>
            </w:r>
          </w:p>
        </w:tc>
        <w:tc>
          <w:tcPr>
            <w:tcW w:w="1371" w:type="dxa"/>
          </w:tcPr>
          <w:p w:rsidR="00C45A01" w:rsidRPr="00A6629C" w:rsidRDefault="00C45A01" w:rsidP="00583522">
            <w:pPr>
              <w:jc w:val="center"/>
            </w:pPr>
            <w:r w:rsidRPr="00A6629C">
              <w:t>Kiekvieną sav.</w:t>
            </w:r>
          </w:p>
        </w:tc>
        <w:tc>
          <w:tcPr>
            <w:tcW w:w="1454" w:type="dxa"/>
          </w:tcPr>
          <w:p w:rsidR="00C45A01" w:rsidRPr="00A6629C" w:rsidRDefault="00A1134C" w:rsidP="00583522">
            <w:r w:rsidRPr="00A6629C">
              <w:t>Specialusis pedagogas</w:t>
            </w:r>
          </w:p>
        </w:tc>
      </w:tr>
      <w:tr w:rsidR="00A1134C" w:rsidRPr="00A6629C" w:rsidTr="00BE254F">
        <w:tc>
          <w:tcPr>
            <w:tcW w:w="571" w:type="dxa"/>
          </w:tcPr>
          <w:p w:rsidR="009371F2" w:rsidRPr="00A6629C" w:rsidRDefault="00BD162E" w:rsidP="00583522">
            <w:pPr>
              <w:jc w:val="center"/>
            </w:pPr>
            <w:r w:rsidRPr="00A6629C">
              <w:t>4</w:t>
            </w:r>
            <w:r w:rsidR="009371F2" w:rsidRPr="00A6629C">
              <w:t>.</w:t>
            </w:r>
          </w:p>
        </w:tc>
        <w:tc>
          <w:tcPr>
            <w:tcW w:w="1799" w:type="dxa"/>
          </w:tcPr>
          <w:p w:rsidR="009371F2" w:rsidRPr="00A6629C" w:rsidRDefault="009371F2" w:rsidP="00583522">
            <w:r w:rsidRPr="00A6629C">
              <w:t>Specialiosios pratybos**</w:t>
            </w:r>
          </w:p>
        </w:tc>
        <w:tc>
          <w:tcPr>
            <w:tcW w:w="805" w:type="dxa"/>
          </w:tcPr>
          <w:p w:rsidR="009371F2" w:rsidRPr="00A6629C" w:rsidRDefault="00C45A01" w:rsidP="00583522">
            <w:pPr>
              <w:jc w:val="center"/>
            </w:pPr>
            <w:r w:rsidRPr="00A6629C">
              <w:t>3</w:t>
            </w:r>
          </w:p>
        </w:tc>
        <w:tc>
          <w:tcPr>
            <w:tcW w:w="1070" w:type="dxa"/>
          </w:tcPr>
          <w:p w:rsidR="009371F2" w:rsidRPr="00A6629C" w:rsidRDefault="009371F2" w:rsidP="00583522">
            <w:pPr>
              <w:jc w:val="center"/>
            </w:pPr>
            <w:r w:rsidRPr="00A6629C">
              <w:t>2</w:t>
            </w:r>
          </w:p>
        </w:tc>
        <w:tc>
          <w:tcPr>
            <w:tcW w:w="1101" w:type="dxa"/>
          </w:tcPr>
          <w:p w:rsidR="009371F2" w:rsidRPr="00A6629C" w:rsidRDefault="00C45A01" w:rsidP="00583522">
            <w:pPr>
              <w:jc w:val="center"/>
            </w:pPr>
            <w:r w:rsidRPr="00A6629C">
              <w:t>1</w:t>
            </w:r>
          </w:p>
        </w:tc>
        <w:tc>
          <w:tcPr>
            <w:tcW w:w="1789" w:type="dxa"/>
          </w:tcPr>
          <w:p w:rsidR="009371F2" w:rsidRPr="00A6629C" w:rsidRDefault="009371F2" w:rsidP="00583522">
            <w:pPr>
              <w:jc w:val="center"/>
            </w:pPr>
            <w:r w:rsidRPr="00A6629C">
              <w:t xml:space="preserve">Pritaikyta </w:t>
            </w:r>
          </w:p>
        </w:tc>
        <w:tc>
          <w:tcPr>
            <w:tcW w:w="1371" w:type="dxa"/>
          </w:tcPr>
          <w:p w:rsidR="009371F2" w:rsidRPr="00A6629C" w:rsidRDefault="009371F2" w:rsidP="00583522">
            <w:pPr>
              <w:jc w:val="center"/>
            </w:pPr>
            <w:r w:rsidRPr="00A6629C">
              <w:t>Kiekvieną sav.</w:t>
            </w:r>
          </w:p>
        </w:tc>
        <w:tc>
          <w:tcPr>
            <w:tcW w:w="1454" w:type="dxa"/>
          </w:tcPr>
          <w:p w:rsidR="009371F2" w:rsidRPr="00A6629C" w:rsidRDefault="00A1134C" w:rsidP="00583522">
            <w:r w:rsidRPr="00A6629C">
              <w:t>Specialusis pedagogas</w:t>
            </w:r>
          </w:p>
        </w:tc>
      </w:tr>
    </w:tbl>
    <w:p w:rsidR="009371F2" w:rsidRPr="00A6629C" w:rsidRDefault="009371F2" w:rsidP="009371F2"/>
    <w:p w:rsidR="009371F2" w:rsidRPr="00A6629C" w:rsidRDefault="009371F2" w:rsidP="00B2205D">
      <w:pPr>
        <w:ind w:firstLine="851"/>
        <w:jc w:val="both"/>
      </w:pPr>
      <w:r w:rsidRPr="00A6629C">
        <w:t>*Mokiniams sumažės 1 val. per savaitę gimtosios kalbos krūvis. Special</w:t>
      </w:r>
      <w:r w:rsidR="0032186B" w:rsidRPr="00A6629C">
        <w:t>usis</w:t>
      </w:r>
      <w:r w:rsidRPr="00A6629C">
        <w:t xml:space="preserve"> pedagog</w:t>
      </w:r>
      <w:r w:rsidR="0032186B" w:rsidRPr="00A6629C">
        <w:t>as</w:t>
      </w:r>
      <w:r w:rsidRPr="00A6629C">
        <w:t xml:space="preserve"> su mokiniais dirba individualiai.</w:t>
      </w:r>
    </w:p>
    <w:p w:rsidR="009371F2" w:rsidRPr="00A6629C" w:rsidRDefault="009371F2" w:rsidP="00B2205D">
      <w:pPr>
        <w:ind w:firstLine="851"/>
        <w:jc w:val="both"/>
      </w:pPr>
      <w:r w:rsidRPr="00A6629C">
        <w:t>**Mokiniams sumažės 1 val. per savaitę gimtosios kalbos krūvis ir 1 val. per savaitę matematikos krūvis. Special</w:t>
      </w:r>
      <w:r w:rsidR="0032186B" w:rsidRPr="00A6629C">
        <w:t>usis</w:t>
      </w:r>
      <w:r w:rsidRPr="00A6629C">
        <w:t xml:space="preserve"> pedagog</w:t>
      </w:r>
      <w:r w:rsidR="0032186B" w:rsidRPr="00A6629C">
        <w:t>as</w:t>
      </w:r>
      <w:r w:rsidRPr="00A6629C">
        <w:t xml:space="preserve"> su mokiniais dirba individualiai.</w:t>
      </w:r>
    </w:p>
    <w:p w:rsidR="00BD162E" w:rsidRPr="00A6629C" w:rsidRDefault="00BD162E" w:rsidP="00BD162E">
      <w:pPr>
        <w:ind w:firstLine="851"/>
        <w:jc w:val="both"/>
      </w:pPr>
      <w:r w:rsidRPr="00A6629C">
        <w:t>*** Mokiniams sumažės 2 val. per savaitę gimtosios kalbos krūvis ir 2 val. per savaitę matematikos krūvis. Specialusis pedagogas su mokiniais dirba individualiai.</w:t>
      </w:r>
    </w:p>
    <w:p w:rsidR="00542D96" w:rsidRPr="00A6629C" w:rsidRDefault="00BE254F" w:rsidP="00B2205D">
      <w:pPr>
        <w:ind w:firstLine="851"/>
        <w:jc w:val="both"/>
      </w:pPr>
      <w:r>
        <w:t>59</w:t>
      </w:r>
      <w:r w:rsidR="00542D96" w:rsidRPr="00A6629C">
        <w:t xml:space="preserve">.3. išlaiko Bendrajame ugdymo plane nurodytą privalomą mokinio ugdymo valandų skaičių pradinio ugdymo programai įgyvendinti; </w:t>
      </w:r>
    </w:p>
    <w:p w:rsidR="00542D96" w:rsidRPr="00A6629C" w:rsidRDefault="00BE254F" w:rsidP="00B2205D">
      <w:pPr>
        <w:ind w:firstLine="851"/>
        <w:jc w:val="both"/>
      </w:pPr>
      <w:r>
        <w:lastRenderedPageBreak/>
        <w:t>59</w:t>
      </w:r>
      <w:r w:rsidR="00542D96" w:rsidRPr="00A6629C">
        <w:t xml:space="preserve">.4. per mokslo metus mokyklos Vaiko gerovės komisijai ar </w:t>
      </w:r>
      <w:r w:rsidR="0032186B" w:rsidRPr="00A6629C">
        <w:t xml:space="preserve">Vilkaviškio rajono </w:t>
      </w:r>
      <w:r w:rsidR="00542D96" w:rsidRPr="00A6629C">
        <w:t>švietimo pagalbos tarnybai įvertinus ir rekomendavus gali keisti specialiųjų pamokų, pratybų ir individualiai pagalbai skiriamų valandų skaičių;</w:t>
      </w:r>
    </w:p>
    <w:p w:rsidR="00542D96" w:rsidRPr="00A6629C" w:rsidRDefault="00BE254F" w:rsidP="00B2205D">
      <w:pPr>
        <w:ind w:firstLine="851"/>
        <w:jc w:val="both"/>
      </w:pPr>
      <w:r>
        <w:t>59</w:t>
      </w:r>
      <w:r w:rsidR="00542D96" w:rsidRPr="00A6629C">
        <w:t>.5. užtikrina specialiųjų ugdymosi poreikių turinčių mokinių ugdymo tęstinumą ir nuoseklumą;</w:t>
      </w:r>
    </w:p>
    <w:p w:rsidR="00542D96" w:rsidRPr="00A6629C" w:rsidRDefault="00BE254F" w:rsidP="00BE254F">
      <w:pPr>
        <w:ind w:firstLine="851"/>
        <w:jc w:val="both"/>
      </w:pPr>
      <w:r>
        <w:t>59</w:t>
      </w:r>
      <w:r w:rsidR="00542D96" w:rsidRPr="00A6629C">
        <w:t>.6. specialiųjų ugdymosi poreikių turintiems mokiniams, atsižvelgdama į mokinio sveikatos sutrikimus, mokyklos Vaiko gerovės komisija gali rekomenduoti trumpinti ugdymo veiklų/pamokų trukmę 5 min., o sutaupytą laiką skirti mokinių veiklai keisti, pertraukoms organizuoti;</w:t>
      </w:r>
    </w:p>
    <w:p w:rsidR="00542D96" w:rsidRPr="00A6629C" w:rsidRDefault="00BE254F" w:rsidP="00B2205D">
      <w:pPr>
        <w:ind w:firstLine="851"/>
        <w:jc w:val="both"/>
      </w:pPr>
      <w:r>
        <w:t>59</w:t>
      </w:r>
      <w:r w:rsidR="00542D96" w:rsidRPr="00A6629C">
        <w:t>.7. teikia mokymosi pagalbą, padedančią įveikti mokymosi sunkumus, kylančius dėl specialiųjų ugdymosi poreikių.</w:t>
      </w:r>
    </w:p>
    <w:p w:rsidR="00542D96" w:rsidRPr="00A6629C" w:rsidRDefault="00BE254F" w:rsidP="00B2205D">
      <w:pPr>
        <w:ind w:firstLine="851"/>
        <w:jc w:val="both"/>
      </w:pPr>
      <w:r>
        <w:t>60</w:t>
      </w:r>
      <w:r w:rsidR="00542D96" w:rsidRPr="00A6629C">
        <w:t xml:space="preserve">. Mokiniams, turintiems kalbėjimo ir kalbos sutrikimą, mokykla skiria: </w:t>
      </w:r>
    </w:p>
    <w:p w:rsidR="00542D96" w:rsidRPr="00A6629C" w:rsidRDefault="004D7EF3" w:rsidP="00B2205D">
      <w:pPr>
        <w:ind w:firstLine="851"/>
        <w:jc w:val="both"/>
      </w:pPr>
      <w:r w:rsidRPr="00A6629C">
        <w:t>6</w:t>
      </w:r>
      <w:r w:rsidR="00BE254F">
        <w:t>0</w:t>
      </w:r>
      <w:r w:rsidR="00542D96" w:rsidRPr="00A6629C">
        <w:t xml:space="preserve">.1. specialiųjų pamokų tarčiai, kalbai ir klausai lavinti; </w:t>
      </w:r>
    </w:p>
    <w:p w:rsidR="00542D96" w:rsidRPr="00A6629C" w:rsidRDefault="00BE254F" w:rsidP="00B2205D">
      <w:pPr>
        <w:ind w:firstLine="851"/>
        <w:jc w:val="both"/>
      </w:pPr>
      <w:r>
        <w:t>60</w:t>
      </w:r>
      <w:r w:rsidR="00C60876" w:rsidRPr="00A6629C">
        <w:t xml:space="preserve">.2. </w:t>
      </w:r>
      <w:r w:rsidR="00542D96" w:rsidRPr="00A6629C">
        <w:t>individualioms ir grupinėms pratyboms 1–4 klasėse po 1 ugdymo valandą kiekvienam mokiniui per savaitę.</w:t>
      </w:r>
    </w:p>
    <w:p w:rsidR="00542D96" w:rsidRPr="00A6629C" w:rsidRDefault="00BE254F" w:rsidP="00B2205D">
      <w:pPr>
        <w:tabs>
          <w:tab w:val="left" w:pos="720"/>
        </w:tabs>
        <w:ind w:firstLine="851"/>
        <w:jc w:val="both"/>
        <w:rPr>
          <w:color w:val="000000" w:themeColor="text1"/>
        </w:rPr>
      </w:pPr>
      <w:r>
        <w:rPr>
          <w:color w:val="000000" w:themeColor="text1"/>
        </w:rPr>
        <w:t>61</w:t>
      </w:r>
      <w:r w:rsidR="00542D96" w:rsidRPr="00A6629C">
        <w:rPr>
          <w:color w:val="000000" w:themeColor="text1"/>
        </w:rPr>
        <w:t>. Mokiniams, kurie mokosi pagal pradinio ugdymo individualizuotą programą, ugdymo planas sudaromas, atsižvelgiant į mokinio galias, mokymosi formą, mokymo organ</w:t>
      </w:r>
      <w:r w:rsidR="00CD6EE5" w:rsidRPr="00A6629C">
        <w:rPr>
          <w:color w:val="000000" w:themeColor="text1"/>
        </w:rPr>
        <w:t>izavimo būdą ir klasės paskirtį:</w:t>
      </w:r>
    </w:p>
    <w:p w:rsidR="00542D96" w:rsidRPr="00A6629C" w:rsidRDefault="00BE254F" w:rsidP="00CD6EE5">
      <w:pPr>
        <w:tabs>
          <w:tab w:val="left" w:pos="720"/>
        </w:tabs>
        <w:ind w:firstLine="851"/>
        <w:jc w:val="both"/>
        <w:rPr>
          <w:color w:val="000000" w:themeColor="text1"/>
        </w:rPr>
      </w:pPr>
      <w:r>
        <w:rPr>
          <w:color w:val="000000" w:themeColor="text1"/>
        </w:rPr>
        <w:t>61</w:t>
      </w:r>
      <w:r w:rsidR="00542D96" w:rsidRPr="00A6629C">
        <w:rPr>
          <w:color w:val="000000" w:themeColor="text1"/>
        </w:rPr>
        <w:t xml:space="preserve">.1. </w:t>
      </w:r>
      <w:r w:rsidR="00B2205D" w:rsidRPr="00A6629C">
        <w:rPr>
          <w:color w:val="000000" w:themeColor="text1"/>
        </w:rPr>
        <w:t>m</w:t>
      </w:r>
      <w:r w:rsidR="00542D96" w:rsidRPr="00A6629C">
        <w:rPr>
          <w:color w:val="000000" w:themeColor="text1"/>
        </w:rPr>
        <w:t>okiniams, turint</w:t>
      </w:r>
      <w:r w:rsidR="00CD6EE5" w:rsidRPr="00A6629C">
        <w:rPr>
          <w:color w:val="000000" w:themeColor="text1"/>
        </w:rPr>
        <w:t>iems nežymų intelekto sutrikimą;</w:t>
      </w:r>
    </w:p>
    <w:p w:rsidR="00542D96" w:rsidRPr="00A6629C" w:rsidRDefault="00BE254F" w:rsidP="00B2205D">
      <w:pPr>
        <w:tabs>
          <w:tab w:val="left" w:pos="720"/>
        </w:tabs>
        <w:ind w:firstLine="851"/>
        <w:jc w:val="both"/>
        <w:rPr>
          <w:color w:val="000000" w:themeColor="text1"/>
        </w:rPr>
      </w:pPr>
      <w:r>
        <w:rPr>
          <w:color w:val="000000" w:themeColor="text1"/>
        </w:rPr>
        <w:t>61</w:t>
      </w:r>
      <w:r w:rsidR="006147D4" w:rsidRPr="00A6629C">
        <w:rPr>
          <w:color w:val="000000" w:themeColor="text1"/>
        </w:rPr>
        <w:t>.2.</w:t>
      </w:r>
      <w:r w:rsidR="00CD6EE5" w:rsidRPr="00A6629C">
        <w:rPr>
          <w:color w:val="000000" w:themeColor="text1"/>
        </w:rPr>
        <w:t xml:space="preserve"> rengiamas </w:t>
      </w:r>
      <w:r w:rsidR="00542D96" w:rsidRPr="00A6629C">
        <w:rPr>
          <w:color w:val="000000" w:themeColor="text1"/>
        </w:rPr>
        <w:t>vadovaujantis mokyklos pradinio ugdymo plano 24 punktuose dalykų programoms įgyvendinti nurodytu savaitinių ugdymo valandų skaičiumi, k</w:t>
      </w:r>
      <w:r w:rsidR="009371F2" w:rsidRPr="00A6629C">
        <w:rPr>
          <w:color w:val="000000" w:themeColor="text1"/>
        </w:rPr>
        <w:t>uris keičiamas iki 15 procentų</w:t>
      </w:r>
      <w:r w:rsidR="00542D96" w:rsidRPr="00A6629C">
        <w:rPr>
          <w:color w:val="000000" w:themeColor="text1"/>
        </w:rPr>
        <w:t>.</w:t>
      </w:r>
    </w:p>
    <w:p w:rsidR="00016D89" w:rsidRPr="009C18B9" w:rsidRDefault="00BE254F" w:rsidP="009C18B9">
      <w:pPr>
        <w:tabs>
          <w:tab w:val="left" w:pos="720"/>
        </w:tabs>
        <w:ind w:firstLine="851"/>
        <w:jc w:val="both"/>
      </w:pPr>
      <w:r>
        <w:t>62</w:t>
      </w:r>
      <w:r w:rsidR="00542D96" w:rsidRPr="00A6629C">
        <w:t>. Ugdymo veiklos mokytojo nuožiūra gali būti jungiamos, keičiamos, atsižvelgiant į mokinio poreikius, sveikatos būklę, kitų ugdyme ir švietimo pagalbos teikime dalyvaujančių specialistų rekomendacijas.</w:t>
      </w:r>
    </w:p>
    <w:p w:rsidR="00165D89" w:rsidRPr="00A6629C" w:rsidRDefault="00165D89" w:rsidP="00542D96">
      <w:pPr>
        <w:tabs>
          <w:tab w:val="left" w:pos="720"/>
        </w:tabs>
        <w:ind w:left="360"/>
        <w:jc w:val="center"/>
        <w:rPr>
          <w:b/>
          <w:bCs/>
          <w:caps/>
        </w:rPr>
      </w:pPr>
    </w:p>
    <w:p w:rsidR="00165D89" w:rsidRPr="00A6629C" w:rsidRDefault="00165D89" w:rsidP="00165D89">
      <w:pPr>
        <w:pStyle w:val="Default"/>
        <w:jc w:val="center"/>
        <w:rPr>
          <w:color w:val="auto"/>
        </w:rPr>
      </w:pPr>
      <w:r w:rsidRPr="00A6629C">
        <w:rPr>
          <w:b/>
          <w:bCs/>
          <w:color w:val="auto"/>
        </w:rPr>
        <w:t>MOKINIŲ, TURINČIŲ SPECIALIŲJŲ UGDYMOSI POREIKIŲ,</w:t>
      </w:r>
    </w:p>
    <w:p w:rsidR="00165D89" w:rsidRPr="00A6629C" w:rsidRDefault="00016D89" w:rsidP="00016D89">
      <w:pPr>
        <w:pStyle w:val="Default"/>
        <w:jc w:val="center"/>
        <w:rPr>
          <w:b/>
          <w:bCs/>
          <w:color w:val="auto"/>
        </w:rPr>
      </w:pPr>
      <w:r>
        <w:rPr>
          <w:b/>
          <w:bCs/>
          <w:color w:val="auto"/>
        </w:rPr>
        <w:t>UGD</w:t>
      </w:r>
      <w:r w:rsidR="00165D89" w:rsidRPr="00A6629C">
        <w:rPr>
          <w:b/>
          <w:bCs/>
          <w:color w:val="auto"/>
        </w:rPr>
        <w:t>YMAS NAMIE</w:t>
      </w:r>
    </w:p>
    <w:p w:rsidR="00165D89" w:rsidRPr="00A6629C" w:rsidRDefault="00165D89" w:rsidP="00165D89">
      <w:pPr>
        <w:pStyle w:val="Default"/>
        <w:jc w:val="center"/>
        <w:rPr>
          <w:b/>
          <w:bCs/>
          <w:color w:val="auto"/>
        </w:rPr>
      </w:pPr>
    </w:p>
    <w:p w:rsidR="00165D89" w:rsidRPr="00A6629C" w:rsidRDefault="00BE254F" w:rsidP="00165D89">
      <w:pPr>
        <w:widowControl w:val="0"/>
        <w:tabs>
          <w:tab w:val="left" w:pos="2058"/>
        </w:tabs>
        <w:ind w:firstLine="851"/>
        <w:jc w:val="both"/>
        <w:rPr>
          <w:rFonts w:eastAsia="MS Mincho"/>
          <w:lang w:eastAsia="ar-SA"/>
        </w:rPr>
      </w:pPr>
      <w:r>
        <w:t>63</w:t>
      </w:r>
      <w:r w:rsidR="00165D89" w:rsidRPr="00A6629C">
        <w:t>. Mokinio, turinčio specialiųjų ugdymosi poreikių, mokymą namie organizuoja mokykla, pagal Vaiko gerovės komisijos ir Švietimo pagalbos tarnybos, gydytojų rekomendacijas sudariusi individualų ugdymo planą mokymosi namie laikotarpiui</w:t>
      </w:r>
      <w:r w:rsidR="00165D89" w:rsidRPr="00A6629C">
        <w:rPr>
          <w:rFonts w:eastAsia="MS Mincho"/>
          <w:lang w:eastAsia="ar-SA"/>
        </w:rPr>
        <w:t xml:space="preserve"> vadovaudam</w:t>
      </w:r>
      <w:r>
        <w:rPr>
          <w:rFonts w:eastAsia="MS Mincho"/>
          <w:lang w:eastAsia="ar-SA"/>
        </w:rPr>
        <w:t>asi Bendrojo ugdymo plano 56, 59</w:t>
      </w:r>
      <w:r w:rsidR="00165D89" w:rsidRPr="00A6629C">
        <w:rPr>
          <w:rFonts w:eastAsia="MS Mincho"/>
          <w:lang w:eastAsia="ar-SA"/>
        </w:rPr>
        <w:t xml:space="preserve"> punktais.</w:t>
      </w:r>
    </w:p>
    <w:p w:rsidR="00165D89" w:rsidRPr="00A6629C" w:rsidRDefault="00165D89" w:rsidP="00542D96">
      <w:pPr>
        <w:tabs>
          <w:tab w:val="left" w:pos="720"/>
        </w:tabs>
        <w:ind w:left="360"/>
        <w:jc w:val="center"/>
        <w:rPr>
          <w:b/>
          <w:bCs/>
          <w:caps/>
        </w:rPr>
      </w:pPr>
    </w:p>
    <w:p w:rsidR="00FF3801" w:rsidRPr="00A6629C" w:rsidRDefault="00542D96" w:rsidP="00542D96">
      <w:pPr>
        <w:tabs>
          <w:tab w:val="left" w:pos="720"/>
        </w:tabs>
        <w:ind w:left="360"/>
        <w:jc w:val="center"/>
        <w:rPr>
          <w:b/>
          <w:bCs/>
          <w:caps/>
        </w:rPr>
      </w:pPr>
      <w:r w:rsidRPr="00A6629C">
        <w:rPr>
          <w:b/>
          <w:bCs/>
          <w:caps/>
        </w:rPr>
        <w:t xml:space="preserve">TREČIASIS SKIRSNIS </w:t>
      </w:r>
    </w:p>
    <w:p w:rsidR="00542D96" w:rsidRPr="00A6629C" w:rsidRDefault="00542D96" w:rsidP="00542D96">
      <w:pPr>
        <w:tabs>
          <w:tab w:val="left" w:pos="720"/>
        </w:tabs>
        <w:ind w:left="360"/>
        <w:jc w:val="center"/>
        <w:rPr>
          <w:b/>
          <w:bCs/>
          <w:caps/>
        </w:rPr>
      </w:pPr>
      <w:r w:rsidRPr="00A6629C">
        <w:rPr>
          <w:b/>
          <w:bCs/>
          <w:caps/>
        </w:rPr>
        <w:t>ŠVIETIMO PAGALBOS (PSICHOLOGINĖS, SPECIALIOSIOS PEDAGOGINĖS, SOCIALINĖS PEDAGOGINĖS IR SPECIALIOSIOS) TEIKIMAS</w:t>
      </w:r>
    </w:p>
    <w:p w:rsidR="00542D96" w:rsidRPr="00A6629C" w:rsidRDefault="00542D96" w:rsidP="00542D96">
      <w:pPr>
        <w:tabs>
          <w:tab w:val="left" w:pos="720"/>
        </w:tabs>
        <w:ind w:left="360" w:firstLine="1418"/>
        <w:jc w:val="both"/>
        <w:rPr>
          <w:b/>
          <w:bCs/>
          <w:caps/>
        </w:rPr>
      </w:pPr>
    </w:p>
    <w:p w:rsidR="00542D96" w:rsidRPr="00A6629C" w:rsidRDefault="00BE254F" w:rsidP="00B2205D">
      <w:pPr>
        <w:ind w:firstLine="851"/>
        <w:jc w:val="both"/>
      </w:pPr>
      <w:r>
        <w:t>64</w:t>
      </w:r>
      <w:r w:rsidR="00542D96" w:rsidRPr="00A6629C">
        <w:t>. Švietimo pagalba (psichologinė, specialioji pedagoginė, socia</w:t>
      </w:r>
      <w:r w:rsidR="00EE553E">
        <w:t>linė pedagoginė ir specialioji)</w:t>
      </w:r>
      <w:r w:rsidR="00542D96" w:rsidRPr="00A6629C">
        <w:t xml:space="preserve"> teikiama vadovaujantis Psichologinės pagalbos teikimo tvarkos aprašu, patvirtintu Lietuvos Respublikos švietimo ir mokslo ministro 2011 m. liepos 5 d. įsakymu Nr. V-1215 „Dėl Psichologinės pagalbos teikimo tvarkos aprašo patvirtinimo“, Specialiosios pedagoginės pagalbos teikimo tvarkos aprašu, patvirtintu Lietuvos Respublikos švietimo ir mokslo ministro 2011 m. liepos 8 d. įsakymu Nr. V-1228 „Dėl Specialiosios pedagoginės pagalbos teikimo tvarkos aprašo 23 patvirtinimo“, Socialinės pedagoginės pagalbos teikimo vaikui ir mokiniui tvarkos aprašu, patvirtintu Lietuvos Respublikos švietimo ir mokslo ministro 2016 m. lapkričio 2 d. įsakymu Nr. V-950 „Dėl Socialinės pedagoginės pagalbos teikimo vaikui ir mokiniui tvarkos aprašo patvirtinimo“, Specialiosios pagalbos teikimo mokyklose (išskyrus aukštąsias mokyklas) tvarkos aprašu, patvirtintu Lietuvos Respublikos švietimo ir mokslo ministro 2011 m. liepos 8 d. įsakymu Nr. V-1229 „Dėl Specialiosios pagalbos teikimo mokyklose (išskyrus aukštąsias mokykla</w:t>
      </w:r>
      <w:r w:rsidR="000E64BF" w:rsidRPr="00A6629C">
        <w:t>s) tvarkos aprašo patvirtinimo“:</w:t>
      </w:r>
    </w:p>
    <w:p w:rsidR="00542D96" w:rsidRPr="00A6629C" w:rsidRDefault="00BE254F" w:rsidP="00B2205D">
      <w:pPr>
        <w:ind w:firstLine="851"/>
        <w:jc w:val="both"/>
      </w:pPr>
      <w:r>
        <w:lastRenderedPageBreak/>
        <w:t>64</w:t>
      </w:r>
      <w:r w:rsidR="00542D96" w:rsidRPr="00A6629C">
        <w:t>.1. švietimo pagalbą mokiniui teikia:</w:t>
      </w:r>
    </w:p>
    <w:p w:rsidR="00542D96" w:rsidRPr="00A6629C" w:rsidRDefault="00BE254F" w:rsidP="00B2205D">
      <w:pPr>
        <w:ind w:firstLine="851"/>
        <w:jc w:val="both"/>
      </w:pPr>
      <w:r>
        <w:t>64</w:t>
      </w:r>
      <w:r w:rsidR="00542D96" w:rsidRPr="00A6629C">
        <w:t>.1.1. specialusis pedagogas, logopedas, psichologas, socialinis pedagogas, mokytojo padėjėjas ir visuomenės sveikatos priežiūros specialistas – speciali pagalba pagal šių darbuotojų atliekamas funkcijas;</w:t>
      </w:r>
    </w:p>
    <w:p w:rsidR="00542D96" w:rsidRPr="00A6629C" w:rsidRDefault="00BE254F" w:rsidP="00B2205D">
      <w:pPr>
        <w:ind w:firstLine="851"/>
        <w:jc w:val="both"/>
      </w:pPr>
      <w:r>
        <w:t>64</w:t>
      </w:r>
      <w:r w:rsidR="00542D96" w:rsidRPr="00A6629C">
        <w:t>.1.2. mokytojai ir klasių vadovai – mokymosi, socialinių įgūdžių formavimo, pilietinės brandos, prevencinė pagalba individualiai bendraujant su mokiniu, jo šeima, dirbant su klase;</w:t>
      </w:r>
    </w:p>
    <w:p w:rsidR="00542D96" w:rsidRPr="00A6629C" w:rsidRDefault="00BE254F" w:rsidP="00B2205D">
      <w:pPr>
        <w:ind w:firstLine="851"/>
        <w:jc w:val="both"/>
      </w:pPr>
      <w:r>
        <w:t>64</w:t>
      </w:r>
      <w:r w:rsidR="00542D96" w:rsidRPr="00A6629C">
        <w:t>.1.3. specialusis pedagogas organizuoja mokiniams, turintiems specialiųjų ugdymosi poreikių, individualias, grupines (</w:t>
      </w:r>
      <w:proofErr w:type="spellStart"/>
      <w:r w:rsidR="00542D96" w:rsidRPr="00A6629C">
        <w:t>pogrupines</w:t>
      </w:r>
      <w:proofErr w:type="spellEnd"/>
      <w:r w:rsidR="00542D96" w:rsidRPr="00A6629C">
        <w:t>) pratybas pagal suderintą su direktoriaus pavaduotoju ugdymui ir direktoriaus įsakymu patvirtintą tvarkaraštį.</w:t>
      </w:r>
    </w:p>
    <w:p w:rsidR="00BD162E" w:rsidRPr="00A6629C" w:rsidRDefault="00BE254F" w:rsidP="00B2205D">
      <w:pPr>
        <w:ind w:firstLine="851"/>
        <w:jc w:val="both"/>
      </w:pPr>
      <w:r>
        <w:t>65</w:t>
      </w:r>
      <w:r w:rsidR="00BD162E" w:rsidRPr="00A6629C">
        <w:t>. Remiantis švietimo pagalbos tarnybos rekomendacijomis dėl specialiojo ugdymo(</w:t>
      </w:r>
      <w:proofErr w:type="spellStart"/>
      <w:r w:rsidR="00BD162E" w:rsidRPr="00A6629C">
        <w:t>si</w:t>
      </w:r>
      <w:proofErr w:type="spellEnd"/>
      <w:r w:rsidR="00BD162E" w:rsidRPr="00A6629C">
        <w:t>) skyrimo mokiniui, turinčiam specialiųjų ugdymosi poreikių, sudaro</w:t>
      </w:r>
      <w:r w:rsidR="003B7BB1" w:rsidRPr="00A6629C">
        <w:t>mas individualaus ugdymo planas</w:t>
      </w:r>
      <w:r w:rsidR="00BD162E" w:rsidRPr="00A6629C">
        <w:t xml:space="preserve"> (žr. 3 priedą).</w:t>
      </w:r>
    </w:p>
    <w:p w:rsidR="00BD162E" w:rsidRPr="00A6629C" w:rsidRDefault="00BE254F" w:rsidP="00B2205D">
      <w:pPr>
        <w:ind w:firstLine="851"/>
        <w:jc w:val="both"/>
      </w:pPr>
      <w:r>
        <w:t>66</w:t>
      </w:r>
      <w:r w:rsidR="00BD162E" w:rsidRPr="00A6629C">
        <w:t xml:space="preserve">. </w:t>
      </w:r>
      <w:r w:rsidR="00773990" w:rsidRPr="00A6629C">
        <w:t>Mokinių mokymosi pasiekimai ir pažanga aptariami individualiai su kiekvienu mokiniu VGK pirmojo ir antrojo pusmečio pabaigoje.</w:t>
      </w:r>
    </w:p>
    <w:p w:rsidR="00773990" w:rsidRPr="00A6629C" w:rsidRDefault="00BE254F" w:rsidP="00B2205D">
      <w:pPr>
        <w:ind w:firstLine="851"/>
        <w:jc w:val="both"/>
      </w:pPr>
      <w:r>
        <w:t>67</w:t>
      </w:r>
      <w:r w:rsidR="00773990" w:rsidRPr="00A6629C">
        <w:t xml:space="preserve">. VGK įvertina </w:t>
      </w:r>
      <w:r w:rsidR="0032622C" w:rsidRPr="00A6629C">
        <w:t>teiktos švietimo pagalbos veiksmingumą ir teikia rekomendacijas ugdymuisi (siūlo</w:t>
      </w:r>
      <w:r w:rsidR="00EE553E">
        <w:t>,</w:t>
      </w:r>
      <w:r w:rsidR="0032622C" w:rsidRPr="00A6629C">
        <w:t xml:space="preserve"> kaip pritaikyti bei individualizuoti mokymo turinį, kokius taikyti alternatyvius mokymosi metodus ir būdus, mokymosi strategijas, kaip palaikyti ir skatinti mokymosi motyvaciją).</w:t>
      </w:r>
    </w:p>
    <w:p w:rsidR="0032622C" w:rsidRPr="00A6629C" w:rsidRDefault="0032622C" w:rsidP="006147D4">
      <w:pPr>
        <w:widowControl w:val="0"/>
        <w:tabs>
          <w:tab w:val="left" w:pos="2058"/>
        </w:tabs>
        <w:ind w:firstLine="851"/>
        <w:jc w:val="both"/>
        <w:rPr>
          <w:rFonts w:eastAsia="MS Mincho"/>
          <w:lang w:eastAsia="ar-SA"/>
        </w:rPr>
      </w:pPr>
    </w:p>
    <w:p w:rsidR="006A1E47" w:rsidRDefault="005E6C2C" w:rsidP="005E6C2C">
      <w:pPr>
        <w:jc w:val="center"/>
      </w:pPr>
      <w:r w:rsidRPr="00A6629C">
        <w:t>_____________________</w:t>
      </w:r>
    </w:p>
    <w:p w:rsidR="00480549" w:rsidRPr="00A6629C" w:rsidRDefault="00480549" w:rsidP="005E6C2C">
      <w:pPr>
        <w:jc w:val="center"/>
      </w:pPr>
    </w:p>
    <w:p w:rsidR="006A1E47" w:rsidRDefault="006A1E47" w:rsidP="00855BEE">
      <w:pPr>
        <w:tabs>
          <w:tab w:val="left" w:pos="6720"/>
        </w:tabs>
        <w:ind w:firstLine="1418"/>
        <w:jc w:val="both"/>
      </w:pPr>
    </w:p>
    <w:p w:rsidR="00480549" w:rsidRDefault="00480549" w:rsidP="00855BEE">
      <w:pPr>
        <w:tabs>
          <w:tab w:val="left" w:pos="6720"/>
        </w:tabs>
        <w:ind w:firstLine="1418"/>
        <w:jc w:val="both"/>
      </w:pPr>
    </w:p>
    <w:p w:rsidR="00480549" w:rsidRPr="00A6629C" w:rsidRDefault="00480549" w:rsidP="00855BEE">
      <w:pPr>
        <w:tabs>
          <w:tab w:val="left" w:pos="6720"/>
        </w:tabs>
        <w:ind w:firstLine="1418"/>
        <w:jc w:val="both"/>
      </w:pPr>
    </w:p>
    <w:p w:rsidR="00475CB9" w:rsidRPr="00A6629C" w:rsidRDefault="00BE221B" w:rsidP="00A73091">
      <w:pPr>
        <w:tabs>
          <w:tab w:val="left" w:pos="6720"/>
        </w:tabs>
        <w:jc w:val="both"/>
      </w:pPr>
      <w:r w:rsidRPr="00A6629C">
        <w:t>S</w:t>
      </w:r>
      <w:r w:rsidR="00475CB9" w:rsidRPr="00A6629C">
        <w:t xml:space="preserve">UDERINTA             </w:t>
      </w:r>
      <w:r w:rsidR="00A73091" w:rsidRPr="00A6629C">
        <w:t xml:space="preserve">                                               </w:t>
      </w:r>
      <w:proofErr w:type="spellStart"/>
      <w:r w:rsidR="00475CB9" w:rsidRPr="00A6629C">
        <w:t>SUDERINTA</w:t>
      </w:r>
      <w:proofErr w:type="spellEnd"/>
    </w:p>
    <w:p w:rsidR="00475CB9" w:rsidRPr="00A6629C" w:rsidRDefault="00475CB9" w:rsidP="006D483C">
      <w:pPr>
        <w:tabs>
          <w:tab w:val="left" w:pos="6720"/>
        </w:tabs>
      </w:pPr>
      <w:r w:rsidRPr="00A6629C">
        <w:t xml:space="preserve">Vilkaviškio r. </w:t>
      </w:r>
      <w:proofErr w:type="spellStart"/>
      <w:r w:rsidRPr="00A6629C">
        <w:t>Sūdavos</w:t>
      </w:r>
      <w:proofErr w:type="spellEnd"/>
      <w:r w:rsidRPr="00A6629C">
        <w:t xml:space="preserve"> pagrindinės mokyklos   </w:t>
      </w:r>
      <w:r w:rsidR="00A73091" w:rsidRPr="00A6629C">
        <w:t xml:space="preserve">       </w:t>
      </w:r>
      <w:r w:rsidRPr="00A6629C">
        <w:t>Vilkaviškio rajono savivaldybės administracijos</w:t>
      </w:r>
    </w:p>
    <w:p w:rsidR="00480549" w:rsidRDefault="00BC54FE" w:rsidP="006D483C">
      <w:pPr>
        <w:tabs>
          <w:tab w:val="left" w:pos="6720"/>
        </w:tabs>
      </w:pPr>
      <w:r>
        <w:t>tarybos 2019</w:t>
      </w:r>
      <w:r w:rsidR="00480549">
        <w:t xml:space="preserve"> m. rugpjūčio 29 </w:t>
      </w:r>
      <w:r w:rsidR="00E4687F" w:rsidRPr="00A6629C">
        <w:t>d.</w:t>
      </w:r>
      <w:r w:rsidR="00475CB9" w:rsidRPr="00A6629C">
        <w:t xml:space="preserve"> </w:t>
      </w:r>
      <w:r w:rsidR="00480549">
        <w:t xml:space="preserve">posėdžio                 </w:t>
      </w:r>
      <w:r w:rsidR="00480549" w:rsidRPr="00A6629C">
        <w:t>Švietimo, kultūros ir sporto skyriaus vedėja</w:t>
      </w:r>
    </w:p>
    <w:p w:rsidR="00475CB9" w:rsidRPr="00A6629C" w:rsidRDefault="00A73091" w:rsidP="006D483C">
      <w:pPr>
        <w:tabs>
          <w:tab w:val="left" w:pos="6720"/>
        </w:tabs>
      </w:pPr>
      <w:r w:rsidRPr="00A6629C">
        <w:t xml:space="preserve">protokoliniu </w:t>
      </w:r>
      <w:r w:rsidR="00480549">
        <w:t>nutarimu</w:t>
      </w:r>
      <w:r w:rsidRPr="00A6629C">
        <w:t xml:space="preserve">          </w:t>
      </w:r>
      <w:r w:rsidR="00480549">
        <w:t xml:space="preserve">                                     </w:t>
      </w:r>
    </w:p>
    <w:p w:rsidR="00480549" w:rsidRPr="00480549" w:rsidRDefault="00480549" w:rsidP="00480549">
      <w:r>
        <w:t>Nr. S-1-3</w:t>
      </w:r>
      <w:r>
        <w:tab/>
      </w:r>
      <w:r>
        <w:tab/>
      </w:r>
      <w:r w:rsidRPr="00480549">
        <w:t xml:space="preserve">        </w:t>
      </w:r>
      <w:r>
        <w:t xml:space="preserve">                            </w:t>
      </w:r>
      <w:r w:rsidRPr="00480549">
        <w:t xml:space="preserve">            Alma </w:t>
      </w:r>
      <w:proofErr w:type="spellStart"/>
      <w:r w:rsidRPr="00480549">
        <w:t>Finagėjevienė</w:t>
      </w:r>
      <w:proofErr w:type="spellEnd"/>
    </w:p>
    <w:p w:rsidR="00475CB9" w:rsidRPr="00A6629C" w:rsidRDefault="00475CB9" w:rsidP="006D483C">
      <w:pPr>
        <w:tabs>
          <w:tab w:val="left" w:pos="6260"/>
        </w:tabs>
      </w:pPr>
    </w:p>
    <w:p w:rsidR="00475CB9" w:rsidRPr="00A6629C" w:rsidRDefault="00475CB9" w:rsidP="00A831EA">
      <w:pPr>
        <w:ind w:left="4525" w:firstLine="720"/>
      </w:pPr>
      <w:r w:rsidRPr="00A6629C">
        <w:br w:type="page"/>
      </w:r>
      <w:r w:rsidRPr="00A6629C">
        <w:lastRenderedPageBreak/>
        <w:t xml:space="preserve">Vilkaviškio r. </w:t>
      </w:r>
      <w:proofErr w:type="spellStart"/>
      <w:r w:rsidRPr="00A6629C">
        <w:t>Sūdavos</w:t>
      </w:r>
      <w:proofErr w:type="spellEnd"/>
      <w:r w:rsidRPr="00A6629C">
        <w:t xml:space="preserve"> pagrindinės mokyklos</w:t>
      </w:r>
    </w:p>
    <w:p w:rsidR="00475CB9" w:rsidRPr="00A6629C" w:rsidRDefault="00475CB9" w:rsidP="00A031E8">
      <w:pPr>
        <w:ind w:left="5245"/>
        <w:jc w:val="both"/>
      </w:pPr>
      <w:r w:rsidRPr="00A6629C">
        <w:t>201</w:t>
      </w:r>
      <w:r w:rsidR="00BD27C3" w:rsidRPr="00A6629C">
        <w:t>9</w:t>
      </w:r>
      <w:r w:rsidR="00145482" w:rsidRPr="00A6629C">
        <w:t>–20</w:t>
      </w:r>
      <w:r w:rsidR="00BD27C3" w:rsidRPr="00A6629C">
        <w:t>20</w:t>
      </w:r>
      <w:r w:rsidRPr="00A6629C">
        <w:t xml:space="preserve"> </w:t>
      </w:r>
      <w:r w:rsidR="00495639">
        <w:t>ir 2020–</w:t>
      </w:r>
      <w:r w:rsidR="00CD32E0">
        <w:t>2021</w:t>
      </w:r>
      <w:r w:rsidR="00A031E8">
        <w:t xml:space="preserve"> </w:t>
      </w:r>
      <w:r w:rsidRPr="00A6629C">
        <w:t xml:space="preserve">mokslo metų pradinio ugdymo </w:t>
      </w:r>
      <w:r w:rsidR="00CD32E0">
        <w:t>programos</w:t>
      </w:r>
      <w:r w:rsidR="00184AFF" w:rsidRPr="00A6629C">
        <w:t xml:space="preserve"> </w:t>
      </w:r>
      <w:r w:rsidRPr="00A6629C">
        <w:t>ugdymo plano</w:t>
      </w:r>
    </w:p>
    <w:p w:rsidR="00475CB9" w:rsidRPr="00A6629C" w:rsidRDefault="00475CB9" w:rsidP="000A587A">
      <w:pPr>
        <w:ind w:left="3969" w:firstLine="1276"/>
        <w:jc w:val="both"/>
      </w:pPr>
      <w:r w:rsidRPr="00A6629C">
        <w:t>1 priedas</w:t>
      </w:r>
    </w:p>
    <w:p w:rsidR="00475CB9" w:rsidRPr="00A6629C" w:rsidRDefault="00475CB9" w:rsidP="003C11F9"/>
    <w:p w:rsidR="002630F6" w:rsidRPr="00A6629C" w:rsidRDefault="002630F6" w:rsidP="003C11F9">
      <w:pPr>
        <w:rPr>
          <w:color w:val="FF0000"/>
        </w:rPr>
      </w:pPr>
    </w:p>
    <w:p w:rsidR="00B26CC1" w:rsidRPr="00A6629C" w:rsidRDefault="00F07F5B" w:rsidP="00B26CC1">
      <w:pPr>
        <w:jc w:val="center"/>
        <w:rPr>
          <w:b/>
          <w:bCs/>
        </w:rPr>
      </w:pPr>
      <w:r>
        <w:rPr>
          <w:b/>
          <w:bCs/>
        </w:rPr>
        <w:t>2019–2020</w:t>
      </w:r>
      <w:r w:rsidR="00AD6021">
        <w:rPr>
          <w:b/>
          <w:bCs/>
        </w:rPr>
        <w:t xml:space="preserve"> IR </w:t>
      </w:r>
      <w:r w:rsidR="00495639">
        <w:rPr>
          <w:b/>
        </w:rPr>
        <w:t>2020–</w:t>
      </w:r>
      <w:r w:rsidR="00AD6021" w:rsidRPr="00AD6021">
        <w:rPr>
          <w:b/>
        </w:rPr>
        <w:t>2021</w:t>
      </w:r>
      <w:r w:rsidR="00B26CC1" w:rsidRPr="00A6629C">
        <w:rPr>
          <w:b/>
          <w:bCs/>
        </w:rPr>
        <w:t xml:space="preserve"> M. M. DALYKŲ PROGRAMOMS ĮGYVENDINTI SKIRIAMŲ PAMOKŲ SKAIČIUS PER SAVAITĘ PRADINIO UGDYMO PROGRAMAI</w:t>
      </w:r>
    </w:p>
    <w:p w:rsidR="00475CB9" w:rsidRPr="00A6629C" w:rsidRDefault="00475CB9" w:rsidP="003C11F9">
      <w:pPr>
        <w:jc w:val="center"/>
        <w:rPr>
          <w:b/>
          <w:bCs/>
        </w:rPr>
      </w:pPr>
    </w:p>
    <w:tbl>
      <w:tblPr>
        <w:tblW w:w="9719" w:type="dxa"/>
        <w:tblLayout w:type="fixed"/>
        <w:tblLook w:val="0000" w:firstRow="0" w:lastRow="0" w:firstColumn="0" w:lastColumn="0" w:noHBand="0" w:noVBand="0"/>
      </w:tblPr>
      <w:tblGrid>
        <w:gridCol w:w="4541"/>
        <w:gridCol w:w="1096"/>
        <w:gridCol w:w="992"/>
        <w:gridCol w:w="992"/>
        <w:gridCol w:w="992"/>
        <w:gridCol w:w="1106"/>
      </w:tblGrid>
      <w:tr w:rsidR="00475CB9" w:rsidRPr="00A6629C" w:rsidTr="00CA06B1">
        <w:trPr>
          <w:trHeight w:val="559"/>
        </w:trPr>
        <w:tc>
          <w:tcPr>
            <w:tcW w:w="4541" w:type="dxa"/>
            <w:tcBorders>
              <w:top w:val="single" w:sz="4" w:space="0" w:color="auto"/>
              <w:left w:val="single" w:sz="4" w:space="0" w:color="auto"/>
              <w:bottom w:val="single" w:sz="4" w:space="0" w:color="auto"/>
              <w:right w:val="single" w:sz="4" w:space="0" w:color="auto"/>
              <w:tl2br w:val="single" w:sz="4" w:space="0" w:color="auto"/>
            </w:tcBorders>
          </w:tcPr>
          <w:p w:rsidR="00475CB9" w:rsidRPr="00A6629C" w:rsidRDefault="00475CB9" w:rsidP="000B3398">
            <w:pPr>
              <w:rPr>
                <w:b/>
                <w:bCs/>
              </w:rPr>
            </w:pPr>
            <w:r w:rsidRPr="00A6629C">
              <w:rPr>
                <w:b/>
                <w:bCs/>
              </w:rPr>
              <w:t>Klasės</w:t>
            </w:r>
          </w:p>
          <w:p w:rsidR="00475CB9" w:rsidRPr="00A6629C" w:rsidRDefault="00475CB9" w:rsidP="000B3398">
            <w:pPr>
              <w:rPr>
                <w:b/>
                <w:bCs/>
              </w:rPr>
            </w:pPr>
          </w:p>
          <w:p w:rsidR="00475CB9" w:rsidRPr="00A6629C" w:rsidRDefault="00475CB9" w:rsidP="000B3398">
            <w:pPr>
              <w:rPr>
                <w:b/>
                <w:bCs/>
              </w:rPr>
            </w:pPr>
            <w:r w:rsidRPr="00A6629C">
              <w:rPr>
                <w:b/>
                <w:bCs/>
              </w:rPr>
              <w:t>Dalykų sritys, dalykai</w:t>
            </w:r>
          </w:p>
        </w:tc>
        <w:tc>
          <w:tcPr>
            <w:tcW w:w="1096" w:type="dxa"/>
            <w:tcBorders>
              <w:top w:val="single" w:sz="4" w:space="0" w:color="auto"/>
              <w:left w:val="single" w:sz="4" w:space="0" w:color="auto"/>
              <w:bottom w:val="single" w:sz="4" w:space="0" w:color="auto"/>
              <w:right w:val="single" w:sz="4" w:space="0" w:color="auto"/>
            </w:tcBorders>
          </w:tcPr>
          <w:p w:rsidR="00475CB9" w:rsidRPr="00A6629C" w:rsidRDefault="00475CB9" w:rsidP="00CC6DC2">
            <w:pPr>
              <w:jc w:val="center"/>
              <w:rPr>
                <w:b/>
                <w:bCs/>
              </w:rPr>
            </w:pPr>
            <w:r w:rsidRPr="00A6629C">
              <w:rPr>
                <w:b/>
                <w:bCs/>
              </w:rPr>
              <w:t>1</w:t>
            </w:r>
          </w:p>
        </w:tc>
        <w:tc>
          <w:tcPr>
            <w:tcW w:w="992" w:type="dxa"/>
            <w:tcBorders>
              <w:top w:val="single" w:sz="4" w:space="0" w:color="auto"/>
              <w:left w:val="single" w:sz="4" w:space="0" w:color="auto"/>
              <w:bottom w:val="single" w:sz="4" w:space="0" w:color="auto"/>
              <w:right w:val="single" w:sz="4" w:space="0" w:color="auto"/>
            </w:tcBorders>
          </w:tcPr>
          <w:p w:rsidR="00475CB9" w:rsidRPr="00A6629C" w:rsidRDefault="00475CB9" w:rsidP="00CC6DC2">
            <w:pPr>
              <w:jc w:val="center"/>
              <w:rPr>
                <w:b/>
                <w:bCs/>
              </w:rPr>
            </w:pPr>
            <w:r w:rsidRPr="00A6629C">
              <w:rPr>
                <w:b/>
                <w:bCs/>
              </w:rPr>
              <w:t>2</w:t>
            </w:r>
          </w:p>
        </w:tc>
        <w:tc>
          <w:tcPr>
            <w:tcW w:w="992" w:type="dxa"/>
            <w:tcBorders>
              <w:top w:val="single" w:sz="4" w:space="0" w:color="auto"/>
              <w:left w:val="single" w:sz="4" w:space="0" w:color="auto"/>
              <w:bottom w:val="single" w:sz="4" w:space="0" w:color="auto"/>
              <w:right w:val="single" w:sz="4" w:space="0" w:color="auto"/>
            </w:tcBorders>
          </w:tcPr>
          <w:p w:rsidR="00475CB9" w:rsidRPr="00A6629C" w:rsidRDefault="00475CB9" w:rsidP="00CC6DC2">
            <w:pPr>
              <w:jc w:val="center"/>
              <w:rPr>
                <w:b/>
                <w:bCs/>
              </w:rPr>
            </w:pPr>
            <w:r w:rsidRPr="00A6629C">
              <w:rPr>
                <w:b/>
                <w:bCs/>
              </w:rPr>
              <w:t>3</w:t>
            </w:r>
          </w:p>
        </w:tc>
        <w:tc>
          <w:tcPr>
            <w:tcW w:w="992" w:type="dxa"/>
            <w:tcBorders>
              <w:top w:val="single" w:sz="4" w:space="0" w:color="auto"/>
              <w:left w:val="single" w:sz="4" w:space="0" w:color="auto"/>
              <w:bottom w:val="single" w:sz="4" w:space="0" w:color="auto"/>
            </w:tcBorders>
          </w:tcPr>
          <w:p w:rsidR="00475CB9" w:rsidRPr="00A6629C" w:rsidRDefault="00475CB9" w:rsidP="00CC6DC2">
            <w:pPr>
              <w:jc w:val="center"/>
              <w:rPr>
                <w:b/>
                <w:bCs/>
              </w:rPr>
            </w:pPr>
            <w:r w:rsidRPr="00A6629C">
              <w:rPr>
                <w:b/>
                <w:bCs/>
              </w:rPr>
              <w:t>4</w:t>
            </w:r>
          </w:p>
        </w:tc>
        <w:tc>
          <w:tcPr>
            <w:tcW w:w="1106" w:type="dxa"/>
            <w:tcBorders>
              <w:top w:val="single" w:sz="4" w:space="0" w:color="auto"/>
              <w:left w:val="single" w:sz="4" w:space="0" w:color="auto"/>
              <w:bottom w:val="single" w:sz="4" w:space="0" w:color="auto"/>
              <w:right w:val="single" w:sz="4" w:space="0" w:color="auto"/>
            </w:tcBorders>
          </w:tcPr>
          <w:p w:rsidR="00475CB9" w:rsidRPr="00A6629C" w:rsidRDefault="00475CB9" w:rsidP="002D3F45">
            <w:pPr>
              <w:jc w:val="center"/>
              <w:rPr>
                <w:b/>
                <w:bCs/>
              </w:rPr>
            </w:pPr>
            <w:r w:rsidRPr="00A6629C">
              <w:rPr>
                <w:b/>
                <w:bCs/>
              </w:rPr>
              <w:t>1–4</w:t>
            </w:r>
          </w:p>
        </w:tc>
      </w:tr>
      <w:tr w:rsidR="00475CB9" w:rsidRPr="00A6629C" w:rsidTr="00CA06B1">
        <w:trPr>
          <w:trHeight w:val="296"/>
        </w:trPr>
        <w:tc>
          <w:tcPr>
            <w:tcW w:w="4541" w:type="dxa"/>
            <w:tcBorders>
              <w:top w:val="single" w:sz="4" w:space="0" w:color="000000"/>
              <w:left w:val="single" w:sz="4" w:space="0" w:color="000000"/>
              <w:bottom w:val="single" w:sz="4" w:space="0" w:color="000000"/>
            </w:tcBorders>
          </w:tcPr>
          <w:p w:rsidR="00475CB9" w:rsidRPr="00A6629C" w:rsidRDefault="00475CB9" w:rsidP="000B3398">
            <w:r w:rsidRPr="00A6629C">
              <w:t>Dorinis ugdymas (tikyba arba etika)</w:t>
            </w:r>
          </w:p>
        </w:tc>
        <w:tc>
          <w:tcPr>
            <w:tcW w:w="1096" w:type="dxa"/>
            <w:tcBorders>
              <w:top w:val="single" w:sz="4" w:space="0" w:color="000000"/>
              <w:left w:val="single" w:sz="8" w:space="0" w:color="000000"/>
              <w:bottom w:val="single" w:sz="4" w:space="0" w:color="000000"/>
              <w:right w:val="single" w:sz="4" w:space="0" w:color="auto"/>
            </w:tcBorders>
          </w:tcPr>
          <w:p w:rsidR="00475CB9" w:rsidRPr="00A6629C" w:rsidRDefault="00CA06B1" w:rsidP="00C87EAF">
            <w:pPr>
              <w:jc w:val="center"/>
            </w:pPr>
            <w:r>
              <w:t>35 (</w:t>
            </w:r>
            <w:r w:rsidR="00955555" w:rsidRPr="00A6629C">
              <w:t>1</w:t>
            </w:r>
            <w:r>
              <w:t>)</w:t>
            </w:r>
          </w:p>
        </w:tc>
        <w:tc>
          <w:tcPr>
            <w:tcW w:w="992" w:type="dxa"/>
            <w:tcBorders>
              <w:top w:val="single" w:sz="4" w:space="0" w:color="000000"/>
              <w:left w:val="single" w:sz="4" w:space="0" w:color="auto"/>
              <w:bottom w:val="single" w:sz="4" w:space="0" w:color="000000"/>
            </w:tcBorders>
          </w:tcPr>
          <w:p w:rsidR="00475CB9" w:rsidRPr="00A6629C" w:rsidRDefault="00CA06B1" w:rsidP="00955555">
            <w:pPr>
              <w:jc w:val="center"/>
            </w:pPr>
            <w:r>
              <w:t>35 (</w:t>
            </w:r>
            <w:r w:rsidR="00955555" w:rsidRPr="00A6629C">
              <w:t>1</w:t>
            </w:r>
            <w:r>
              <w:t>)</w:t>
            </w:r>
          </w:p>
        </w:tc>
        <w:tc>
          <w:tcPr>
            <w:tcW w:w="992" w:type="dxa"/>
            <w:tcBorders>
              <w:top w:val="single" w:sz="4" w:space="0" w:color="000000"/>
              <w:left w:val="single" w:sz="4" w:space="0" w:color="auto"/>
              <w:bottom w:val="single" w:sz="4" w:space="0" w:color="000000"/>
            </w:tcBorders>
          </w:tcPr>
          <w:p w:rsidR="00475CB9" w:rsidRPr="00A6629C" w:rsidRDefault="00CA06B1" w:rsidP="00955555">
            <w:pPr>
              <w:jc w:val="center"/>
            </w:pPr>
            <w:r>
              <w:t>35 (</w:t>
            </w:r>
            <w:r w:rsidR="00955555" w:rsidRPr="00A6629C">
              <w:t>1</w:t>
            </w:r>
            <w:r>
              <w:t>)</w:t>
            </w:r>
          </w:p>
        </w:tc>
        <w:tc>
          <w:tcPr>
            <w:tcW w:w="992" w:type="dxa"/>
            <w:tcBorders>
              <w:top w:val="single" w:sz="4" w:space="0" w:color="000000"/>
              <w:left w:val="single" w:sz="4" w:space="0" w:color="000000"/>
              <w:bottom w:val="single" w:sz="4" w:space="0" w:color="000000"/>
              <w:right w:val="single" w:sz="4" w:space="0" w:color="auto"/>
            </w:tcBorders>
          </w:tcPr>
          <w:p w:rsidR="00475CB9" w:rsidRPr="00A6629C" w:rsidRDefault="00CA06B1" w:rsidP="00955555">
            <w:pPr>
              <w:jc w:val="center"/>
            </w:pPr>
            <w:r>
              <w:t>35 (</w:t>
            </w:r>
            <w:r w:rsidR="00955555" w:rsidRPr="00A6629C">
              <w:t>1</w:t>
            </w:r>
            <w:r>
              <w:t>)</w:t>
            </w:r>
          </w:p>
        </w:tc>
        <w:tc>
          <w:tcPr>
            <w:tcW w:w="1106" w:type="dxa"/>
            <w:tcBorders>
              <w:top w:val="single" w:sz="4" w:space="0" w:color="000000"/>
              <w:left w:val="single" w:sz="4" w:space="0" w:color="auto"/>
              <w:bottom w:val="single" w:sz="4" w:space="0" w:color="000000"/>
              <w:right w:val="single" w:sz="4" w:space="0" w:color="auto"/>
            </w:tcBorders>
          </w:tcPr>
          <w:p w:rsidR="00475CB9" w:rsidRPr="00A6629C" w:rsidRDefault="00CA06B1" w:rsidP="00955555">
            <w:pPr>
              <w:jc w:val="center"/>
            </w:pPr>
            <w:r>
              <w:t>140 (</w:t>
            </w:r>
            <w:r w:rsidR="00955555" w:rsidRPr="00A6629C">
              <w:t>4</w:t>
            </w:r>
            <w:r>
              <w:t>)</w:t>
            </w:r>
          </w:p>
        </w:tc>
      </w:tr>
      <w:tr w:rsidR="00475CB9" w:rsidRPr="00A6629C" w:rsidTr="00CA06B1">
        <w:trPr>
          <w:trHeight w:val="287"/>
        </w:trPr>
        <w:tc>
          <w:tcPr>
            <w:tcW w:w="4541" w:type="dxa"/>
            <w:tcBorders>
              <w:top w:val="single" w:sz="4" w:space="0" w:color="000000"/>
              <w:left w:val="single" w:sz="4" w:space="0" w:color="000000"/>
              <w:bottom w:val="single" w:sz="4" w:space="0" w:color="000000"/>
            </w:tcBorders>
          </w:tcPr>
          <w:p w:rsidR="00475CB9" w:rsidRPr="00A6629C" w:rsidRDefault="00475CB9" w:rsidP="000B3398">
            <w:r w:rsidRPr="00A6629C">
              <w:t>Kalbos:</w:t>
            </w:r>
          </w:p>
        </w:tc>
        <w:tc>
          <w:tcPr>
            <w:tcW w:w="1096" w:type="dxa"/>
            <w:tcBorders>
              <w:top w:val="single" w:sz="4" w:space="0" w:color="000000"/>
              <w:left w:val="single" w:sz="8" w:space="0" w:color="000000"/>
              <w:bottom w:val="single" w:sz="4" w:space="0" w:color="000000"/>
              <w:right w:val="single" w:sz="4" w:space="0" w:color="auto"/>
            </w:tcBorders>
          </w:tcPr>
          <w:p w:rsidR="00475CB9" w:rsidRPr="00A6629C" w:rsidRDefault="00475CB9" w:rsidP="00CC6DC2">
            <w:pPr>
              <w:jc w:val="center"/>
            </w:pPr>
          </w:p>
        </w:tc>
        <w:tc>
          <w:tcPr>
            <w:tcW w:w="992" w:type="dxa"/>
            <w:tcBorders>
              <w:top w:val="single" w:sz="4" w:space="0" w:color="000000"/>
              <w:left w:val="single" w:sz="4" w:space="0" w:color="auto"/>
              <w:bottom w:val="single" w:sz="4" w:space="0" w:color="000000"/>
            </w:tcBorders>
          </w:tcPr>
          <w:p w:rsidR="00475CB9" w:rsidRPr="00A6629C" w:rsidRDefault="00475CB9" w:rsidP="00CC6DC2">
            <w:pPr>
              <w:jc w:val="center"/>
            </w:pPr>
          </w:p>
        </w:tc>
        <w:tc>
          <w:tcPr>
            <w:tcW w:w="992" w:type="dxa"/>
            <w:tcBorders>
              <w:top w:val="single" w:sz="4" w:space="0" w:color="000000"/>
              <w:left w:val="single" w:sz="4" w:space="0" w:color="auto"/>
              <w:bottom w:val="single" w:sz="4" w:space="0" w:color="000000"/>
            </w:tcBorders>
          </w:tcPr>
          <w:p w:rsidR="00475CB9" w:rsidRPr="00A6629C" w:rsidRDefault="00475CB9" w:rsidP="00CC6DC2">
            <w:pPr>
              <w:jc w:val="center"/>
            </w:pPr>
          </w:p>
        </w:tc>
        <w:tc>
          <w:tcPr>
            <w:tcW w:w="992" w:type="dxa"/>
            <w:tcBorders>
              <w:top w:val="single" w:sz="4" w:space="0" w:color="000000"/>
              <w:left w:val="single" w:sz="4" w:space="0" w:color="000000"/>
              <w:bottom w:val="single" w:sz="4" w:space="0" w:color="000000"/>
              <w:right w:val="single" w:sz="4" w:space="0" w:color="auto"/>
            </w:tcBorders>
          </w:tcPr>
          <w:p w:rsidR="00475CB9" w:rsidRPr="00A6629C" w:rsidRDefault="00475CB9" w:rsidP="00CC6DC2">
            <w:pPr>
              <w:jc w:val="center"/>
            </w:pPr>
          </w:p>
        </w:tc>
        <w:tc>
          <w:tcPr>
            <w:tcW w:w="1106" w:type="dxa"/>
            <w:tcBorders>
              <w:top w:val="single" w:sz="4" w:space="0" w:color="000000"/>
              <w:left w:val="single" w:sz="4" w:space="0" w:color="auto"/>
              <w:bottom w:val="single" w:sz="4" w:space="0" w:color="000000"/>
              <w:right w:val="single" w:sz="4" w:space="0" w:color="auto"/>
            </w:tcBorders>
          </w:tcPr>
          <w:p w:rsidR="00475CB9" w:rsidRPr="00A6629C" w:rsidRDefault="00475CB9" w:rsidP="00CC6DC2">
            <w:pPr>
              <w:jc w:val="center"/>
            </w:pPr>
          </w:p>
        </w:tc>
      </w:tr>
      <w:tr w:rsidR="00475CB9" w:rsidRPr="00A6629C" w:rsidTr="00CA06B1">
        <w:trPr>
          <w:trHeight w:val="296"/>
        </w:trPr>
        <w:tc>
          <w:tcPr>
            <w:tcW w:w="4541" w:type="dxa"/>
            <w:tcBorders>
              <w:top w:val="single" w:sz="4" w:space="0" w:color="000000"/>
              <w:left w:val="single" w:sz="4" w:space="0" w:color="000000"/>
              <w:bottom w:val="single" w:sz="4" w:space="0" w:color="000000"/>
            </w:tcBorders>
          </w:tcPr>
          <w:p w:rsidR="00475CB9" w:rsidRPr="00A6629C" w:rsidRDefault="00475CB9" w:rsidP="000B3398">
            <w:r w:rsidRPr="00A6629C">
              <w:t>Lietuvių kalba (gimtoji)</w:t>
            </w:r>
          </w:p>
        </w:tc>
        <w:tc>
          <w:tcPr>
            <w:tcW w:w="1096" w:type="dxa"/>
            <w:tcBorders>
              <w:top w:val="single" w:sz="4" w:space="0" w:color="000000"/>
              <w:left w:val="single" w:sz="8" w:space="0" w:color="000000"/>
              <w:bottom w:val="single" w:sz="4" w:space="0" w:color="000000"/>
              <w:right w:val="single" w:sz="4" w:space="0" w:color="auto"/>
            </w:tcBorders>
          </w:tcPr>
          <w:p w:rsidR="00475CB9" w:rsidRPr="00A6629C" w:rsidRDefault="00CA06B1" w:rsidP="00955555">
            <w:pPr>
              <w:jc w:val="center"/>
            </w:pPr>
            <w:r>
              <w:t>280 (</w:t>
            </w:r>
            <w:r w:rsidR="00955555" w:rsidRPr="00A6629C">
              <w:t>8</w:t>
            </w:r>
            <w:r>
              <w:t>)</w:t>
            </w:r>
          </w:p>
        </w:tc>
        <w:tc>
          <w:tcPr>
            <w:tcW w:w="992" w:type="dxa"/>
            <w:tcBorders>
              <w:top w:val="single" w:sz="4" w:space="0" w:color="000000"/>
              <w:left w:val="single" w:sz="4" w:space="0" w:color="auto"/>
              <w:bottom w:val="single" w:sz="4" w:space="0" w:color="000000"/>
            </w:tcBorders>
          </w:tcPr>
          <w:p w:rsidR="00475CB9" w:rsidRPr="00A6629C" w:rsidRDefault="00CA06B1" w:rsidP="00955555">
            <w:pPr>
              <w:jc w:val="center"/>
            </w:pPr>
            <w:r>
              <w:t>245 (</w:t>
            </w:r>
            <w:r w:rsidR="00955555" w:rsidRPr="00A6629C">
              <w:t>7</w:t>
            </w:r>
            <w:r>
              <w:t>)</w:t>
            </w:r>
          </w:p>
        </w:tc>
        <w:tc>
          <w:tcPr>
            <w:tcW w:w="992" w:type="dxa"/>
            <w:tcBorders>
              <w:top w:val="single" w:sz="4" w:space="0" w:color="000000"/>
              <w:left w:val="single" w:sz="4" w:space="0" w:color="auto"/>
              <w:bottom w:val="single" w:sz="4" w:space="0" w:color="000000"/>
            </w:tcBorders>
          </w:tcPr>
          <w:p w:rsidR="00475CB9" w:rsidRPr="00A6629C" w:rsidRDefault="00CA06B1" w:rsidP="00955555">
            <w:pPr>
              <w:jc w:val="center"/>
            </w:pPr>
            <w:r>
              <w:t>245 (</w:t>
            </w:r>
            <w:r w:rsidR="00955555" w:rsidRPr="00A6629C">
              <w:t>7</w:t>
            </w:r>
            <w:r>
              <w:t>)</w:t>
            </w:r>
          </w:p>
        </w:tc>
        <w:tc>
          <w:tcPr>
            <w:tcW w:w="992" w:type="dxa"/>
            <w:tcBorders>
              <w:top w:val="single" w:sz="4" w:space="0" w:color="000000"/>
              <w:left w:val="single" w:sz="4" w:space="0" w:color="000000"/>
              <w:bottom w:val="single" w:sz="4" w:space="0" w:color="000000"/>
              <w:right w:val="single" w:sz="4" w:space="0" w:color="auto"/>
            </w:tcBorders>
          </w:tcPr>
          <w:p w:rsidR="00475CB9" w:rsidRPr="00A6629C" w:rsidRDefault="00CA06B1" w:rsidP="00955555">
            <w:pPr>
              <w:jc w:val="center"/>
            </w:pPr>
            <w:r>
              <w:t>245 (</w:t>
            </w:r>
            <w:r w:rsidR="00955555" w:rsidRPr="00A6629C">
              <w:t>7</w:t>
            </w:r>
            <w:r>
              <w:t>)</w:t>
            </w:r>
          </w:p>
        </w:tc>
        <w:tc>
          <w:tcPr>
            <w:tcW w:w="1106" w:type="dxa"/>
            <w:tcBorders>
              <w:top w:val="single" w:sz="4" w:space="0" w:color="000000"/>
              <w:left w:val="single" w:sz="4" w:space="0" w:color="auto"/>
              <w:bottom w:val="single" w:sz="4" w:space="0" w:color="000000"/>
              <w:right w:val="single" w:sz="4" w:space="0" w:color="auto"/>
            </w:tcBorders>
          </w:tcPr>
          <w:p w:rsidR="00475CB9" w:rsidRPr="00A6629C" w:rsidRDefault="00CA06B1" w:rsidP="00955555">
            <w:pPr>
              <w:jc w:val="center"/>
            </w:pPr>
            <w:r>
              <w:t>1015(</w:t>
            </w:r>
            <w:r w:rsidR="00475CB9" w:rsidRPr="00A6629C">
              <w:t>29</w:t>
            </w:r>
            <w:r>
              <w:t>)</w:t>
            </w:r>
          </w:p>
        </w:tc>
      </w:tr>
      <w:tr w:rsidR="00475CB9" w:rsidRPr="00A6629C" w:rsidTr="00CA06B1">
        <w:trPr>
          <w:trHeight w:val="296"/>
        </w:trPr>
        <w:tc>
          <w:tcPr>
            <w:tcW w:w="4541" w:type="dxa"/>
            <w:tcBorders>
              <w:top w:val="single" w:sz="4" w:space="0" w:color="000000"/>
              <w:left w:val="single" w:sz="4" w:space="0" w:color="000000"/>
              <w:bottom w:val="single" w:sz="4" w:space="0" w:color="000000"/>
            </w:tcBorders>
          </w:tcPr>
          <w:p w:rsidR="00475CB9" w:rsidRPr="00A6629C" w:rsidRDefault="00475CB9" w:rsidP="000B3398">
            <w:r w:rsidRPr="00A6629C">
              <w:t>Užsienio kalba (1-oji) anglų kalba</w:t>
            </w:r>
          </w:p>
        </w:tc>
        <w:tc>
          <w:tcPr>
            <w:tcW w:w="1096" w:type="dxa"/>
            <w:tcBorders>
              <w:top w:val="single" w:sz="4" w:space="0" w:color="000000"/>
              <w:left w:val="single" w:sz="8" w:space="0" w:color="000000"/>
              <w:bottom w:val="single" w:sz="4" w:space="0" w:color="000000"/>
              <w:right w:val="single" w:sz="4" w:space="0" w:color="auto"/>
            </w:tcBorders>
          </w:tcPr>
          <w:p w:rsidR="00475CB9" w:rsidRPr="00A6629C" w:rsidRDefault="0099723C" w:rsidP="00CC6DC2">
            <w:pPr>
              <w:jc w:val="center"/>
            </w:pPr>
            <w:r w:rsidRPr="00A6629C">
              <w:t>-</w:t>
            </w:r>
          </w:p>
        </w:tc>
        <w:tc>
          <w:tcPr>
            <w:tcW w:w="992" w:type="dxa"/>
            <w:tcBorders>
              <w:top w:val="single" w:sz="4" w:space="0" w:color="000000"/>
              <w:left w:val="single" w:sz="4" w:space="0" w:color="auto"/>
              <w:bottom w:val="single" w:sz="4" w:space="0" w:color="000000"/>
            </w:tcBorders>
          </w:tcPr>
          <w:p w:rsidR="00475CB9" w:rsidRPr="00A6629C" w:rsidRDefault="00CA06B1" w:rsidP="00955555">
            <w:pPr>
              <w:jc w:val="center"/>
            </w:pPr>
            <w:r>
              <w:t>70 (</w:t>
            </w:r>
            <w:r w:rsidR="00955555" w:rsidRPr="00A6629C">
              <w:t>2</w:t>
            </w:r>
            <w:r>
              <w:t>)</w:t>
            </w:r>
          </w:p>
        </w:tc>
        <w:tc>
          <w:tcPr>
            <w:tcW w:w="992" w:type="dxa"/>
            <w:tcBorders>
              <w:top w:val="single" w:sz="4" w:space="0" w:color="000000"/>
              <w:left w:val="single" w:sz="4" w:space="0" w:color="auto"/>
              <w:bottom w:val="single" w:sz="4" w:space="0" w:color="000000"/>
            </w:tcBorders>
          </w:tcPr>
          <w:p w:rsidR="00475CB9" w:rsidRPr="00A6629C" w:rsidRDefault="00CA06B1" w:rsidP="00955555">
            <w:pPr>
              <w:jc w:val="center"/>
            </w:pPr>
            <w:r>
              <w:t>70 (</w:t>
            </w:r>
            <w:r w:rsidR="00955555" w:rsidRPr="00A6629C">
              <w:t>2</w:t>
            </w:r>
            <w:r>
              <w:t>)</w:t>
            </w:r>
          </w:p>
        </w:tc>
        <w:tc>
          <w:tcPr>
            <w:tcW w:w="992" w:type="dxa"/>
            <w:tcBorders>
              <w:top w:val="single" w:sz="4" w:space="0" w:color="000000"/>
              <w:left w:val="single" w:sz="4" w:space="0" w:color="000000"/>
              <w:bottom w:val="single" w:sz="4" w:space="0" w:color="000000"/>
              <w:right w:val="single" w:sz="4" w:space="0" w:color="auto"/>
            </w:tcBorders>
          </w:tcPr>
          <w:p w:rsidR="00475CB9" w:rsidRPr="00A6629C" w:rsidRDefault="00CA06B1" w:rsidP="00955555">
            <w:pPr>
              <w:jc w:val="center"/>
            </w:pPr>
            <w:r>
              <w:t>70 (</w:t>
            </w:r>
            <w:r w:rsidR="00955555" w:rsidRPr="00A6629C">
              <w:t>2</w:t>
            </w:r>
            <w:r>
              <w:t>)</w:t>
            </w:r>
          </w:p>
        </w:tc>
        <w:tc>
          <w:tcPr>
            <w:tcW w:w="1106" w:type="dxa"/>
            <w:tcBorders>
              <w:top w:val="single" w:sz="4" w:space="0" w:color="000000"/>
              <w:left w:val="single" w:sz="4" w:space="0" w:color="auto"/>
              <w:bottom w:val="single" w:sz="4" w:space="0" w:color="000000"/>
              <w:right w:val="single" w:sz="4" w:space="0" w:color="auto"/>
            </w:tcBorders>
          </w:tcPr>
          <w:p w:rsidR="00475CB9" w:rsidRPr="00A6629C" w:rsidRDefault="00CA06B1" w:rsidP="00955555">
            <w:pPr>
              <w:jc w:val="center"/>
            </w:pPr>
            <w:r>
              <w:t>210 (</w:t>
            </w:r>
            <w:r w:rsidR="00955555" w:rsidRPr="00A6629C">
              <w:t>6</w:t>
            </w:r>
            <w:r>
              <w:t>)</w:t>
            </w:r>
          </w:p>
        </w:tc>
      </w:tr>
      <w:tr w:rsidR="00475CB9" w:rsidRPr="00A6629C" w:rsidTr="00CA06B1">
        <w:trPr>
          <w:trHeight w:val="296"/>
        </w:trPr>
        <w:tc>
          <w:tcPr>
            <w:tcW w:w="4541" w:type="dxa"/>
            <w:tcBorders>
              <w:top w:val="single" w:sz="4" w:space="0" w:color="000000"/>
              <w:left w:val="single" w:sz="4" w:space="0" w:color="000000"/>
              <w:bottom w:val="single" w:sz="4" w:space="0" w:color="000000"/>
            </w:tcBorders>
          </w:tcPr>
          <w:p w:rsidR="00475CB9" w:rsidRPr="00A6629C" w:rsidRDefault="00475CB9" w:rsidP="000B3398">
            <w:r w:rsidRPr="00A6629C">
              <w:t>Matematika</w:t>
            </w:r>
          </w:p>
        </w:tc>
        <w:tc>
          <w:tcPr>
            <w:tcW w:w="1096" w:type="dxa"/>
            <w:tcBorders>
              <w:top w:val="single" w:sz="4" w:space="0" w:color="000000"/>
              <w:left w:val="single" w:sz="8" w:space="0" w:color="000000"/>
              <w:bottom w:val="single" w:sz="4" w:space="0" w:color="000000"/>
              <w:right w:val="single" w:sz="4" w:space="0" w:color="auto"/>
            </w:tcBorders>
          </w:tcPr>
          <w:p w:rsidR="00475CB9" w:rsidRPr="00F07F5B" w:rsidRDefault="00CA06B1" w:rsidP="00CC6DC2">
            <w:pPr>
              <w:jc w:val="center"/>
            </w:pPr>
            <w:r>
              <w:t>140 (</w:t>
            </w:r>
            <w:r w:rsidR="00955555" w:rsidRPr="00F07F5B">
              <w:t>4</w:t>
            </w:r>
            <w:r>
              <w:t>)</w:t>
            </w:r>
          </w:p>
        </w:tc>
        <w:tc>
          <w:tcPr>
            <w:tcW w:w="992" w:type="dxa"/>
            <w:tcBorders>
              <w:top w:val="single" w:sz="4" w:space="0" w:color="000000"/>
              <w:left w:val="single" w:sz="4" w:space="0" w:color="auto"/>
              <w:bottom w:val="single" w:sz="4" w:space="0" w:color="000000"/>
            </w:tcBorders>
          </w:tcPr>
          <w:p w:rsidR="00475CB9" w:rsidRPr="00F07F5B" w:rsidRDefault="00CA06B1" w:rsidP="00955555">
            <w:pPr>
              <w:jc w:val="center"/>
            </w:pPr>
            <w:r>
              <w:t>175 (</w:t>
            </w:r>
            <w:r w:rsidR="00955555" w:rsidRPr="00F07F5B">
              <w:t>5</w:t>
            </w:r>
            <w:r>
              <w:t>)</w:t>
            </w:r>
          </w:p>
        </w:tc>
        <w:tc>
          <w:tcPr>
            <w:tcW w:w="992" w:type="dxa"/>
            <w:tcBorders>
              <w:top w:val="single" w:sz="4" w:space="0" w:color="000000"/>
              <w:left w:val="single" w:sz="4" w:space="0" w:color="auto"/>
              <w:bottom w:val="single" w:sz="4" w:space="0" w:color="000000"/>
            </w:tcBorders>
          </w:tcPr>
          <w:p w:rsidR="00475CB9" w:rsidRPr="00F07F5B" w:rsidRDefault="00CA06B1" w:rsidP="00955555">
            <w:pPr>
              <w:jc w:val="center"/>
            </w:pPr>
            <w:r>
              <w:t>140 (</w:t>
            </w:r>
            <w:r w:rsidR="00F07F5B" w:rsidRPr="00F07F5B">
              <w:t>4</w:t>
            </w:r>
            <w:r>
              <w:t>)</w:t>
            </w:r>
          </w:p>
        </w:tc>
        <w:tc>
          <w:tcPr>
            <w:tcW w:w="992" w:type="dxa"/>
            <w:tcBorders>
              <w:top w:val="single" w:sz="4" w:space="0" w:color="000000"/>
              <w:left w:val="single" w:sz="4" w:space="0" w:color="000000"/>
              <w:bottom w:val="single" w:sz="4" w:space="0" w:color="000000"/>
              <w:right w:val="single" w:sz="4" w:space="0" w:color="auto"/>
            </w:tcBorders>
          </w:tcPr>
          <w:p w:rsidR="00475CB9" w:rsidRPr="00F07F5B" w:rsidRDefault="00CA06B1" w:rsidP="00955555">
            <w:pPr>
              <w:jc w:val="center"/>
            </w:pPr>
            <w:r>
              <w:t>175 (</w:t>
            </w:r>
            <w:r w:rsidR="00F07F5B" w:rsidRPr="00F07F5B">
              <w:t>5</w:t>
            </w:r>
            <w:r>
              <w:t>)</w:t>
            </w:r>
          </w:p>
        </w:tc>
        <w:tc>
          <w:tcPr>
            <w:tcW w:w="1106" w:type="dxa"/>
            <w:tcBorders>
              <w:top w:val="single" w:sz="4" w:space="0" w:color="000000"/>
              <w:left w:val="single" w:sz="4" w:space="0" w:color="auto"/>
              <w:bottom w:val="single" w:sz="4" w:space="0" w:color="000000"/>
              <w:right w:val="single" w:sz="4" w:space="0" w:color="auto"/>
            </w:tcBorders>
          </w:tcPr>
          <w:p w:rsidR="00475CB9" w:rsidRPr="00F07F5B" w:rsidRDefault="00CA06B1" w:rsidP="00955555">
            <w:pPr>
              <w:jc w:val="center"/>
            </w:pPr>
            <w:r>
              <w:t>630 (</w:t>
            </w:r>
            <w:r w:rsidR="00955555" w:rsidRPr="00F07F5B">
              <w:t>18</w:t>
            </w:r>
            <w:r>
              <w:t>)</w:t>
            </w:r>
          </w:p>
        </w:tc>
      </w:tr>
      <w:tr w:rsidR="00475CB9" w:rsidRPr="00A6629C" w:rsidTr="00CA06B1">
        <w:trPr>
          <w:trHeight w:val="287"/>
        </w:trPr>
        <w:tc>
          <w:tcPr>
            <w:tcW w:w="4541" w:type="dxa"/>
            <w:tcBorders>
              <w:top w:val="single" w:sz="4" w:space="0" w:color="000000"/>
              <w:left w:val="single" w:sz="4" w:space="0" w:color="000000"/>
              <w:bottom w:val="single" w:sz="4" w:space="0" w:color="000000"/>
            </w:tcBorders>
          </w:tcPr>
          <w:p w:rsidR="00475CB9" w:rsidRPr="00A6629C" w:rsidRDefault="00475CB9" w:rsidP="000B3398">
            <w:r w:rsidRPr="00A6629C">
              <w:t>Pasaulio pažinimas</w:t>
            </w:r>
          </w:p>
        </w:tc>
        <w:tc>
          <w:tcPr>
            <w:tcW w:w="1096" w:type="dxa"/>
            <w:tcBorders>
              <w:top w:val="single" w:sz="4" w:space="0" w:color="auto"/>
              <w:left w:val="single" w:sz="8" w:space="0" w:color="000000"/>
              <w:bottom w:val="single" w:sz="4" w:space="0" w:color="000000"/>
              <w:right w:val="single" w:sz="4" w:space="0" w:color="auto"/>
            </w:tcBorders>
          </w:tcPr>
          <w:p w:rsidR="00475CB9" w:rsidRPr="00A6629C" w:rsidRDefault="00CA06B1" w:rsidP="00955555">
            <w:pPr>
              <w:jc w:val="center"/>
            </w:pPr>
            <w:r>
              <w:t>70 (</w:t>
            </w:r>
            <w:r w:rsidR="00955555" w:rsidRPr="00A6629C">
              <w:t>2</w:t>
            </w:r>
            <w:r>
              <w:t>)</w:t>
            </w:r>
          </w:p>
        </w:tc>
        <w:tc>
          <w:tcPr>
            <w:tcW w:w="992" w:type="dxa"/>
            <w:tcBorders>
              <w:top w:val="single" w:sz="4" w:space="0" w:color="000000"/>
              <w:left w:val="single" w:sz="4" w:space="0" w:color="auto"/>
              <w:bottom w:val="single" w:sz="4" w:space="0" w:color="000000"/>
            </w:tcBorders>
          </w:tcPr>
          <w:p w:rsidR="00475CB9" w:rsidRPr="00A6629C" w:rsidRDefault="00CA06B1" w:rsidP="00955555">
            <w:pPr>
              <w:jc w:val="center"/>
            </w:pPr>
            <w:r>
              <w:t>70 (</w:t>
            </w:r>
            <w:r w:rsidR="00955555" w:rsidRPr="00A6629C">
              <w:t>2</w:t>
            </w:r>
            <w:r>
              <w:t>)</w:t>
            </w:r>
          </w:p>
        </w:tc>
        <w:tc>
          <w:tcPr>
            <w:tcW w:w="992" w:type="dxa"/>
            <w:tcBorders>
              <w:top w:val="single" w:sz="4" w:space="0" w:color="000000"/>
              <w:left w:val="single" w:sz="4" w:space="0" w:color="auto"/>
              <w:bottom w:val="single" w:sz="4" w:space="0" w:color="000000"/>
            </w:tcBorders>
          </w:tcPr>
          <w:p w:rsidR="00475CB9" w:rsidRPr="00A6629C" w:rsidRDefault="00CA06B1" w:rsidP="00955555">
            <w:pPr>
              <w:jc w:val="center"/>
            </w:pPr>
            <w:r>
              <w:t>70 (</w:t>
            </w:r>
            <w:r w:rsidR="00955555" w:rsidRPr="00A6629C">
              <w:t>2</w:t>
            </w:r>
            <w:r>
              <w:t>)</w:t>
            </w:r>
          </w:p>
        </w:tc>
        <w:tc>
          <w:tcPr>
            <w:tcW w:w="992" w:type="dxa"/>
            <w:tcBorders>
              <w:top w:val="single" w:sz="4" w:space="0" w:color="000000"/>
              <w:left w:val="single" w:sz="4" w:space="0" w:color="000000"/>
              <w:bottom w:val="single" w:sz="4" w:space="0" w:color="000000"/>
              <w:right w:val="single" w:sz="4" w:space="0" w:color="auto"/>
            </w:tcBorders>
          </w:tcPr>
          <w:p w:rsidR="00475CB9" w:rsidRPr="00A6629C" w:rsidRDefault="00CA06B1" w:rsidP="00955555">
            <w:pPr>
              <w:jc w:val="center"/>
            </w:pPr>
            <w:r>
              <w:t>70 (</w:t>
            </w:r>
            <w:r w:rsidR="00955555" w:rsidRPr="00A6629C">
              <w:t>2</w:t>
            </w:r>
            <w:r>
              <w:t>)</w:t>
            </w:r>
          </w:p>
        </w:tc>
        <w:tc>
          <w:tcPr>
            <w:tcW w:w="1106" w:type="dxa"/>
            <w:tcBorders>
              <w:top w:val="single" w:sz="4" w:space="0" w:color="000000"/>
              <w:left w:val="single" w:sz="4" w:space="0" w:color="auto"/>
              <w:bottom w:val="single" w:sz="4" w:space="0" w:color="000000"/>
              <w:right w:val="single" w:sz="4" w:space="0" w:color="auto"/>
            </w:tcBorders>
          </w:tcPr>
          <w:p w:rsidR="00475CB9" w:rsidRPr="00A6629C" w:rsidRDefault="00CA06B1" w:rsidP="00955555">
            <w:pPr>
              <w:jc w:val="center"/>
            </w:pPr>
            <w:r>
              <w:t>280 (</w:t>
            </w:r>
            <w:r w:rsidR="00955555" w:rsidRPr="00A6629C">
              <w:t>8</w:t>
            </w:r>
            <w:r>
              <w:t>)</w:t>
            </w:r>
          </w:p>
        </w:tc>
      </w:tr>
      <w:tr w:rsidR="00475CB9" w:rsidRPr="00A6629C" w:rsidTr="00CA06B1">
        <w:trPr>
          <w:trHeight w:val="296"/>
        </w:trPr>
        <w:tc>
          <w:tcPr>
            <w:tcW w:w="4541" w:type="dxa"/>
            <w:tcBorders>
              <w:top w:val="single" w:sz="4" w:space="0" w:color="000000"/>
              <w:left w:val="single" w:sz="4" w:space="0" w:color="000000"/>
              <w:bottom w:val="single" w:sz="4" w:space="0" w:color="000000"/>
            </w:tcBorders>
          </w:tcPr>
          <w:p w:rsidR="00475CB9" w:rsidRPr="00A6629C" w:rsidRDefault="00475CB9" w:rsidP="000B3398">
            <w:r w:rsidRPr="00A6629C">
              <w:t>Dailė ir technologijos</w:t>
            </w:r>
          </w:p>
        </w:tc>
        <w:tc>
          <w:tcPr>
            <w:tcW w:w="1096" w:type="dxa"/>
            <w:tcBorders>
              <w:top w:val="single" w:sz="4" w:space="0" w:color="000000"/>
              <w:left w:val="single" w:sz="8" w:space="0" w:color="000000"/>
              <w:bottom w:val="single" w:sz="4" w:space="0" w:color="000000"/>
              <w:right w:val="single" w:sz="4" w:space="0" w:color="auto"/>
            </w:tcBorders>
          </w:tcPr>
          <w:p w:rsidR="00475CB9" w:rsidRPr="00A6629C" w:rsidRDefault="00CA06B1" w:rsidP="00955555">
            <w:pPr>
              <w:jc w:val="center"/>
            </w:pPr>
            <w:r>
              <w:t>70 (</w:t>
            </w:r>
            <w:r w:rsidR="00955555" w:rsidRPr="00A6629C">
              <w:t>2</w:t>
            </w:r>
            <w:r>
              <w:t>)</w:t>
            </w:r>
          </w:p>
        </w:tc>
        <w:tc>
          <w:tcPr>
            <w:tcW w:w="992" w:type="dxa"/>
            <w:tcBorders>
              <w:top w:val="single" w:sz="4" w:space="0" w:color="000000"/>
              <w:left w:val="single" w:sz="4" w:space="0" w:color="auto"/>
              <w:bottom w:val="single" w:sz="4" w:space="0" w:color="000000"/>
            </w:tcBorders>
          </w:tcPr>
          <w:p w:rsidR="00475CB9" w:rsidRPr="00A6629C" w:rsidRDefault="00CA06B1" w:rsidP="00955555">
            <w:pPr>
              <w:jc w:val="center"/>
            </w:pPr>
            <w:r>
              <w:t>70 (</w:t>
            </w:r>
            <w:r w:rsidR="00955555" w:rsidRPr="00A6629C">
              <w:t>2</w:t>
            </w:r>
            <w:r>
              <w:t>)</w:t>
            </w:r>
          </w:p>
        </w:tc>
        <w:tc>
          <w:tcPr>
            <w:tcW w:w="992" w:type="dxa"/>
            <w:tcBorders>
              <w:top w:val="single" w:sz="4" w:space="0" w:color="000000"/>
              <w:left w:val="single" w:sz="4" w:space="0" w:color="auto"/>
              <w:bottom w:val="single" w:sz="4" w:space="0" w:color="000000"/>
            </w:tcBorders>
          </w:tcPr>
          <w:p w:rsidR="00475CB9" w:rsidRPr="00A6629C" w:rsidRDefault="00CA06B1" w:rsidP="00955555">
            <w:pPr>
              <w:jc w:val="center"/>
            </w:pPr>
            <w:r>
              <w:t>70 (</w:t>
            </w:r>
            <w:r w:rsidR="00955555" w:rsidRPr="00A6629C">
              <w:t>2</w:t>
            </w:r>
            <w:r>
              <w:t>)</w:t>
            </w:r>
          </w:p>
        </w:tc>
        <w:tc>
          <w:tcPr>
            <w:tcW w:w="992" w:type="dxa"/>
            <w:tcBorders>
              <w:top w:val="single" w:sz="4" w:space="0" w:color="000000"/>
              <w:left w:val="single" w:sz="4" w:space="0" w:color="000000"/>
              <w:bottom w:val="single" w:sz="4" w:space="0" w:color="000000"/>
              <w:right w:val="single" w:sz="4" w:space="0" w:color="auto"/>
            </w:tcBorders>
          </w:tcPr>
          <w:p w:rsidR="00475CB9" w:rsidRPr="00A6629C" w:rsidRDefault="00CA06B1" w:rsidP="00955555">
            <w:pPr>
              <w:jc w:val="center"/>
            </w:pPr>
            <w:r>
              <w:t>70 (</w:t>
            </w:r>
            <w:r w:rsidR="00955555" w:rsidRPr="00A6629C">
              <w:t>2</w:t>
            </w:r>
            <w:r>
              <w:t>)</w:t>
            </w:r>
          </w:p>
        </w:tc>
        <w:tc>
          <w:tcPr>
            <w:tcW w:w="1106" w:type="dxa"/>
            <w:tcBorders>
              <w:top w:val="single" w:sz="4" w:space="0" w:color="000000"/>
              <w:left w:val="single" w:sz="4" w:space="0" w:color="auto"/>
              <w:bottom w:val="single" w:sz="4" w:space="0" w:color="000000"/>
              <w:right w:val="single" w:sz="4" w:space="0" w:color="auto"/>
            </w:tcBorders>
          </w:tcPr>
          <w:p w:rsidR="00475CB9" w:rsidRPr="00A6629C" w:rsidRDefault="00CA06B1" w:rsidP="00955555">
            <w:pPr>
              <w:jc w:val="center"/>
            </w:pPr>
            <w:r>
              <w:t>280 (</w:t>
            </w:r>
            <w:r w:rsidR="00955555" w:rsidRPr="00A6629C">
              <w:t>8</w:t>
            </w:r>
            <w:r>
              <w:t>)</w:t>
            </w:r>
          </w:p>
        </w:tc>
      </w:tr>
      <w:tr w:rsidR="00475CB9" w:rsidRPr="00A6629C" w:rsidTr="00CA06B1">
        <w:trPr>
          <w:trHeight w:val="296"/>
        </w:trPr>
        <w:tc>
          <w:tcPr>
            <w:tcW w:w="4541" w:type="dxa"/>
            <w:tcBorders>
              <w:top w:val="single" w:sz="4" w:space="0" w:color="000000"/>
              <w:left w:val="single" w:sz="4" w:space="0" w:color="000000"/>
              <w:bottom w:val="single" w:sz="4" w:space="0" w:color="000000"/>
            </w:tcBorders>
          </w:tcPr>
          <w:p w:rsidR="00475CB9" w:rsidRPr="00A6629C" w:rsidRDefault="00475CB9" w:rsidP="000B3398">
            <w:r w:rsidRPr="00A6629C">
              <w:t>Muzika</w:t>
            </w:r>
          </w:p>
        </w:tc>
        <w:tc>
          <w:tcPr>
            <w:tcW w:w="1096" w:type="dxa"/>
            <w:tcBorders>
              <w:top w:val="single" w:sz="4" w:space="0" w:color="000000"/>
              <w:left w:val="single" w:sz="8" w:space="0" w:color="000000"/>
              <w:bottom w:val="single" w:sz="4" w:space="0" w:color="000000"/>
              <w:right w:val="single" w:sz="4" w:space="0" w:color="auto"/>
            </w:tcBorders>
          </w:tcPr>
          <w:p w:rsidR="00475CB9" w:rsidRPr="00A6629C" w:rsidRDefault="00CA06B1" w:rsidP="00955555">
            <w:pPr>
              <w:jc w:val="center"/>
            </w:pPr>
            <w:r>
              <w:t>70 (</w:t>
            </w:r>
            <w:r w:rsidR="00955555" w:rsidRPr="00A6629C">
              <w:t>2</w:t>
            </w:r>
            <w:r>
              <w:t>)</w:t>
            </w:r>
          </w:p>
        </w:tc>
        <w:tc>
          <w:tcPr>
            <w:tcW w:w="992" w:type="dxa"/>
            <w:tcBorders>
              <w:top w:val="single" w:sz="4" w:space="0" w:color="000000"/>
              <w:left w:val="single" w:sz="4" w:space="0" w:color="auto"/>
              <w:bottom w:val="single" w:sz="4" w:space="0" w:color="000000"/>
            </w:tcBorders>
          </w:tcPr>
          <w:p w:rsidR="00475CB9" w:rsidRPr="00A6629C" w:rsidRDefault="00CA06B1" w:rsidP="00955555">
            <w:pPr>
              <w:jc w:val="center"/>
            </w:pPr>
            <w:r>
              <w:t>70 (</w:t>
            </w:r>
            <w:r w:rsidR="00955555" w:rsidRPr="00A6629C">
              <w:t>2</w:t>
            </w:r>
            <w:r>
              <w:t>)</w:t>
            </w:r>
          </w:p>
        </w:tc>
        <w:tc>
          <w:tcPr>
            <w:tcW w:w="992" w:type="dxa"/>
            <w:tcBorders>
              <w:top w:val="single" w:sz="4" w:space="0" w:color="000000"/>
              <w:left w:val="single" w:sz="4" w:space="0" w:color="auto"/>
              <w:bottom w:val="single" w:sz="4" w:space="0" w:color="000000"/>
            </w:tcBorders>
          </w:tcPr>
          <w:p w:rsidR="00475CB9" w:rsidRPr="00A6629C" w:rsidRDefault="00CA06B1" w:rsidP="00955555">
            <w:pPr>
              <w:jc w:val="center"/>
            </w:pPr>
            <w:r>
              <w:t>70 (</w:t>
            </w:r>
            <w:r w:rsidR="00955555" w:rsidRPr="00A6629C">
              <w:t>2</w:t>
            </w:r>
            <w:r>
              <w:t>)</w:t>
            </w:r>
          </w:p>
        </w:tc>
        <w:tc>
          <w:tcPr>
            <w:tcW w:w="992" w:type="dxa"/>
            <w:tcBorders>
              <w:top w:val="single" w:sz="4" w:space="0" w:color="000000"/>
              <w:left w:val="single" w:sz="4" w:space="0" w:color="000000"/>
              <w:bottom w:val="single" w:sz="4" w:space="0" w:color="000000"/>
              <w:right w:val="single" w:sz="4" w:space="0" w:color="auto"/>
            </w:tcBorders>
          </w:tcPr>
          <w:p w:rsidR="00475CB9" w:rsidRPr="00A6629C" w:rsidRDefault="00CA06B1" w:rsidP="00955555">
            <w:pPr>
              <w:jc w:val="center"/>
            </w:pPr>
            <w:r>
              <w:t>70 (</w:t>
            </w:r>
            <w:r w:rsidR="00955555" w:rsidRPr="00A6629C">
              <w:t>2</w:t>
            </w:r>
            <w:r>
              <w:t>)</w:t>
            </w:r>
          </w:p>
        </w:tc>
        <w:tc>
          <w:tcPr>
            <w:tcW w:w="1106" w:type="dxa"/>
            <w:tcBorders>
              <w:top w:val="single" w:sz="4" w:space="0" w:color="000000"/>
              <w:left w:val="single" w:sz="4" w:space="0" w:color="auto"/>
              <w:bottom w:val="single" w:sz="4" w:space="0" w:color="000000"/>
              <w:right w:val="single" w:sz="4" w:space="0" w:color="auto"/>
            </w:tcBorders>
          </w:tcPr>
          <w:p w:rsidR="00475CB9" w:rsidRPr="00A6629C" w:rsidRDefault="00CA06B1" w:rsidP="00955555">
            <w:pPr>
              <w:jc w:val="center"/>
            </w:pPr>
            <w:r>
              <w:t>280 (</w:t>
            </w:r>
            <w:r w:rsidR="00955555" w:rsidRPr="00A6629C">
              <w:t>8</w:t>
            </w:r>
            <w:r>
              <w:t>)</w:t>
            </w:r>
          </w:p>
        </w:tc>
      </w:tr>
      <w:tr w:rsidR="00475CB9" w:rsidRPr="00A6629C" w:rsidTr="00CA06B1">
        <w:trPr>
          <w:trHeight w:val="593"/>
        </w:trPr>
        <w:tc>
          <w:tcPr>
            <w:tcW w:w="4541" w:type="dxa"/>
            <w:tcBorders>
              <w:top w:val="single" w:sz="4" w:space="0" w:color="000000"/>
              <w:left w:val="single" w:sz="4" w:space="0" w:color="000000"/>
              <w:bottom w:val="single" w:sz="4" w:space="0" w:color="000000"/>
            </w:tcBorders>
          </w:tcPr>
          <w:p w:rsidR="00475CB9" w:rsidRPr="00A6629C" w:rsidRDefault="00BD27C3" w:rsidP="000B3398">
            <w:r w:rsidRPr="00A6629C">
              <w:t>Fizinis ugdymas</w:t>
            </w:r>
          </w:p>
        </w:tc>
        <w:tc>
          <w:tcPr>
            <w:tcW w:w="1096" w:type="dxa"/>
            <w:tcBorders>
              <w:top w:val="single" w:sz="4" w:space="0" w:color="000000"/>
              <w:left w:val="single" w:sz="8" w:space="0" w:color="000000"/>
              <w:bottom w:val="single" w:sz="4" w:space="0" w:color="000000"/>
              <w:right w:val="single" w:sz="4" w:space="0" w:color="auto"/>
            </w:tcBorders>
          </w:tcPr>
          <w:p w:rsidR="001C3DB0" w:rsidRPr="00A6629C" w:rsidRDefault="00CA06B1" w:rsidP="00955555">
            <w:pPr>
              <w:jc w:val="center"/>
            </w:pPr>
            <w:r>
              <w:t>105 (</w:t>
            </w:r>
            <w:r w:rsidR="00955555" w:rsidRPr="00A6629C">
              <w:t>3</w:t>
            </w:r>
            <w:r>
              <w:t>)</w:t>
            </w:r>
          </w:p>
          <w:p w:rsidR="00475CB9" w:rsidRPr="00A6629C" w:rsidRDefault="001C3DB0" w:rsidP="00955555">
            <w:pPr>
              <w:jc w:val="center"/>
            </w:pPr>
            <w:r w:rsidRPr="00A6629C">
              <w:t>(1 šokis)</w:t>
            </w:r>
          </w:p>
        </w:tc>
        <w:tc>
          <w:tcPr>
            <w:tcW w:w="992" w:type="dxa"/>
            <w:tcBorders>
              <w:top w:val="single" w:sz="4" w:space="0" w:color="000000"/>
              <w:left w:val="single" w:sz="4" w:space="0" w:color="auto"/>
              <w:bottom w:val="single" w:sz="4" w:space="0" w:color="000000"/>
            </w:tcBorders>
          </w:tcPr>
          <w:p w:rsidR="00475CB9" w:rsidRPr="00A6629C" w:rsidRDefault="00CA06B1" w:rsidP="00955555">
            <w:pPr>
              <w:jc w:val="center"/>
            </w:pPr>
            <w:r>
              <w:t>105 (</w:t>
            </w:r>
            <w:r w:rsidR="00BD27C3" w:rsidRPr="00A6629C">
              <w:t>3</w:t>
            </w:r>
            <w:r>
              <w:t xml:space="preserve"> )</w:t>
            </w:r>
          </w:p>
          <w:p w:rsidR="00BD27C3" w:rsidRPr="00A6629C" w:rsidRDefault="00BD27C3" w:rsidP="00BD27C3">
            <w:r w:rsidRPr="00A6629C">
              <w:t>(1šokis)</w:t>
            </w:r>
          </w:p>
        </w:tc>
        <w:tc>
          <w:tcPr>
            <w:tcW w:w="992" w:type="dxa"/>
            <w:tcBorders>
              <w:top w:val="single" w:sz="4" w:space="0" w:color="000000"/>
              <w:left w:val="single" w:sz="4" w:space="0" w:color="auto"/>
              <w:bottom w:val="single" w:sz="4" w:space="0" w:color="000000"/>
            </w:tcBorders>
          </w:tcPr>
          <w:p w:rsidR="00475CB9" w:rsidRPr="00A6629C" w:rsidRDefault="00CA06B1" w:rsidP="00955555">
            <w:pPr>
              <w:jc w:val="center"/>
            </w:pPr>
            <w:r>
              <w:t>105 (</w:t>
            </w:r>
            <w:r w:rsidR="00955555" w:rsidRPr="00A6629C">
              <w:t>3</w:t>
            </w:r>
            <w:r>
              <w:t>)</w:t>
            </w:r>
          </w:p>
        </w:tc>
        <w:tc>
          <w:tcPr>
            <w:tcW w:w="992" w:type="dxa"/>
            <w:tcBorders>
              <w:top w:val="single" w:sz="4" w:space="0" w:color="000000"/>
              <w:left w:val="single" w:sz="4" w:space="0" w:color="000000"/>
              <w:bottom w:val="single" w:sz="4" w:space="0" w:color="000000"/>
              <w:right w:val="single" w:sz="4" w:space="0" w:color="auto"/>
            </w:tcBorders>
          </w:tcPr>
          <w:p w:rsidR="00475CB9" w:rsidRPr="00A6629C" w:rsidRDefault="00CA06B1" w:rsidP="00955555">
            <w:pPr>
              <w:jc w:val="center"/>
            </w:pPr>
            <w:r>
              <w:t>105 (</w:t>
            </w:r>
            <w:r w:rsidR="00955555" w:rsidRPr="00A6629C">
              <w:t>3</w:t>
            </w:r>
            <w:r>
              <w:t>)</w:t>
            </w:r>
          </w:p>
        </w:tc>
        <w:tc>
          <w:tcPr>
            <w:tcW w:w="1106" w:type="dxa"/>
            <w:tcBorders>
              <w:top w:val="single" w:sz="4" w:space="0" w:color="000000"/>
              <w:left w:val="single" w:sz="4" w:space="0" w:color="auto"/>
              <w:bottom w:val="single" w:sz="4" w:space="0" w:color="000000"/>
              <w:right w:val="single" w:sz="4" w:space="0" w:color="auto"/>
            </w:tcBorders>
          </w:tcPr>
          <w:p w:rsidR="00475CB9" w:rsidRPr="00A6629C" w:rsidRDefault="00CA06B1" w:rsidP="00955555">
            <w:pPr>
              <w:jc w:val="center"/>
            </w:pPr>
            <w:r>
              <w:t>420 (</w:t>
            </w:r>
            <w:r w:rsidR="00955555" w:rsidRPr="00A6629C">
              <w:t>1</w:t>
            </w:r>
            <w:r w:rsidR="00BD27C3" w:rsidRPr="00A6629C">
              <w:t>2</w:t>
            </w:r>
            <w:r>
              <w:t>)</w:t>
            </w:r>
          </w:p>
        </w:tc>
      </w:tr>
      <w:tr w:rsidR="00475CB9" w:rsidRPr="00A6629C" w:rsidTr="00CA06B1">
        <w:trPr>
          <w:trHeight w:val="583"/>
        </w:trPr>
        <w:tc>
          <w:tcPr>
            <w:tcW w:w="4541" w:type="dxa"/>
            <w:tcBorders>
              <w:top w:val="single" w:sz="4" w:space="0" w:color="000000"/>
              <w:left w:val="single" w:sz="4" w:space="0" w:color="000000"/>
              <w:bottom w:val="single" w:sz="4" w:space="0" w:color="auto"/>
            </w:tcBorders>
          </w:tcPr>
          <w:p w:rsidR="00475CB9" w:rsidRPr="00A6629C" w:rsidRDefault="00475CB9" w:rsidP="000B3398">
            <w:r w:rsidRPr="00A6629C">
              <w:t>Privalomų ugdymo valandų skaičius mokiniui</w:t>
            </w:r>
          </w:p>
        </w:tc>
        <w:tc>
          <w:tcPr>
            <w:tcW w:w="1096" w:type="dxa"/>
            <w:tcBorders>
              <w:top w:val="single" w:sz="4" w:space="0" w:color="000000"/>
              <w:left w:val="single" w:sz="8" w:space="0" w:color="000000"/>
              <w:bottom w:val="single" w:sz="4" w:space="0" w:color="auto"/>
              <w:right w:val="single" w:sz="4" w:space="0" w:color="auto"/>
            </w:tcBorders>
          </w:tcPr>
          <w:p w:rsidR="00CA06B1" w:rsidRDefault="00CA06B1" w:rsidP="00955555">
            <w:pPr>
              <w:jc w:val="center"/>
            </w:pPr>
            <w:r>
              <w:t xml:space="preserve">770 </w:t>
            </w:r>
          </w:p>
          <w:p w:rsidR="00475CB9" w:rsidRPr="00F07F5B" w:rsidRDefault="00CA06B1" w:rsidP="00955555">
            <w:pPr>
              <w:jc w:val="center"/>
            </w:pPr>
            <w:r>
              <w:t>(</w:t>
            </w:r>
            <w:r w:rsidR="00955555" w:rsidRPr="00F07F5B">
              <w:t>22</w:t>
            </w:r>
            <w:r>
              <w:t>)</w:t>
            </w:r>
          </w:p>
        </w:tc>
        <w:tc>
          <w:tcPr>
            <w:tcW w:w="992" w:type="dxa"/>
            <w:tcBorders>
              <w:top w:val="single" w:sz="4" w:space="0" w:color="000000"/>
              <w:left w:val="single" w:sz="4" w:space="0" w:color="auto"/>
              <w:bottom w:val="single" w:sz="4" w:space="0" w:color="auto"/>
            </w:tcBorders>
          </w:tcPr>
          <w:p w:rsidR="00475CB9" w:rsidRPr="00F07F5B" w:rsidRDefault="00CA06B1" w:rsidP="00955555">
            <w:pPr>
              <w:jc w:val="center"/>
            </w:pPr>
            <w:r>
              <w:t>840 (</w:t>
            </w:r>
            <w:r w:rsidR="00955555" w:rsidRPr="00F07F5B">
              <w:t>2</w:t>
            </w:r>
            <w:r w:rsidR="00BD27C3" w:rsidRPr="00F07F5B">
              <w:t>4</w:t>
            </w:r>
            <w:r>
              <w:t>)</w:t>
            </w:r>
          </w:p>
        </w:tc>
        <w:tc>
          <w:tcPr>
            <w:tcW w:w="992" w:type="dxa"/>
            <w:tcBorders>
              <w:top w:val="single" w:sz="4" w:space="0" w:color="000000"/>
              <w:left w:val="single" w:sz="4" w:space="0" w:color="auto"/>
              <w:bottom w:val="single" w:sz="4" w:space="0" w:color="auto"/>
            </w:tcBorders>
          </w:tcPr>
          <w:p w:rsidR="00475CB9" w:rsidRPr="00F07F5B" w:rsidRDefault="00CA06B1" w:rsidP="00955555">
            <w:pPr>
              <w:jc w:val="center"/>
            </w:pPr>
            <w:r>
              <w:t>805 (</w:t>
            </w:r>
            <w:r w:rsidR="00F07F5B" w:rsidRPr="00F07F5B">
              <w:t>23</w:t>
            </w:r>
            <w:r>
              <w:t>)</w:t>
            </w:r>
          </w:p>
        </w:tc>
        <w:tc>
          <w:tcPr>
            <w:tcW w:w="992" w:type="dxa"/>
            <w:tcBorders>
              <w:top w:val="single" w:sz="4" w:space="0" w:color="000000"/>
              <w:left w:val="single" w:sz="4" w:space="0" w:color="000000"/>
              <w:bottom w:val="single" w:sz="4" w:space="0" w:color="auto"/>
              <w:right w:val="single" w:sz="4" w:space="0" w:color="auto"/>
            </w:tcBorders>
          </w:tcPr>
          <w:p w:rsidR="00CA06B1" w:rsidRDefault="00CA06B1" w:rsidP="00955555">
            <w:pPr>
              <w:jc w:val="center"/>
            </w:pPr>
            <w:r>
              <w:t>840</w:t>
            </w:r>
          </w:p>
          <w:p w:rsidR="00475CB9" w:rsidRPr="00F07F5B" w:rsidRDefault="00CA06B1" w:rsidP="00955555">
            <w:pPr>
              <w:jc w:val="center"/>
            </w:pPr>
            <w:r>
              <w:t>(</w:t>
            </w:r>
            <w:r w:rsidR="00F07F5B" w:rsidRPr="00F07F5B">
              <w:t>24</w:t>
            </w:r>
            <w:r>
              <w:t>)</w:t>
            </w:r>
          </w:p>
        </w:tc>
        <w:tc>
          <w:tcPr>
            <w:tcW w:w="1106" w:type="dxa"/>
            <w:tcBorders>
              <w:top w:val="single" w:sz="4" w:space="0" w:color="000000"/>
              <w:left w:val="single" w:sz="4" w:space="0" w:color="auto"/>
              <w:bottom w:val="single" w:sz="4" w:space="0" w:color="auto"/>
              <w:right w:val="single" w:sz="4" w:space="0" w:color="auto"/>
            </w:tcBorders>
          </w:tcPr>
          <w:p w:rsidR="00475CB9" w:rsidRPr="00F07F5B" w:rsidRDefault="00CA06B1" w:rsidP="00955555">
            <w:pPr>
              <w:jc w:val="center"/>
            </w:pPr>
            <w:r>
              <w:t>3255 (</w:t>
            </w:r>
            <w:r w:rsidR="00955555" w:rsidRPr="00F07F5B">
              <w:t>9</w:t>
            </w:r>
            <w:r w:rsidR="005B5CAC" w:rsidRPr="00F07F5B">
              <w:t>3</w:t>
            </w:r>
            <w:r>
              <w:t>)</w:t>
            </w:r>
          </w:p>
        </w:tc>
      </w:tr>
      <w:tr w:rsidR="00475CB9" w:rsidRPr="00A6629C" w:rsidTr="00CA06B1">
        <w:trPr>
          <w:trHeight w:val="593"/>
        </w:trPr>
        <w:tc>
          <w:tcPr>
            <w:tcW w:w="4541" w:type="dxa"/>
            <w:tcBorders>
              <w:top w:val="single" w:sz="4" w:space="0" w:color="000000"/>
              <w:left w:val="single" w:sz="4" w:space="0" w:color="000000"/>
              <w:bottom w:val="single" w:sz="4" w:space="0" w:color="auto"/>
            </w:tcBorders>
          </w:tcPr>
          <w:p w:rsidR="00475CB9" w:rsidRPr="00A6629C" w:rsidRDefault="00475CB9" w:rsidP="000B3398">
            <w:pPr>
              <w:rPr>
                <w:b/>
              </w:rPr>
            </w:pPr>
            <w:r w:rsidRPr="00A6629C">
              <w:rPr>
                <w:b/>
              </w:rPr>
              <w:t>Valandos, skiriamos mokinių ugdymo</w:t>
            </w:r>
            <w:r w:rsidR="00B2205D" w:rsidRPr="00A6629C">
              <w:rPr>
                <w:b/>
              </w:rPr>
              <w:t xml:space="preserve"> </w:t>
            </w:r>
            <w:r w:rsidRPr="00A6629C">
              <w:rPr>
                <w:b/>
              </w:rPr>
              <w:t>(</w:t>
            </w:r>
            <w:proofErr w:type="spellStart"/>
            <w:r w:rsidRPr="00A6629C">
              <w:rPr>
                <w:b/>
              </w:rPr>
              <w:t>si</w:t>
            </w:r>
            <w:proofErr w:type="spellEnd"/>
            <w:r w:rsidRPr="00A6629C">
              <w:rPr>
                <w:b/>
              </w:rPr>
              <w:t>) poreikiams tenkinti:</w:t>
            </w:r>
          </w:p>
        </w:tc>
        <w:tc>
          <w:tcPr>
            <w:tcW w:w="5178" w:type="dxa"/>
            <w:gridSpan w:val="5"/>
            <w:tcBorders>
              <w:top w:val="single" w:sz="4" w:space="0" w:color="000000"/>
              <w:left w:val="single" w:sz="8" w:space="0" w:color="000000"/>
              <w:bottom w:val="single" w:sz="4" w:space="0" w:color="auto"/>
              <w:right w:val="single" w:sz="4" w:space="0" w:color="auto"/>
            </w:tcBorders>
          </w:tcPr>
          <w:p w:rsidR="00475CB9" w:rsidRPr="00A6629C" w:rsidRDefault="00475CB9" w:rsidP="00CC6DC2">
            <w:pPr>
              <w:jc w:val="center"/>
            </w:pPr>
          </w:p>
        </w:tc>
      </w:tr>
      <w:tr w:rsidR="00B11B82" w:rsidRPr="00A6629C" w:rsidTr="007A0472">
        <w:trPr>
          <w:trHeight w:val="658"/>
        </w:trPr>
        <w:tc>
          <w:tcPr>
            <w:tcW w:w="4541" w:type="dxa"/>
            <w:tcBorders>
              <w:top w:val="single" w:sz="4" w:space="0" w:color="000000"/>
              <w:left w:val="single" w:sz="4" w:space="0" w:color="000000"/>
              <w:bottom w:val="single" w:sz="4" w:space="0" w:color="auto"/>
            </w:tcBorders>
          </w:tcPr>
          <w:p w:rsidR="00335E2C" w:rsidRPr="00A6629C" w:rsidRDefault="008E573C" w:rsidP="00AB30E5">
            <w:r w:rsidRPr="00A6629C">
              <w:t>Ilgalaikėms i</w:t>
            </w:r>
            <w:r w:rsidR="00475CB9" w:rsidRPr="00A6629C">
              <w:t xml:space="preserve">ndividualioms ir grupinėms konsultacijoms </w:t>
            </w:r>
          </w:p>
        </w:tc>
        <w:tc>
          <w:tcPr>
            <w:tcW w:w="1096" w:type="dxa"/>
            <w:tcBorders>
              <w:top w:val="single" w:sz="4" w:space="0" w:color="000000"/>
              <w:left w:val="single" w:sz="8" w:space="0" w:color="000000"/>
              <w:bottom w:val="single" w:sz="4" w:space="0" w:color="auto"/>
              <w:right w:val="single" w:sz="4" w:space="0" w:color="auto"/>
            </w:tcBorders>
          </w:tcPr>
          <w:p w:rsidR="00475CB9" w:rsidRPr="00A6629C" w:rsidRDefault="007A0472" w:rsidP="007A0472">
            <w:r>
              <w:t>17,5</w:t>
            </w:r>
            <w:r w:rsidR="00CA06B1">
              <w:t>(</w:t>
            </w:r>
            <w:r>
              <w:t>0,5</w:t>
            </w:r>
            <w:r w:rsidR="00CA06B1">
              <w:t>)</w:t>
            </w:r>
          </w:p>
          <w:p w:rsidR="00335E2C" w:rsidRPr="00A6629C" w:rsidRDefault="00335E2C" w:rsidP="00CC6DC2">
            <w:pPr>
              <w:jc w:val="center"/>
            </w:pPr>
          </w:p>
          <w:p w:rsidR="00335E2C" w:rsidRPr="00A6629C" w:rsidRDefault="00335E2C" w:rsidP="00CC6DC2">
            <w:pPr>
              <w:jc w:val="center"/>
            </w:pPr>
          </w:p>
          <w:p w:rsidR="00D4564B" w:rsidRPr="00A6629C" w:rsidRDefault="00D4564B" w:rsidP="00CC6DC2">
            <w:pPr>
              <w:jc w:val="center"/>
            </w:pPr>
          </w:p>
        </w:tc>
        <w:tc>
          <w:tcPr>
            <w:tcW w:w="992" w:type="dxa"/>
            <w:tcBorders>
              <w:top w:val="single" w:sz="4" w:space="0" w:color="000000"/>
              <w:left w:val="single" w:sz="4" w:space="0" w:color="auto"/>
              <w:bottom w:val="single" w:sz="4" w:space="0" w:color="auto"/>
            </w:tcBorders>
          </w:tcPr>
          <w:p w:rsidR="00CA06B1" w:rsidRPr="00A6629C" w:rsidRDefault="00CA06B1" w:rsidP="00CA06B1">
            <w:pPr>
              <w:jc w:val="center"/>
            </w:pPr>
            <w:r>
              <w:t>35 (1)</w:t>
            </w:r>
          </w:p>
          <w:p w:rsidR="00475CB9" w:rsidRPr="00A6629C" w:rsidRDefault="00475CB9" w:rsidP="007A0472"/>
        </w:tc>
        <w:tc>
          <w:tcPr>
            <w:tcW w:w="992" w:type="dxa"/>
            <w:tcBorders>
              <w:top w:val="single" w:sz="4" w:space="0" w:color="000000"/>
              <w:left w:val="single" w:sz="4" w:space="0" w:color="auto"/>
              <w:bottom w:val="single" w:sz="4" w:space="0" w:color="auto"/>
            </w:tcBorders>
          </w:tcPr>
          <w:p w:rsidR="00D4564B" w:rsidRPr="00A6629C" w:rsidRDefault="00CA06B1" w:rsidP="007A0472">
            <w:pPr>
              <w:jc w:val="center"/>
            </w:pPr>
            <w:r>
              <w:t>35 (1)</w:t>
            </w:r>
          </w:p>
        </w:tc>
        <w:tc>
          <w:tcPr>
            <w:tcW w:w="992" w:type="dxa"/>
            <w:tcBorders>
              <w:top w:val="single" w:sz="4" w:space="0" w:color="000000"/>
              <w:left w:val="single" w:sz="4" w:space="0" w:color="000000"/>
              <w:bottom w:val="single" w:sz="4" w:space="0" w:color="auto"/>
              <w:right w:val="single" w:sz="4" w:space="0" w:color="auto"/>
            </w:tcBorders>
          </w:tcPr>
          <w:p w:rsidR="00CA06B1" w:rsidRPr="00A6629C" w:rsidRDefault="00CA06B1" w:rsidP="00CA06B1">
            <w:pPr>
              <w:jc w:val="center"/>
            </w:pPr>
            <w:r>
              <w:t>35 (1)</w:t>
            </w:r>
          </w:p>
          <w:p w:rsidR="00475CB9" w:rsidRPr="00A6629C" w:rsidRDefault="00475CB9" w:rsidP="00955555">
            <w:pPr>
              <w:jc w:val="center"/>
            </w:pPr>
          </w:p>
        </w:tc>
        <w:tc>
          <w:tcPr>
            <w:tcW w:w="1106" w:type="dxa"/>
            <w:tcBorders>
              <w:top w:val="single" w:sz="4" w:space="0" w:color="000000"/>
              <w:left w:val="single" w:sz="4" w:space="0" w:color="auto"/>
              <w:bottom w:val="single" w:sz="4" w:space="0" w:color="auto"/>
              <w:right w:val="single" w:sz="4" w:space="0" w:color="auto"/>
            </w:tcBorders>
          </w:tcPr>
          <w:p w:rsidR="00D4564B" w:rsidRPr="00A6629C" w:rsidRDefault="007A0472" w:rsidP="007A0472">
            <w:pPr>
              <w:jc w:val="center"/>
            </w:pPr>
            <w:r>
              <w:t>122,5</w:t>
            </w:r>
            <w:r w:rsidR="00B67DF7">
              <w:t xml:space="preserve"> (</w:t>
            </w:r>
            <w:r>
              <w:t>3,5)</w:t>
            </w:r>
          </w:p>
        </w:tc>
      </w:tr>
      <w:tr w:rsidR="00B11B82" w:rsidRPr="00A6629C" w:rsidTr="00CA06B1">
        <w:trPr>
          <w:trHeight w:val="583"/>
        </w:trPr>
        <w:tc>
          <w:tcPr>
            <w:tcW w:w="4541" w:type="dxa"/>
            <w:tcBorders>
              <w:top w:val="single" w:sz="4" w:space="0" w:color="auto"/>
              <w:left w:val="single" w:sz="4" w:space="0" w:color="000000"/>
              <w:bottom w:val="single" w:sz="4" w:space="0" w:color="000000"/>
            </w:tcBorders>
          </w:tcPr>
          <w:p w:rsidR="00475CB9" w:rsidRPr="00A6629C" w:rsidRDefault="00475CB9" w:rsidP="000B3398">
            <w:r w:rsidRPr="00A6629C">
              <w:t>Iš viso Bendrajai programai įgyvendinti</w:t>
            </w:r>
          </w:p>
        </w:tc>
        <w:tc>
          <w:tcPr>
            <w:tcW w:w="1096" w:type="dxa"/>
            <w:tcBorders>
              <w:top w:val="single" w:sz="4" w:space="0" w:color="auto"/>
              <w:left w:val="single" w:sz="8" w:space="0" w:color="000000"/>
              <w:bottom w:val="single" w:sz="4" w:space="0" w:color="000000"/>
              <w:right w:val="single" w:sz="4" w:space="0" w:color="auto"/>
            </w:tcBorders>
          </w:tcPr>
          <w:p w:rsidR="00B67DF7" w:rsidRDefault="007A0472" w:rsidP="00955555">
            <w:pPr>
              <w:jc w:val="center"/>
            </w:pPr>
            <w:r>
              <w:t>787,5</w:t>
            </w:r>
            <w:r w:rsidR="00B67DF7">
              <w:t xml:space="preserve"> </w:t>
            </w:r>
          </w:p>
          <w:p w:rsidR="00475CB9" w:rsidRPr="00A6629C" w:rsidRDefault="00B67DF7" w:rsidP="00955555">
            <w:pPr>
              <w:jc w:val="center"/>
            </w:pPr>
            <w:r>
              <w:t>(</w:t>
            </w:r>
            <w:r w:rsidR="007A0472">
              <w:t>22,5</w:t>
            </w:r>
            <w:r>
              <w:t>)</w:t>
            </w:r>
          </w:p>
        </w:tc>
        <w:tc>
          <w:tcPr>
            <w:tcW w:w="992" w:type="dxa"/>
            <w:tcBorders>
              <w:top w:val="single" w:sz="4" w:space="0" w:color="auto"/>
              <w:left w:val="single" w:sz="4" w:space="0" w:color="auto"/>
              <w:bottom w:val="single" w:sz="4" w:space="0" w:color="000000"/>
            </w:tcBorders>
          </w:tcPr>
          <w:p w:rsidR="00475CB9" w:rsidRPr="00A6629C" w:rsidRDefault="00B67DF7" w:rsidP="00955555">
            <w:pPr>
              <w:jc w:val="center"/>
            </w:pPr>
            <w:r>
              <w:t>875 (</w:t>
            </w:r>
            <w:r w:rsidR="00955555" w:rsidRPr="00A6629C">
              <w:t>2</w:t>
            </w:r>
            <w:r w:rsidR="00F07F5B">
              <w:t>5</w:t>
            </w:r>
            <w:r>
              <w:t>)</w:t>
            </w:r>
          </w:p>
        </w:tc>
        <w:tc>
          <w:tcPr>
            <w:tcW w:w="992" w:type="dxa"/>
            <w:tcBorders>
              <w:top w:val="single" w:sz="4" w:space="0" w:color="auto"/>
              <w:left w:val="single" w:sz="4" w:space="0" w:color="auto"/>
              <w:bottom w:val="single" w:sz="4" w:space="0" w:color="000000"/>
            </w:tcBorders>
          </w:tcPr>
          <w:p w:rsidR="00475CB9" w:rsidRPr="00A6629C" w:rsidRDefault="00B67DF7" w:rsidP="00955555">
            <w:pPr>
              <w:jc w:val="center"/>
            </w:pPr>
            <w:r>
              <w:t>840 (</w:t>
            </w:r>
            <w:r w:rsidR="00F07F5B">
              <w:t>24</w:t>
            </w:r>
            <w:r>
              <w:t>)</w:t>
            </w:r>
          </w:p>
        </w:tc>
        <w:tc>
          <w:tcPr>
            <w:tcW w:w="992" w:type="dxa"/>
            <w:tcBorders>
              <w:top w:val="single" w:sz="4" w:space="0" w:color="auto"/>
              <w:left w:val="single" w:sz="4" w:space="0" w:color="000000"/>
              <w:bottom w:val="single" w:sz="4" w:space="0" w:color="000000"/>
              <w:right w:val="single" w:sz="4" w:space="0" w:color="auto"/>
            </w:tcBorders>
          </w:tcPr>
          <w:p w:rsidR="00B67DF7" w:rsidRDefault="00B67DF7" w:rsidP="00955555">
            <w:pPr>
              <w:jc w:val="center"/>
            </w:pPr>
            <w:r>
              <w:t>875</w:t>
            </w:r>
          </w:p>
          <w:p w:rsidR="00475CB9" w:rsidRPr="00A6629C" w:rsidRDefault="00B67DF7" w:rsidP="00955555">
            <w:pPr>
              <w:jc w:val="center"/>
            </w:pPr>
            <w:r>
              <w:t>(</w:t>
            </w:r>
            <w:r w:rsidR="00F07F5B">
              <w:t>25</w:t>
            </w:r>
            <w:r>
              <w:t>)</w:t>
            </w:r>
          </w:p>
        </w:tc>
        <w:tc>
          <w:tcPr>
            <w:tcW w:w="1106" w:type="dxa"/>
            <w:tcBorders>
              <w:top w:val="single" w:sz="4" w:space="0" w:color="auto"/>
              <w:left w:val="single" w:sz="4" w:space="0" w:color="auto"/>
              <w:bottom w:val="single" w:sz="4" w:space="0" w:color="000000"/>
              <w:right w:val="single" w:sz="4" w:space="0" w:color="auto"/>
            </w:tcBorders>
          </w:tcPr>
          <w:p w:rsidR="00B67DF7" w:rsidRDefault="004E157D" w:rsidP="00955555">
            <w:pPr>
              <w:jc w:val="center"/>
            </w:pPr>
            <w:r>
              <w:t>3377,5</w:t>
            </w:r>
          </w:p>
          <w:p w:rsidR="00475CB9" w:rsidRPr="00A6629C" w:rsidRDefault="00B67DF7" w:rsidP="00955555">
            <w:pPr>
              <w:jc w:val="center"/>
            </w:pPr>
            <w:r>
              <w:t>(</w:t>
            </w:r>
            <w:r w:rsidR="00D96153" w:rsidRPr="00A6629C">
              <w:t>9</w:t>
            </w:r>
            <w:r w:rsidR="00420D65">
              <w:t>6,5</w:t>
            </w:r>
            <w:r>
              <w:t>)</w:t>
            </w:r>
          </w:p>
        </w:tc>
      </w:tr>
      <w:tr w:rsidR="00B11B82" w:rsidRPr="00A6629C" w:rsidTr="00CA06B1">
        <w:trPr>
          <w:trHeight w:val="296"/>
        </w:trPr>
        <w:tc>
          <w:tcPr>
            <w:tcW w:w="4541" w:type="dxa"/>
            <w:tcBorders>
              <w:top w:val="single" w:sz="4" w:space="0" w:color="000000"/>
              <w:left w:val="single" w:sz="4" w:space="0" w:color="000000"/>
              <w:bottom w:val="single" w:sz="4" w:space="0" w:color="000000"/>
            </w:tcBorders>
          </w:tcPr>
          <w:p w:rsidR="00475CB9" w:rsidRPr="00A6629C" w:rsidRDefault="00D96153" w:rsidP="000B3398">
            <w:pPr>
              <w:rPr>
                <w:b/>
              </w:rPr>
            </w:pPr>
            <w:r w:rsidRPr="00A6629C">
              <w:rPr>
                <w:b/>
              </w:rPr>
              <w:t>Neformaliojo švietimo valandos</w:t>
            </w:r>
          </w:p>
        </w:tc>
        <w:tc>
          <w:tcPr>
            <w:tcW w:w="1096" w:type="dxa"/>
            <w:tcBorders>
              <w:top w:val="single" w:sz="4" w:space="0" w:color="000000"/>
              <w:left w:val="single" w:sz="8" w:space="0" w:color="000000"/>
              <w:bottom w:val="single" w:sz="4" w:space="0" w:color="000000"/>
              <w:right w:val="single" w:sz="4" w:space="0" w:color="auto"/>
            </w:tcBorders>
          </w:tcPr>
          <w:p w:rsidR="00475CB9" w:rsidRPr="00A6629C" w:rsidRDefault="007A0472" w:rsidP="00955555">
            <w:pPr>
              <w:jc w:val="center"/>
            </w:pPr>
            <w:r>
              <w:t>70</w:t>
            </w:r>
            <w:r w:rsidR="00B67DF7">
              <w:t xml:space="preserve"> (</w:t>
            </w:r>
            <w:r>
              <w:t>2</w:t>
            </w:r>
            <w:r w:rsidR="00B67DF7">
              <w:t>)</w:t>
            </w:r>
          </w:p>
        </w:tc>
        <w:tc>
          <w:tcPr>
            <w:tcW w:w="992" w:type="dxa"/>
            <w:tcBorders>
              <w:top w:val="single" w:sz="4" w:space="0" w:color="000000"/>
              <w:left w:val="single" w:sz="4" w:space="0" w:color="auto"/>
              <w:bottom w:val="single" w:sz="4" w:space="0" w:color="000000"/>
            </w:tcBorders>
          </w:tcPr>
          <w:p w:rsidR="00475CB9" w:rsidRPr="00A6629C" w:rsidRDefault="00B67DF7" w:rsidP="00955555">
            <w:pPr>
              <w:jc w:val="center"/>
            </w:pPr>
            <w:r>
              <w:t>35 (</w:t>
            </w:r>
            <w:r w:rsidR="00AB30E5" w:rsidRPr="00A6629C">
              <w:t>1</w:t>
            </w:r>
            <w:r>
              <w:t>)</w:t>
            </w:r>
          </w:p>
        </w:tc>
        <w:tc>
          <w:tcPr>
            <w:tcW w:w="992" w:type="dxa"/>
            <w:tcBorders>
              <w:top w:val="single" w:sz="4" w:space="0" w:color="000000"/>
              <w:left w:val="single" w:sz="4" w:space="0" w:color="auto"/>
              <w:bottom w:val="single" w:sz="4" w:space="0" w:color="000000"/>
            </w:tcBorders>
          </w:tcPr>
          <w:p w:rsidR="00475CB9" w:rsidRPr="00A6629C" w:rsidRDefault="00B67DF7" w:rsidP="00955555">
            <w:pPr>
              <w:jc w:val="center"/>
            </w:pPr>
            <w:r>
              <w:t>70 (</w:t>
            </w:r>
            <w:r w:rsidR="007C4152" w:rsidRPr="00A6629C">
              <w:t>2</w:t>
            </w:r>
            <w:r>
              <w:t>)</w:t>
            </w:r>
          </w:p>
        </w:tc>
        <w:tc>
          <w:tcPr>
            <w:tcW w:w="992" w:type="dxa"/>
            <w:tcBorders>
              <w:top w:val="single" w:sz="4" w:space="0" w:color="000000"/>
              <w:left w:val="single" w:sz="4" w:space="0" w:color="000000"/>
              <w:bottom w:val="single" w:sz="4" w:space="0" w:color="000000"/>
              <w:right w:val="single" w:sz="4" w:space="0" w:color="auto"/>
            </w:tcBorders>
          </w:tcPr>
          <w:p w:rsidR="00475CB9" w:rsidRPr="00A6629C" w:rsidRDefault="00B67DF7" w:rsidP="00955555">
            <w:pPr>
              <w:jc w:val="center"/>
            </w:pPr>
            <w:r>
              <w:t>70 (</w:t>
            </w:r>
            <w:r w:rsidR="00D96153" w:rsidRPr="00A6629C">
              <w:t>2</w:t>
            </w:r>
            <w:r>
              <w:t>)</w:t>
            </w:r>
          </w:p>
        </w:tc>
        <w:tc>
          <w:tcPr>
            <w:tcW w:w="1106" w:type="dxa"/>
            <w:tcBorders>
              <w:top w:val="single" w:sz="4" w:space="0" w:color="000000"/>
              <w:left w:val="single" w:sz="4" w:space="0" w:color="auto"/>
              <w:bottom w:val="single" w:sz="4" w:space="0" w:color="000000"/>
              <w:right w:val="single" w:sz="4" w:space="0" w:color="auto"/>
            </w:tcBorders>
          </w:tcPr>
          <w:p w:rsidR="00475CB9" w:rsidRPr="00A6629C" w:rsidRDefault="007A0472" w:rsidP="00955555">
            <w:pPr>
              <w:jc w:val="center"/>
            </w:pPr>
            <w:r>
              <w:t>245</w:t>
            </w:r>
            <w:r w:rsidR="00B67DF7">
              <w:t xml:space="preserve"> (</w:t>
            </w:r>
            <w:r>
              <w:t>7</w:t>
            </w:r>
            <w:r w:rsidR="00B67DF7">
              <w:t>)</w:t>
            </w:r>
          </w:p>
        </w:tc>
      </w:tr>
      <w:tr w:rsidR="00B11B82" w:rsidRPr="00A6629C" w:rsidTr="00CA06B1">
        <w:trPr>
          <w:trHeight w:val="296"/>
        </w:trPr>
        <w:tc>
          <w:tcPr>
            <w:tcW w:w="4541" w:type="dxa"/>
            <w:tcBorders>
              <w:top w:val="single" w:sz="4" w:space="0" w:color="000000"/>
              <w:left w:val="single" w:sz="4" w:space="0" w:color="000000"/>
              <w:bottom w:val="single" w:sz="4" w:space="0" w:color="000000"/>
            </w:tcBorders>
          </w:tcPr>
          <w:p w:rsidR="001C3DB0" w:rsidRPr="00A6629C" w:rsidRDefault="001C3DB0" w:rsidP="000B3398">
            <w:pPr>
              <w:rPr>
                <w:b/>
              </w:rPr>
            </w:pPr>
            <w:r w:rsidRPr="00A6629C">
              <w:rPr>
                <w:b/>
              </w:rPr>
              <w:t>Iš viso kontaktinių valandų</w:t>
            </w:r>
          </w:p>
        </w:tc>
        <w:tc>
          <w:tcPr>
            <w:tcW w:w="1096" w:type="dxa"/>
            <w:tcBorders>
              <w:top w:val="single" w:sz="4" w:space="0" w:color="000000"/>
              <w:left w:val="single" w:sz="8" w:space="0" w:color="000000"/>
              <w:bottom w:val="single" w:sz="4" w:space="0" w:color="000000"/>
              <w:right w:val="single" w:sz="4" w:space="0" w:color="auto"/>
            </w:tcBorders>
          </w:tcPr>
          <w:p w:rsidR="00B67DF7" w:rsidRDefault="006A6C34" w:rsidP="00955555">
            <w:pPr>
              <w:jc w:val="center"/>
              <w:rPr>
                <w:b/>
              </w:rPr>
            </w:pPr>
            <w:r>
              <w:rPr>
                <w:b/>
              </w:rPr>
              <w:t>857,5</w:t>
            </w:r>
          </w:p>
          <w:p w:rsidR="001C3DB0" w:rsidRPr="00A6629C" w:rsidRDefault="00B67DF7" w:rsidP="00955555">
            <w:pPr>
              <w:jc w:val="center"/>
              <w:rPr>
                <w:b/>
              </w:rPr>
            </w:pPr>
            <w:r>
              <w:rPr>
                <w:b/>
              </w:rPr>
              <w:t>(</w:t>
            </w:r>
            <w:r w:rsidR="00632C45">
              <w:rPr>
                <w:b/>
              </w:rPr>
              <w:t>24</w:t>
            </w:r>
            <w:r w:rsidR="006A6C34">
              <w:rPr>
                <w:b/>
              </w:rPr>
              <w:t>,5</w:t>
            </w:r>
            <w:r>
              <w:rPr>
                <w:b/>
              </w:rPr>
              <w:t>)</w:t>
            </w:r>
          </w:p>
        </w:tc>
        <w:tc>
          <w:tcPr>
            <w:tcW w:w="992" w:type="dxa"/>
            <w:tcBorders>
              <w:top w:val="single" w:sz="4" w:space="0" w:color="000000"/>
              <w:left w:val="single" w:sz="4" w:space="0" w:color="auto"/>
              <w:bottom w:val="single" w:sz="4" w:space="0" w:color="000000"/>
            </w:tcBorders>
          </w:tcPr>
          <w:p w:rsidR="00B67DF7" w:rsidRDefault="00B67DF7" w:rsidP="00955555">
            <w:pPr>
              <w:jc w:val="center"/>
              <w:rPr>
                <w:b/>
              </w:rPr>
            </w:pPr>
            <w:r>
              <w:rPr>
                <w:b/>
              </w:rPr>
              <w:t>910</w:t>
            </w:r>
          </w:p>
          <w:p w:rsidR="001C3DB0" w:rsidRPr="00A6629C" w:rsidRDefault="00B67DF7" w:rsidP="00955555">
            <w:pPr>
              <w:jc w:val="center"/>
              <w:rPr>
                <w:b/>
              </w:rPr>
            </w:pPr>
            <w:r>
              <w:rPr>
                <w:b/>
              </w:rPr>
              <w:t>(</w:t>
            </w:r>
            <w:r w:rsidR="001C3DB0" w:rsidRPr="00A6629C">
              <w:rPr>
                <w:b/>
              </w:rPr>
              <w:t>2</w:t>
            </w:r>
            <w:r w:rsidR="00BD27C3" w:rsidRPr="00A6629C">
              <w:rPr>
                <w:b/>
              </w:rPr>
              <w:t>6</w:t>
            </w:r>
            <w:r>
              <w:rPr>
                <w:b/>
              </w:rPr>
              <w:t>)</w:t>
            </w:r>
          </w:p>
        </w:tc>
        <w:tc>
          <w:tcPr>
            <w:tcW w:w="992" w:type="dxa"/>
            <w:tcBorders>
              <w:top w:val="single" w:sz="4" w:space="0" w:color="000000"/>
              <w:left w:val="single" w:sz="4" w:space="0" w:color="auto"/>
              <w:bottom w:val="single" w:sz="4" w:space="0" w:color="000000"/>
            </w:tcBorders>
          </w:tcPr>
          <w:p w:rsidR="00B67DF7" w:rsidRDefault="00B67DF7" w:rsidP="00955555">
            <w:pPr>
              <w:jc w:val="center"/>
              <w:rPr>
                <w:b/>
              </w:rPr>
            </w:pPr>
            <w:r>
              <w:rPr>
                <w:b/>
              </w:rPr>
              <w:t>910</w:t>
            </w:r>
          </w:p>
          <w:p w:rsidR="001C3DB0" w:rsidRPr="00A6629C" w:rsidRDefault="00B67DF7" w:rsidP="00955555">
            <w:pPr>
              <w:jc w:val="center"/>
              <w:rPr>
                <w:b/>
              </w:rPr>
            </w:pPr>
            <w:r>
              <w:rPr>
                <w:b/>
              </w:rPr>
              <w:t>(</w:t>
            </w:r>
            <w:r w:rsidR="00F07F5B">
              <w:rPr>
                <w:b/>
              </w:rPr>
              <w:t>26</w:t>
            </w:r>
            <w:r>
              <w:rPr>
                <w:b/>
              </w:rPr>
              <w:t>)</w:t>
            </w:r>
          </w:p>
        </w:tc>
        <w:tc>
          <w:tcPr>
            <w:tcW w:w="992" w:type="dxa"/>
            <w:tcBorders>
              <w:top w:val="single" w:sz="4" w:space="0" w:color="000000"/>
              <w:left w:val="single" w:sz="4" w:space="0" w:color="000000"/>
              <w:bottom w:val="single" w:sz="4" w:space="0" w:color="000000"/>
              <w:right w:val="single" w:sz="4" w:space="0" w:color="auto"/>
            </w:tcBorders>
          </w:tcPr>
          <w:p w:rsidR="00B67DF7" w:rsidRDefault="00B67DF7" w:rsidP="00955555">
            <w:pPr>
              <w:jc w:val="center"/>
              <w:rPr>
                <w:b/>
              </w:rPr>
            </w:pPr>
            <w:r>
              <w:rPr>
                <w:b/>
              </w:rPr>
              <w:t>945</w:t>
            </w:r>
          </w:p>
          <w:p w:rsidR="001C3DB0" w:rsidRPr="00A6629C" w:rsidRDefault="00B67DF7" w:rsidP="00955555">
            <w:pPr>
              <w:jc w:val="center"/>
              <w:rPr>
                <w:b/>
              </w:rPr>
            </w:pPr>
            <w:r>
              <w:rPr>
                <w:b/>
              </w:rPr>
              <w:t>(</w:t>
            </w:r>
            <w:r w:rsidR="00F07F5B">
              <w:rPr>
                <w:b/>
              </w:rPr>
              <w:t>27</w:t>
            </w:r>
            <w:r>
              <w:rPr>
                <w:b/>
              </w:rPr>
              <w:t>)</w:t>
            </w:r>
          </w:p>
        </w:tc>
        <w:tc>
          <w:tcPr>
            <w:tcW w:w="1106" w:type="dxa"/>
            <w:tcBorders>
              <w:top w:val="single" w:sz="4" w:space="0" w:color="000000"/>
              <w:left w:val="single" w:sz="4" w:space="0" w:color="auto"/>
              <w:bottom w:val="single" w:sz="4" w:space="0" w:color="000000"/>
              <w:right w:val="single" w:sz="4" w:space="0" w:color="auto"/>
            </w:tcBorders>
          </w:tcPr>
          <w:p w:rsidR="00B67DF7" w:rsidRDefault="006A6C34" w:rsidP="00955555">
            <w:pPr>
              <w:jc w:val="center"/>
              <w:rPr>
                <w:b/>
              </w:rPr>
            </w:pPr>
            <w:r>
              <w:rPr>
                <w:b/>
              </w:rPr>
              <w:t>3622,5</w:t>
            </w:r>
          </w:p>
          <w:p w:rsidR="001C3DB0" w:rsidRPr="00A6629C" w:rsidRDefault="00B67DF7" w:rsidP="00955555">
            <w:pPr>
              <w:jc w:val="center"/>
              <w:rPr>
                <w:b/>
              </w:rPr>
            </w:pPr>
            <w:r>
              <w:rPr>
                <w:b/>
              </w:rPr>
              <w:t>(</w:t>
            </w:r>
            <w:r w:rsidR="001C3DB0" w:rsidRPr="00F07F5B">
              <w:rPr>
                <w:b/>
              </w:rPr>
              <w:t>10</w:t>
            </w:r>
            <w:r w:rsidR="00F07F5B" w:rsidRPr="00F07F5B">
              <w:rPr>
                <w:b/>
              </w:rPr>
              <w:t>3</w:t>
            </w:r>
            <w:r w:rsidR="006A6C34">
              <w:rPr>
                <w:b/>
              </w:rPr>
              <w:t>,5</w:t>
            </w:r>
            <w:r>
              <w:rPr>
                <w:b/>
              </w:rPr>
              <w:t>)</w:t>
            </w:r>
          </w:p>
        </w:tc>
      </w:tr>
    </w:tbl>
    <w:p w:rsidR="00475CB9" w:rsidRPr="00A6629C" w:rsidRDefault="00475CB9" w:rsidP="004F58F9">
      <w:pPr>
        <w:rPr>
          <w:color w:val="FF0000"/>
        </w:rPr>
      </w:pPr>
    </w:p>
    <w:p w:rsidR="00475CB9" w:rsidRPr="00A6629C" w:rsidRDefault="00475CB9" w:rsidP="004F58F9"/>
    <w:p w:rsidR="00475CB9" w:rsidRPr="00A6629C" w:rsidRDefault="00475CB9" w:rsidP="003C11F9"/>
    <w:p w:rsidR="00475CB9" w:rsidRPr="00A6629C" w:rsidRDefault="00475CB9" w:rsidP="003C11F9">
      <w:pPr>
        <w:pStyle w:val="Betarp"/>
        <w:rPr>
          <w:rFonts w:ascii="Times New Roman" w:hAnsi="Times New Roman" w:cs="Times New Roman"/>
          <w:sz w:val="24"/>
          <w:szCs w:val="24"/>
        </w:rPr>
      </w:pPr>
    </w:p>
    <w:p w:rsidR="00475CB9" w:rsidRPr="00A6629C" w:rsidRDefault="00475CB9" w:rsidP="00D0568D">
      <w:pPr>
        <w:tabs>
          <w:tab w:val="left" w:pos="720"/>
        </w:tabs>
        <w:jc w:val="center"/>
        <w:rPr>
          <w:b/>
          <w:bCs/>
        </w:rPr>
      </w:pPr>
    </w:p>
    <w:p w:rsidR="007C4152" w:rsidRPr="00A6629C" w:rsidRDefault="007C4152" w:rsidP="00D0568D">
      <w:pPr>
        <w:tabs>
          <w:tab w:val="left" w:pos="720"/>
        </w:tabs>
        <w:jc w:val="center"/>
        <w:rPr>
          <w:b/>
          <w:bCs/>
        </w:rPr>
      </w:pPr>
    </w:p>
    <w:p w:rsidR="00475CB9" w:rsidRPr="00A6629C" w:rsidRDefault="00475CB9" w:rsidP="00D0568D">
      <w:pPr>
        <w:tabs>
          <w:tab w:val="left" w:pos="720"/>
        </w:tabs>
        <w:jc w:val="center"/>
        <w:rPr>
          <w:b/>
          <w:bCs/>
        </w:rPr>
      </w:pPr>
    </w:p>
    <w:p w:rsidR="00475CB9" w:rsidRPr="00A6629C" w:rsidRDefault="00475CB9" w:rsidP="00D0568D">
      <w:pPr>
        <w:tabs>
          <w:tab w:val="left" w:pos="720"/>
        </w:tabs>
        <w:jc w:val="center"/>
        <w:rPr>
          <w:b/>
          <w:bCs/>
        </w:rPr>
      </w:pPr>
    </w:p>
    <w:p w:rsidR="00475CB9" w:rsidRPr="00A6629C" w:rsidRDefault="00475CB9" w:rsidP="00D0568D">
      <w:pPr>
        <w:tabs>
          <w:tab w:val="left" w:pos="720"/>
        </w:tabs>
        <w:jc w:val="center"/>
        <w:rPr>
          <w:b/>
          <w:bCs/>
        </w:rPr>
      </w:pPr>
    </w:p>
    <w:p w:rsidR="00475CB9" w:rsidRPr="00A6629C" w:rsidRDefault="00475CB9" w:rsidP="00D0568D">
      <w:pPr>
        <w:tabs>
          <w:tab w:val="left" w:pos="720"/>
        </w:tabs>
        <w:jc w:val="center"/>
        <w:rPr>
          <w:b/>
          <w:bCs/>
        </w:rPr>
      </w:pPr>
    </w:p>
    <w:p w:rsidR="007C4152" w:rsidRPr="00A6629C" w:rsidRDefault="007C4152" w:rsidP="002630F6">
      <w:pPr>
        <w:ind w:left="5245"/>
      </w:pPr>
    </w:p>
    <w:p w:rsidR="007C4152" w:rsidRPr="00A6629C" w:rsidRDefault="007C4152" w:rsidP="002630F6">
      <w:pPr>
        <w:ind w:left="5245"/>
      </w:pPr>
    </w:p>
    <w:p w:rsidR="007C4152" w:rsidRPr="00A6629C" w:rsidRDefault="007C4152" w:rsidP="002630F6">
      <w:pPr>
        <w:ind w:left="5245"/>
      </w:pPr>
    </w:p>
    <w:p w:rsidR="00AB30E5" w:rsidRPr="00A6629C" w:rsidRDefault="00AB30E5" w:rsidP="002630F6">
      <w:pPr>
        <w:ind w:left="5245"/>
      </w:pPr>
    </w:p>
    <w:p w:rsidR="00AB30E5" w:rsidRPr="00A6629C" w:rsidRDefault="00AB30E5" w:rsidP="002630F6">
      <w:pPr>
        <w:ind w:left="5245"/>
      </w:pPr>
    </w:p>
    <w:p w:rsidR="00145482" w:rsidRPr="00A6629C" w:rsidRDefault="00145482" w:rsidP="00145482">
      <w:pPr>
        <w:ind w:left="4525" w:firstLine="720"/>
      </w:pPr>
      <w:r w:rsidRPr="00A6629C">
        <w:lastRenderedPageBreak/>
        <w:t xml:space="preserve">Vilkaviškio r. </w:t>
      </w:r>
      <w:proofErr w:type="spellStart"/>
      <w:r w:rsidRPr="00A6629C">
        <w:t>Sūdavos</w:t>
      </w:r>
      <w:proofErr w:type="spellEnd"/>
      <w:r w:rsidRPr="00A6629C">
        <w:t xml:space="preserve"> pagrindinės mokyklos</w:t>
      </w:r>
    </w:p>
    <w:p w:rsidR="00145482" w:rsidRPr="00A6629C" w:rsidRDefault="00145482" w:rsidP="00A031E8">
      <w:pPr>
        <w:ind w:left="5245"/>
        <w:jc w:val="both"/>
      </w:pPr>
      <w:r w:rsidRPr="00A6629C">
        <w:t>201</w:t>
      </w:r>
      <w:r w:rsidR="006707AD" w:rsidRPr="00A6629C">
        <w:t>9</w:t>
      </w:r>
      <w:r w:rsidRPr="00A6629C">
        <w:t>–20</w:t>
      </w:r>
      <w:r w:rsidR="006707AD" w:rsidRPr="00A6629C">
        <w:t>20</w:t>
      </w:r>
      <w:r w:rsidRPr="00A6629C">
        <w:t xml:space="preserve"> </w:t>
      </w:r>
      <w:r w:rsidR="00495639">
        <w:t>ir 2020–</w:t>
      </w:r>
      <w:r w:rsidR="00A031E8">
        <w:t>2021</w:t>
      </w:r>
      <w:r w:rsidR="00AD6021">
        <w:t xml:space="preserve"> </w:t>
      </w:r>
      <w:r w:rsidRPr="00A6629C">
        <w:t xml:space="preserve">mokslo metų pradinio ugdymo </w:t>
      </w:r>
      <w:r w:rsidR="00CD32E0">
        <w:t>programos</w:t>
      </w:r>
      <w:r w:rsidRPr="00A6629C">
        <w:t xml:space="preserve"> ugdymo plano</w:t>
      </w:r>
    </w:p>
    <w:p w:rsidR="00145482" w:rsidRPr="00A6629C" w:rsidRDefault="00145482" w:rsidP="00145482">
      <w:pPr>
        <w:ind w:left="3969" w:firstLine="1276"/>
        <w:jc w:val="both"/>
      </w:pPr>
      <w:r w:rsidRPr="00A6629C">
        <w:t>2 priedas</w:t>
      </w:r>
    </w:p>
    <w:p w:rsidR="00843C0C" w:rsidRPr="00A6629C" w:rsidRDefault="00843C0C" w:rsidP="007E5180">
      <w:pPr>
        <w:jc w:val="center"/>
        <w:rPr>
          <w:b/>
          <w:bCs/>
        </w:rPr>
      </w:pPr>
    </w:p>
    <w:p w:rsidR="00843C0C" w:rsidRPr="00A6629C" w:rsidRDefault="00843C0C" w:rsidP="007E5180">
      <w:pPr>
        <w:jc w:val="center"/>
        <w:rPr>
          <w:b/>
          <w:bCs/>
        </w:rPr>
      </w:pPr>
    </w:p>
    <w:p w:rsidR="00475CB9" w:rsidRPr="00A6629C" w:rsidRDefault="00AD6021" w:rsidP="007E5180">
      <w:pPr>
        <w:jc w:val="center"/>
        <w:rPr>
          <w:b/>
          <w:bCs/>
        </w:rPr>
      </w:pPr>
      <w:r>
        <w:rPr>
          <w:b/>
          <w:bCs/>
        </w:rPr>
        <w:t xml:space="preserve">2019–2020 IR </w:t>
      </w:r>
      <w:r w:rsidR="00495639">
        <w:rPr>
          <w:b/>
        </w:rPr>
        <w:t>2020–</w:t>
      </w:r>
      <w:r w:rsidRPr="00AD6021">
        <w:rPr>
          <w:b/>
        </w:rPr>
        <w:t>2021</w:t>
      </w:r>
      <w:r w:rsidRPr="00A6629C">
        <w:rPr>
          <w:b/>
          <w:bCs/>
        </w:rPr>
        <w:t xml:space="preserve"> M. M </w:t>
      </w:r>
      <w:r w:rsidR="00475CB9" w:rsidRPr="00A6629C">
        <w:rPr>
          <w:b/>
          <w:bCs/>
        </w:rPr>
        <w:t xml:space="preserve">NEFORMALIAJAM VAIKŲ ŠVIETIMUI SKIRTŲ </w:t>
      </w:r>
    </w:p>
    <w:p w:rsidR="00475CB9" w:rsidRPr="00A6629C" w:rsidRDefault="00475CB9" w:rsidP="007E5180">
      <w:pPr>
        <w:jc w:val="center"/>
        <w:rPr>
          <w:b/>
          <w:bCs/>
        </w:rPr>
      </w:pPr>
      <w:r w:rsidRPr="00A6629C">
        <w:rPr>
          <w:b/>
          <w:bCs/>
        </w:rPr>
        <w:t>VALANDŲ PANAUDOJIMAS</w:t>
      </w:r>
    </w:p>
    <w:p w:rsidR="00475CB9" w:rsidRPr="00A6629C" w:rsidRDefault="00475CB9" w:rsidP="007E5180">
      <w:pPr>
        <w:jc w:val="center"/>
        <w:rPr>
          <w:b/>
          <w:bCs/>
        </w:rPr>
      </w:pPr>
    </w:p>
    <w:tbl>
      <w:tblPr>
        <w:tblW w:w="100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4836"/>
        <w:gridCol w:w="1747"/>
        <w:gridCol w:w="2442"/>
      </w:tblGrid>
      <w:tr w:rsidR="00AB30E5" w:rsidRPr="00A6629C" w:rsidTr="00AB30E5">
        <w:trPr>
          <w:trHeight w:val="613"/>
        </w:trPr>
        <w:tc>
          <w:tcPr>
            <w:tcW w:w="1009" w:type="dxa"/>
          </w:tcPr>
          <w:p w:rsidR="00AB30E5" w:rsidRPr="00A6629C" w:rsidRDefault="00AB30E5" w:rsidP="00E24FA6">
            <w:pPr>
              <w:jc w:val="center"/>
              <w:rPr>
                <w:b/>
                <w:bCs/>
              </w:rPr>
            </w:pPr>
            <w:proofErr w:type="spellStart"/>
            <w:r w:rsidRPr="00A6629C">
              <w:rPr>
                <w:b/>
                <w:bCs/>
              </w:rPr>
              <w:t>Eil.Nr</w:t>
            </w:r>
            <w:proofErr w:type="spellEnd"/>
            <w:r w:rsidRPr="00A6629C">
              <w:rPr>
                <w:b/>
                <w:bCs/>
              </w:rPr>
              <w:t>.</w:t>
            </w:r>
          </w:p>
        </w:tc>
        <w:tc>
          <w:tcPr>
            <w:tcW w:w="4836" w:type="dxa"/>
          </w:tcPr>
          <w:p w:rsidR="00AB30E5" w:rsidRPr="00A6629C" w:rsidRDefault="00AB30E5" w:rsidP="00E24FA6">
            <w:pPr>
              <w:jc w:val="center"/>
              <w:rPr>
                <w:b/>
                <w:bCs/>
              </w:rPr>
            </w:pPr>
            <w:r w:rsidRPr="00A6629C">
              <w:rPr>
                <w:b/>
                <w:bCs/>
              </w:rPr>
              <w:t>Neformaliojo švietimo programos pavadinimas</w:t>
            </w:r>
          </w:p>
        </w:tc>
        <w:tc>
          <w:tcPr>
            <w:tcW w:w="1747" w:type="dxa"/>
          </w:tcPr>
          <w:p w:rsidR="00AB30E5" w:rsidRPr="00A6629C" w:rsidRDefault="00AB30E5" w:rsidP="00E24FA6">
            <w:pPr>
              <w:jc w:val="center"/>
              <w:rPr>
                <w:b/>
                <w:bCs/>
              </w:rPr>
            </w:pPr>
            <w:r w:rsidRPr="00A6629C">
              <w:rPr>
                <w:b/>
                <w:bCs/>
              </w:rPr>
              <w:t>Valandų skaičius</w:t>
            </w:r>
          </w:p>
        </w:tc>
        <w:tc>
          <w:tcPr>
            <w:tcW w:w="2442" w:type="dxa"/>
          </w:tcPr>
          <w:p w:rsidR="00AB30E5" w:rsidRPr="00A6629C" w:rsidRDefault="00AB30E5" w:rsidP="00E24FA6">
            <w:pPr>
              <w:jc w:val="center"/>
              <w:rPr>
                <w:b/>
                <w:bCs/>
              </w:rPr>
            </w:pPr>
            <w:r w:rsidRPr="00A6629C">
              <w:rPr>
                <w:b/>
                <w:bCs/>
              </w:rPr>
              <w:t>Klasė</w:t>
            </w:r>
          </w:p>
        </w:tc>
      </w:tr>
      <w:tr w:rsidR="002723AB" w:rsidRPr="00A6629C" w:rsidTr="00AB30E5">
        <w:trPr>
          <w:trHeight w:val="306"/>
        </w:trPr>
        <w:tc>
          <w:tcPr>
            <w:tcW w:w="1009" w:type="dxa"/>
          </w:tcPr>
          <w:p w:rsidR="002723AB" w:rsidRPr="00A6629C" w:rsidRDefault="002723AB" w:rsidP="004D4FF2">
            <w:pPr>
              <w:jc w:val="center"/>
            </w:pPr>
            <w:r w:rsidRPr="00A6629C">
              <w:t>1.</w:t>
            </w:r>
          </w:p>
        </w:tc>
        <w:tc>
          <w:tcPr>
            <w:tcW w:w="4836" w:type="dxa"/>
          </w:tcPr>
          <w:p w:rsidR="002723AB" w:rsidRPr="00A6629C" w:rsidRDefault="001C30FA" w:rsidP="007D40AF">
            <w:r>
              <w:t>Knygų bičiulių būrelis</w:t>
            </w:r>
          </w:p>
        </w:tc>
        <w:tc>
          <w:tcPr>
            <w:tcW w:w="1747" w:type="dxa"/>
          </w:tcPr>
          <w:p w:rsidR="002723AB" w:rsidRPr="00A6629C" w:rsidRDefault="002723AB" w:rsidP="007D40AF">
            <w:pPr>
              <w:jc w:val="center"/>
            </w:pPr>
            <w:r w:rsidRPr="00A6629C">
              <w:t>1</w:t>
            </w:r>
          </w:p>
        </w:tc>
        <w:tc>
          <w:tcPr>
            <w:tcW w:w="2442" w:type="dxa"/>
          </w:tcPr>
          <w:p w:rsidR="002723AB" w:rsidRPr="00A6629C" w:rsidRDefault="00C853D2" w:rsidP="007D40AF">
            <w:pPr>
              <w:jc w:val="center"/>
            </w:pPr>
            <w:r>
              <w:t>2</w:t>
            </w:r>
          </w:p>
        </w:tc>
      </w:tr>
      <w:tr w:rsidR="002723AB" w:rsidRPr="00A6629C" w:rsidTr="00AB30E5">
        <w:trPr>
          <w:trHeight w:val="306"/>
        </w:trPr>
        <w:tc>
          <w:tcPr>
            <w:tcW w:w="1009" w:type="dxa"/>
          </w:tcPr>
          <w:p w:rsidR="002723AB" w:rsidRPr="00A6629C" w:rsidRDefault="002723AB" w:rsidP="004D4FF2">
            <w:pPr>
              <w:jc w:val="center"/>
            </w:pPr>
            <w:r w:rsidRPr="00A6629C">
              <w:t>2.</w:t>
            </w:r>
          </w:p>
        </w:tc>
        <w:tc>
          <w:tcPr>
            <w:tcW w:w="4836" w:type="dxa"/>
          </w:tcPr>
          <w:p w:rsidR="002723AB" w:rsidRPr="00A6629C" w:rsidRDefault="004D4FF2" w:rsidP="007D40AF">
            <w:r w:rsidRPr="00A6629C">
              <w:t>Muzikos studija</w:t>
            </w:r>
          </w:p>
        </w:tc>
        <w:tc>
          <w:tcPr>
            <w:tcW w:w="1747" w:type="dxa"/>
          </w:tcPr>
          <w:p w:rsidR="002723AB" w:rsidRPr="00A6629C" w:rsidRDefault="004D4FF2" w:rsidP="007D40AF">
            <w:pPr>
              <w:jc w:val="center"/>
            </w:pPr>
            <w:r w:rsidRPr="00A6629C">
              <w:t>2</w:t>
            </w:r>
          </w:p>
        </w:tc>
        <w:tc>
          <w:tcPr>
            <w:tcW w:w="2442" w:type="dxa"/>
          </w:tcPr>
          <w:p w:rsidR="002723AB" w:rsidRPr="00A6629C" w:rsidRDefault="00C853D2" w:rsidP="007D40AF">
            <w:pPr>
              <w:jc w:val="center"/>
            </w:pPr>
            <w:r>
              <w:t>1, 3</w:t>
            </w:r>
          </w:p>
        </w:tc>
      </w:tr>
      <w:tr w:rsidR="004D4FF2" w:rsidRPr="00A6629C" w:rsidTr="00AB30E5">
        <w:trPr>
          <w:trHeight w:val="292"/>
        </w:trPr>
        <w:tc>
          <w:tcPr>
            <w:tcW w:w="1009" w:type="dxa"/>
          </w:tcPr>
          <w:p w:rsidR="004D4FF2" w:rsidRPr="00A6629C" w:rsidRDefault="004D4FF2" w:rsidP="004D4FF2">
            <w:pPr>
              <w:jc w:val="center"/>
            </w:pPr>
            <w:r w:rsidRPr="00A6629C">
              <w:t>3.</w:t>
            </w:r>
          </w:p>
        </w:tc>
        <w:tc>
          <w:tcPr>
            <w:tcW w:w="4836" w:type="dxa"/>
          </w:tcPr>
          <w:p w:rsidR="004D4FF2" w:rsidRPr="00A6629C" w:rsidRDefault="004D4FF2" w:rsidP="004D4FF2">
            <w:r w:rsidRPr="00A6629C">
              <w:t>Šokių būrelis</w:t>
            </w:r>
          </w:p>
        </w:tc>
        <w:tc>
          <w:tcPr>
            <w:tcW w:w="1747" w:type="dxa"/>
          </w:tcPr>
          <w:p w:rsidR="004D4FF2" w:rsidRPr="00A6629C" w:rsidRDefault="004D4FF2" w:rsidP="004D4FF2">
            <w:pPr>
              <w:jc w:val="center"/>
            </w:pPr>
            <w:r w:rsidRPr="00A6629C">
              <w:t>2</w:t>
            </w:r>
          </w:p>
        </w:tc>
        <w:tc>
          <w:tcPr>
            <w:tcW w:w="2442" w:type="dxa"/>
          </w:tcPr>
          <w:p w:rsidR="004D4FF2" w:rsidRPr="00A6629C" w:rsidRDefault="00C853D2" w:rsidP="004D4FF2">
            <w:pPr>
              <w:jc w:val="center"/>
            </w:pPr>
            <w:r>
              <w:t xml:space="preserve">3, </w:t>
            </w:r>
            <w:r w:rsidR="006D2FD6">
              <w:t>4</w:t>
            </w:r>
          </w:p>
        </w:tc>
      </w:tr>
      <w:tr w:rsidR="00C853D2" w:rsidRPr="00A6629C" w:rsidTr="00AB30E5">
        <w:trPr>
          <w:trHeight w:val="292"/>
        </w:trPr>
        <w:tc>
          <w:tcPr>
            <w:tcW w:w="1009" w:type="dxa"/>
          </w:tcPr>
          <w:p w:rsidR="00C853D2" w:rsidRPr="00A6629C" w:rsidRDefault="00C853D2" w:rsidP="004D4FF2">
            <w:pPr>
              <w:jc w:val="center"/>
            </w:pPr>
            <w:r>
              <w:t>4.</w:t>
            </w:r>
          </w:p>
        </w:tc>
        <w:tc>
          <w:tcPr>
            <w:tcW w:w="4836" w:type="dxa"/>
          </w:tcPr>
          <w:p w:rsidR="00C853D2" w:rsidRPr="006D2FD6" w:rsidRDefault="00C853D2" w:rsidP="007A0472">
            <w:r>
              <w:t>Būrelis ,,Jaunasis tyrėjas“</w:t>
            </w:r>
          </w:p>
        </w:tc>
        <w:tc>
          <w:tcPr>
            <w:tcW w:w="1747" w:type="dxa"/>
          </w:tcPr>
          <w:p w:rsidR="00C853D2" w:rsidRPr="006D2FD6" w:rsidRDefault="00C853D2" w:rsidP="007A0472">
            <w:pPr>
              <w:jc w:val="center"/>
            </w:pPr>
            <w:r w:rsidRPr="006D2FD6">
              <w:t>1</w:t>
            </w:r>
          </w:p>
        </w:tc>
        <w:tc>
          <w:tcPr>
            <w:tcW w:w="2442" w:type="dxa"/>
          </w:tcPr>
          <w:p w:rsidR="00C853D2" w:rsidRPr="006D2FD6" w:rsidRDefault="00C853D2" w:rsidP="007A0472">
            <w:pPr>
              <w:jc w:val="center"/>
            </w:pPr>
            <w:r>
              <w:t>1, 2</w:t>
            </w:r>
          </w:p>
        </w:tc>
      </w:tr>
      <w:tr w:rsidR="00C853D2" w:rsidRPr="00A6629C" w:rsidTr="00AB30E5">
        <w:trPr>
          <w:trHeight w:val="306"/>
        </w:trPr>
        <w:tc>
          <w:tcPr>
            <w:tcW w:w="1009" w:type="dxa"/>
          </w:tcPr>
          <w:p w:rsidR="00C853D2" w:rsidRPr="00A6629C" w:rsidRDefault="00C853D2" w:rsidP="004D4FF2">
            <w:pPr>
              <w:jc w:val="center"/>
            </w:pPr>
            <w:r>
              <w:t>5</w:t>
            </w:r>
            <w:r w:rsidRPr="00A6629C">
              <w:t>.</w:t>
            </w:r>
          </w:p>
        </w:tc>
        <w:tc>
          <w:tcPr>
            <w:tcW w:w="4836" w:type="dxa"/>
          </w:tcPr>
          <w:p w:rsidR="00C853D2" w:rsidRPr="006D2FD6" w:rsidRDefault="00C853D2" w:rsidP="00E24FA6">
            <w:r>
              <w:t>Būrelis ,,Kvadratas“</w:t>
            </w:r>
          </w:p>
        </w:tc>
        <w:tc>
          <w:tcPr>
            <w:tcW w:w="1747" w:type="dxa"/>
          </w:tcPr>
          <w:p w:rsidR="00C853D2" w:rsidRPr="006D2FD6" w:rsidRDefault="00C853D2" w:rsidP="00CC6DC2">
            <w:pPr>
              <w:jc w:val="center"/>
            </w:pPr>
            <w:r>
              <w:t>1</w:t>
            </w:r>
          </w:p>
        </w:tc>
        <w:tc>
          <w:tcPr>
            <w:tcW w:w="2442" w:type="dxa"/>
          </w:tcPr>
          <w:p w:rsidR="00C853D2" w:rsidRPr="006D2FD6" w:rsidRDefault="00C853D2" w:rsidP="00CC6DC2">
            <w:pPr>
              <w:jc w:val="center"/>
            </w:pPr>
            <w:r>
              <w:t>4, 3</w:t>
            </w:r>
          </w:p>
        </w:tc>
      </w:tr>
      <w:tr w:rsidR="00C853D2" w:rsidRPr="00A6629C" w:rsidTr="00AB30E5">
        <w:trPr>
          <w:trHeight w:val="306"/>
        </w:trPr>
        <w:tc>
          <w:tcPr>
            <w:tcW w:w="5845" w:type="dxa"/>
            <w:gridSpan w:val="2"/>
          </w:tcPr>
          <w:p w:rsidR="00C853D2" w:rsidRPr="00A6629C" w:rsidRDefault="00C853D2" w:rsidP="00503442">
            <w:pPr>
              <w:jc w:val="right"/>
              <w:rPr>
                <w:b/>
              </w:rPr>
            </w:pPr>
            <w:r w:rsidRPr="00A6629C">
              <w:rPr>
                <w:b/>
              </w:rPr>
              <w:t>Iš viso:</w:t>
            </w:r>
          </w:p>
        </w:tc>
        <w:tc>
          <w:tcPr>
            <w:tcW w:w="1747" w:type="dxa"/>
          </w:tcPr>
          <w:p w:rsidR="00C853D2" w:rsidRPr="00A6629C" w:rsidRDefault="00C853D2" w:rsidP="00CC6DC2">
            <w:pPr>
              <w:jc w:val="center"/>
              <w:rPr>
                <w:b/>
              </w:rPr>
            </w:pPr>
            <w:r>
              <w:rPr>
                <w:b/>
              </w:rPr>
              <w:t>7</w:t>
            </w:r>
            <w:r w:rsidRPr="00A6629C">
              <w:rPr>
                <w:b/>
              </w:rPr>
              <w:t xml:space="preserve"> val.</w:t>
            </w:r>
          </w:p>
        </w:tc>
        <w:tc>
          <w:tcPr>
            <w:tcW w:w="2442" w:type="dxa"/>
          </w:tcPr>
          <w:p w:rsidR="00C853D2" w:rsidRPr="00A6629C" w:rsidRDefault="00C853D2" w:rsidP="00CC6DC2">
            <w:pPr>
              <w:jc w:val="center"/>
              <w:rPr>
                <w:b/>
              </w:rPr>
            </w:pPr>
          </w:p>
        </w:tc>
      </w:tr>
    </w:tbl>
    <w:p w:rsidR="00475CB9" w:rsidRPr="00A6629C" w:rsidRDefault="00475CB9" w:rsidP="007E5180"/>
    <w:p w:rsidR="00475CB9" w:rsidRPr="00A6629C" w:rsidRDefault="00475CB9" w:rsidP="007E5180">
      <w:pPr>
        <w:rPr>
          <w:color w:val="FF0000"/>
        </w:rPr>
      </w:pPr>
    </w:p>
    <w:p w:rsidR="00475CB9" w:rsidRPr="00A6629C" w:rsidRDefault="00475CB9" w:rsidP="007E5180"/>
    <w:p w:rsidR="00475CB9" w:rsidRPr="00A6629C" w:rsidRDefault="00475CB9" w:rsidP="007E5180"/>
    <w:p w:rsidR="00475CB9" w:rsidRPr="00A6629C" w:rsidRDefault="00475CB9" w:rsidP="007E5180"/>
    <w:p w:rsidR="00475CB9" w:rsidRPr="00A6629C" w:rsidRDefault="00475CB9" w:rsidP="007E5180">
      <w:pPr>
        <w:ind w:left="4320" w:firstLine="720"/>
      </w:pPr>
    </w:p>
    <w:p w:rsidR="00475CB9" w:rsidRPr="00A6629C" w:rsidRDefault="00475CB9" w:rsidP="007E5180">
      <w:pPr>
        <w:ind w:left="4320" w:firstLine="720"/>
      </w:pPr>
    </w:p>
    <w:p w:rsidR="00475CB9" w:rsidRPr="00A6629C" w:rsidRDefault="00475CB9" w:rsidP="007E5180">
      <w:pPr>
        <w:ind w:left="4320" w:firstLine="720"/>
      </w:pPr>
    </w:p>
    <w:p w:rsidR="00475CB9" w:rsidRPr="00A6629C" w:rsidRDefault="00475CB9" w:rsidP="007E5180">
      <w:pPr>
        <w:ind w:left="4320" w:firstLine="720"/>
      </w:pPr>
    </w:p>
    <w:p w:rsidR="00475CB9" w:rsidRPr="00A6629C" w:rsidRDefault="00475CB9" w:rsidP="007E5180">
      <w:pPr>
        <w:ind w:left="4320" w:firstLine="720"/>
      </w:pPr>
    </w:p>
    <w:p w:rsidR="00475CB9" w:rsidRPr="00A6629C" w:rsidRDefault="00475CB9" w:rsidP="007E5180">
      <w:pPr>
        <w:ind w:left="4320" w:firstLine="720"/>
      </w:pPr>
    </w:p>
    <w:p w:rsidR="00475CB9" w:rsidRPr="00A6629C" w:rsidRDefault="00475CB9" w:rsidP="007E5180">
      <w:pPr>
        <w:ind w:left="4320" w:firstLine="720"/>
      </w:pPr>
    </w:p>
    <w:p w:rsidR="00475CB9" w:rsidRPr="00A6629C" w:rsidRDefault="00475CB9" w:rsidP="007E5180">
      <w:pPr>
        <w:ind w:left="4320" w:firstLine="720"/>
      </w:pPr>
    </w:p>
    <w:p w:rsidR="00475CB9" w:rsidRPr="00A6629C" w:rsidRDefault="00475CB9" w:rsidP="007E5180">
      <w:pPr>
        <w:ind w:left="4320" w:firstLine="720"/>
      </w:pPr>
    </w:p>
    <w:p w:rsidR="00475CB9" w:rsidRPr="00A6629C" w:rsidRDefault="00475CB9" w:rsidP="007E5180">
      <w:pPr>
        <w:ind w:left="4320" w:firstLine="720"/>
      </w:pPr>
    </w:p>
    <w:p w:rsidR="00475CB9" w:rsidRPr="00A6629C" w:rsidRDefault="00475CB9" w:rsidP="00712AE7">
      <w:r w:rsidRPr="00A6629C">
        <w:br w:type="page"/>
      </w:r>
    </w:p>
    <w:p w:rsidR="00475CB9" w:rsidRPr="00A6629C" w:rsidRDefault="00475CB9" w:rsidP="007E5180">
      <w:pPr>
        <w:tabs>
          <w:tab w:val="left" w:pos="4920"/>
        </w:tabs>
      </w:pPr>
    </w:p>
    <w:p w:rsidR="0099723C" w:rsidRPr="00A6629C" w:rsidRDefault="0099723C" w:rsidP="0099723C">
      <w:pPr>
        <w:ind w:left="5245"/>
      </w:pPr>
      <w:r w:rsidRPr="00A6629C">
        <w:t xml:space="preserve">Vilkaviškio r. </w:t>
      </w:r>
      <w:proofErr w:type="spellStart"/>
      <w:r w:rsidRPr="00A6629C">
        <w:t>Sūdavos</w:t>
      </w:r>
      <w:proofErr w:type="spellEnd"/>
      <w:r w:rsidRPr="00A6629C">
        <w:t xml:space="preserve"> pagrindinės mokyklos</w:t>
      </w:r>
    </w:p>
    <w:p w:rsidR="0099723C" w:rsidRPr="00A6629C" w:rsidRDefault="0099723C" w:rsidP="00A031E8">
      <w:pPr>
        <w:ind w:left="5245"/>
      </w:pPr>
      <w:r w:rsidRPr="00A6629C">
        <w:t>201</w:t>
      </w:r>
      <w:r w:rsidR="006707AD" w:rsidRPr="00A6629C">
        <w:t>9</w:t>
      </w:r>
      <w:r w:rsidR="00C5459C" w:rsidRPr="00A6629C">
        <w:t>–20</w:t>
      </w:r>
      <w:r w:rsidR="006707AD" w:rsidRPr="00A6629C">
        <w:t>20</w:t>
      </w:r>
      <w:r w:rsidRPr="00A6629C">
        <w:t xml:space="preserve"> </w:t>
      </w:r>
      <w:r w:rsidR="00495639">
        <w:t>ir 2020–</w:t>
      </w:r>
      <w:r w:rsidR="00A031E8">
        <w:t>2021</w:t>
      </w:r>
      <w:r w:rsidR="00FD4E0C">
        <w:t xml:space="preserve"> </w:t>
      </w:r>
      <w:r w:rsidRPr="00A6629C">
        <w:t xml:space="preserve">mokslo metų pradinio ugdymo </w:t>
      </w:r>
      <w:r w:rsidR="00A031E8">
        <w:t>p</w:t>
      </w:r>
      <w:r w:rsidR="00CD32E0">
        <w:t xml:space="preserve">rogramos </w:t>
      </w:r>
      <w:r w:rsidRPr="00A6629C">
        <w:t>ugdymo plano</w:t>
      </w:r>
    </w:p>
    <w:p w:rsidR="001607ED" w:rsidRPr="00A6629C" w:rsidRDefault="00C5459C" w:rsidP="0099723C">
      <w:pPr>
        <w:ind w:left="4111" w:firstLine="1134"/>
      </w:pPr>
      <w:r w:rsidRPr="00A6629C">
        <w:t>3</w:t>
      </w:r>
      <w:r w:rsidR="0099723C" w:rsidRPr="00A6629C">
        <w:t xml:space="preserve"> priedas </w:t>
      </w:r>
    </w:p>
    <w:p w:rsidR="0099723C" w:rsidRDefault="0099723C" w:rsidP="0099723C">
      <w:pPr>
        <w:ind w:left="4111" w:firstLine="1134"/>
      </w:pPr>
      <w:r w:rsidRPr="00A6629C">
        <w:t xml:space="preserve">                                    </w:t>
      </w:r>
    </w:p>
    <w:p w:rsidR="00AD6021" w:rsidRPr="00A6629C" w:rsidRDefault="00AD6021" w:rsidP="0099723C">
      <w:pPr>
        <w:ind w:left="4111" w:firstLine="1134"/>
      </w:pPr>
    </w:p>
    <w:p w:rsidR="0099723C" w:rsidRPr="00A6629C" w:rsidRDefault="0099723C" w:rsidP="0099723C">
      <w:pPr>
        <w:pStyle w:val="prastasiniatinklio"/>
        <w:spacing w:before="0" w:beforeAutospacing="0" w:after="0" w:afterAutospacing="0"/>
        <w:jc w:val="center"/>
        <w:rPr>
          <w:color w:val="000000"/>
          <w:lang w:val="lt-LT"/>
        </w:rPr>
      </w:pPr>
      <w:r w:rsidRPr="00A6629C">
        <w:rPr>
          <w:rStyle w:val="Grietas"/>
          <w:color w:val="000000"/>
          <w:lang w:val="lt-LT"/>
        </w:rPr>
        <w:t>MOKINIO INDIVIDUALAUS UGDYMO PLANAS</w:t>
      </w:r>
    </w:p>
    <w:p w:rsidR="0099723C" w:rsidRPr="00A6629C" w:rsidRDefault="0099723C" w:rsidP="0099723C">
      <w:pPr>
        <w:pStyle w:val="prastasiniatinklio"/>
        <w:rPr>
          <w:color w:val="000000"/>
        </w:rPr>
      </w:pPr>
      <w:r w:rsidRPr="00A6629C">
        <w:rPr>
          <w:color w:val="000000"/>
          <w:lang w:val="lt-LT"/>
        </w:rPr>
        <w:t xml:space="preserve">Mokinio(-ės) vardas, </w:t>
      </w:r>
      <w:proofErr w:type="spellStart"/>
      <w:r w:rsidRPr="00A6629C">
        <w:rPr>
          <w:color w:val="000000"/>
          <w:lang w:val="lt-LT"/>
        </w:rPr>
        <w:t>pavar</w:t>
      </w:r>
      <w:r w:rsidRPr="00A6629C">
        <w:rPr>
          <w:color w:val="000000"/>
        </w:rPr>
        <w:t>dė</w:t>
      </w:r>
      <w:proofErr w:type="spellEnd"/>
      <w:r w:rsidRPr="00A6629C">
        <w:rPr>
          <w:color w:val="000000"/>
        </w:rPr>
        <w:t xml:space="preserve"> …………………………………………………………</w:t>
      </w:r>
      <w:r w:rsidRPr="00A6629C">
        <w:rPr>
          <w:color w:val="000000"/>
        </w:rPr>
        <w:br/>
      </w:r>
      <w:proofErr w:type="spellStart"/>
      <w:r w:rsidRPr="00A6629C">
        <w:rPr>
          <w:color w:val="000000"/>
        </w:rPr>
        <w:t>Klasė</w:t>
      </w:r>
      <w:proofErr w:type="spellEnd"/>
      <w:r w:rsidRPr="00A6629C">
        <w:rPr>
          <w:color w:val="000000"/>
        </w:rPr>
        <w:t xml:space="preserve"> </w:t>
      </w:r>
      <w:r w:rsidRPr="00A6629C">
        <w:rPr>
          <w:color w:val="000000"/>
        </w:rPr>
        <w:tab/>
        <w:t>……………………………………………</w:t>
      </w:r>
      <w:r w:rsidRPr="00A6629C">
        <w:rPr>
          <w:color w:val="000000"/>
        </w:rPr>
        <w:br/>
        <w:t xml:space="preserve">Plano </w:t>
      </w:r>
      <w:proofErr w:type="spellStart"/>
      <w:r w:rsidRPr="00A6629C">
        <w:rPr>
          <w:color w:val="000000"/>
        </w:rPr>
        <w:t>sudarymo</w:t>
      </w:r>
      <w:proofErr w:type="spellEnd"/>
      <w:r w:rsidRPr="00A6629C">
        <w:rPr>
          <w:color w:val="000000"/>
        </w:rPr>
        <w:t xml:space="preserve"> data …………………………………</w:t>
      </w:r>
    </w:p>
    <w:tbl>
      <w:tblPr>
        <w:tblW w:w="977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520" w:firstRow="1" w:lastRow="0" w:firstColumn="0" w:lastColumn="1" w:noHBand="0" w:noVBand="1"/>
      </w:tblPr>
      <w:tblGrid>
        <w:gridCol w:w="396"/>
        <w:gridCol w:w="2290"/>
        <w:gridCol w:w="4275"/>
        <w:gridCol w:w="2815"/>
      </w:tblGrid>
      <w:tr w:rsidR="0099723C" w:rsidRPr="00A6629C" w:rsidTr="006F55CF">
        <w:trPr>
          <w:trHeight w:val="558"/>
          <w:tblCellSpacing w:w="0" w:type="dxa"/>
        </w:trPr>
        <w:tc>
          <w:tcPr>
            <w:tcW w:w="396" w:type="dxa"/>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B2205D">
            <w:pPr>
              <w:jc w:val="center"/>
            </w:pPr>
            <w:r w:rsidRPr="00A6629C">
              <w:t>1.</w:t>
            </w:r>
          </w:p>
        </w:tc>
        <w:tc>
          <w:tcPr>
            <w:tcW w:w="2290" w:type="dxa"/>
            <w:tcBorders>
              <w:top w:val="outset" w:sz="6" w:space="0" w:color="auto"/>
              <w:left w:val="outset" w:sz="6" w:space="0" w:color="auto"/>
              <w:bottom w:val="outset" w:sz="6" w:space="0" w:color="auto"/>
              <w:right w:val="outset" w:sz="6" w:space="0" w:color="auto"/>
            </w:tcBorders>
            <w:vAlign w:val="center"/>
            <w:hideMark/>
          </w:tcPr>
          <w:p w:rsidR="0099723C" w:rsidRPr="00A6629C" w:rsidRDefault="001607ED" w:rsidP="008A1ECC">
            <w:pPr>
              <w:spacing w:before="100" w:beforeAutospacing="1" w:after="100" w:afterAutospacing="1"/>
            </w:pPr>
            <w:r w:rsidRPr="00A6629C">
              <w:t xml:space="preserve">Individualaus mokymosi </w:t>
            </w:r>
            <w:r w:rsidR="0099723C" w:rsidRPr="00A6629C">
              <w:t>laikotarpis</w:t>
            </w:r>
          </w:p>
        </w:tc>
        <w:tc>
          <w:tcPr>
            <w:tcW w:w="7090" w:type="dxa"/>
            <w:gridSpan w:val="2"/>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tc>
      </w:tr>
      <w:tr w:rsidR="0099723C" w:rsidRPr="00A6629C" w:rsidTr="006F55CF">
        <w:trPr>
          <w:trHeight w:val="280"/>
          <w:tblCellSpacing w:w="0" w:type="dxa"/>
        </w:trPr>
        <w:tc>
          <w:tcPr>
            <w:tcW w:w="396" w:type="dxa"/>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B2205D">
            <w:pPr>
              <w:jc w:val="center"/>
            </w:pPr>
            <w:r w:rsidRPr="00A6629C">
              <w:t>2.</w:t>
            </w:r>
          </w:p>
        </w:tc>
        <w:tc>
          <w:tcPr>
            <w:tcW w:w="2290" w:type="dxa"/>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pPr>
              <w:spacing w:before="100" w:beforeAutospacing="1" w:after="100" w:afterAutospacing="1"/>
            </w:pPr>
            <w:r w:rsidRPr="00A6629C">
              <w:t>Ugdymo programa</w:t>
            </w:r>
          </w:p>
        </w:tc>
        <w:tc>
          <w:tcPr>
            <w:tcW w:w="7090" w:type="dxa"/>
            <w:gridSpan w:val="2"/>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tc>
      </w:tr>
      <w:tr w:rsidR="0099723C" w:rsidRPr="00A6629C" w:rsidTr="006F55CF">
        <w:trPr>
          <w:trHeight w:val="280"/>
          <w:tblCellSpacing w:w="0" w:type="dxa"/>
        </w:trPr>
        <w:tc>
          <w:tcPr>
            <w:tcW w:w="396" w:type="dxa"/>
            <w:tcBorders>
              <w:top w:val="outset" w:sz="6" w:space="0" w:color="auto"/>
              <w:left w:val="outset" w:sz="6" w:space="0" w:color="auto"/>
              <w:bottom w:val="outset" w:sz="6" w:space="0" w:color="auto"/>
              <w:right w:val="outset" w:sz="6" w:space="0" w:color="auto"/>
            </w:tcBorders>
            <w:vAlign w:val="center"/>
          </w:tcPr>
          <w:p w:rsidR="0099723C" w:rsidRPr="00A6629C" w:rsidRDefault="0099723C" w:rsidP="00B2205D">
            <w:pPr>
              <w:jc w:val="center"/>
            </w:pPr>
            <w:r w:rsidRPr="00A6629C">
              <w:t>3.</w:t>
            </w:r>
          </w:p>
        </w:tc>
        <w:tc>
          <w:tcPr>
            <w:tcW w:w="2290" w:type="dxa"/>
            <w:tcBorders>
              <w:top w:val="outset" w:sz="6" w:space="0" w:color="auto"/>
              <w:left w:val="outset" w:sz="6" w:space="0" w:color="auto"/>
              <w:bottom w:val="outset" w:sz="6" w:space="0" w:color="auto"/>
              <w:right w:val="outset" w:sz="6" w:space="0" w:color="auto"/>
            </w:tcBorders>
            <w:vAlign w:val="center"/>
          </w:tcPr>
          <w:p w:rsidR="0099723C" w:rsidRPr="00A6629C" w:rsidRDefault="0099723C" w:rsidP="008A1ECC">
            <w:pPr>
              <w:spacing w:before="100" w:beforeAutospacing="1" w:after="100" w:afterAutospacing="1"/>
            </w:pPr>
            <w:r w:rsidRPr="00A6629C">
              <w:t>Mokymosi uždaviniai</w:t>
            </w:r>
          </w:p>
        </w:tc>
        <w:tc>
          <w:tcPr>
            <w:tcW w:w="7090" w:type="dxa"/>
            <w:gridSpan w:val="2"/>
            <w:tcBorders>
              <w:top w:val="outset" w:sz="6" w:space="0" w:color="auto"/>
              <w:left w:val="outset" w:sz="6" w:space="0" w:color="auto"/>
              <w:bottom w:val="outset" w:sz="6" w:space="0" w:color="auto"/>
              <w:right w:val="outset" w:sz="6" w:space="0" w:color="auto"/>
            </w:tcBorders>
            <w:vAlign w:val="center"/>
          </w:tcPr>
          <w:p w:rsidR="0099723C" w:rsidRPr="00A6629C" w:rsidRDefault="0099723C" w:rsidP="008A1ECC">
            <w:pPr>
              <w:spacing w:before="100" w:beforeAutospacing="1" w:after="100" w:afterAutospacing="1"/>
            </w:pPr>
          </w:p>
        </w:tc>
      </w:tr>
      <w:tr w:rsidR="0099723C" w:rsidRPr="00A6629C" w:rsidTr="006F55CF">
        <w:trPr>
          <w:trHeight w:val="280"/>
          <w:tblCellSpacing w:w="0" w:type="dxa"/>
        </w:trPr>
        <w:tc>
          <w:tcPr>
            <w:tcW w:w="396" w:type="dxa"/>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B2205D">
            <w:pPr>
              <w:jc w:val="center"/>
            </w:pPr>
            <w:r w:rsidRPr="00A6629C">
              <w:t>4.</w:t>
            </w:r>
          </w:p>
        </w:tc>
        <w:tc>
          <w:tcPr>
            <w:tcW w:w="2290" w:type="dxa"/>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pPr>
              <w:spacing w:before="100" w:beforeAutospacing="1" w:after="100" w:afterAutospacing="1"/>
            </w:pPr>
            <w:r w:rsidRPr="00A6629C">
              <w:t>Skiriamas bendras pamokų skaičius</w:t>
            </w:r>
          </w:p>
        </w:tc>
        <w:tc>
          <w:tcPr>
            <w:tcW w:w="7090" w:type="dxa"/>
            <w:gridSpan w:val="2"/>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pPr>
              <w:spacing w:before="100" w:beforeAutospacing="1" w:after="100" w:afterAutospacing="1"/>
            </w:pPr>
            <w:r w:rsidRPr="00A6629C">
              <w:t> Dalykai/veiklos sritys:</w:t>
            </w:r>
          </w:p>
        </w:tc>
      </w:tr>
      <w:tr w:rsidR="0099723C" w:rsidRPr="00A6629C" w:rsidTr="006F55CF">
        <w:trPr>
          <w:trHeight w:hRule="exact" w:val="284"/>
          <w:tblCellSpacing w:w="0" w:type="dxa"/>
        </w:trPr>
        <w:tc>
          <w:tcPr>
            <w:tcW w:w="396" w:type="dxa"/>
            <w:vMerge w:val="restart"/>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B2205D">
            <w:pPr>
              <w:jc w:val="center"/>
            </w:pPr>
            <w:r w:rsidRPr="00A6629C">
              <w:t>5.</w:t>
            </w:r>
          </w:p>
        </w:tc>
        <w:tc>
          <w:tcPr>
            <w:tcW w:w="2290" w:type="dxa"/>
            <w:vMerge w:val="restart"/>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pPr>
              <w:spacing w:before="100" w:beforeAutospacing="1" w:after="100" w:afterAutospacing="1"/>
              <w:jc w:val="center"/>
            </w:pPr>
            <w:r w:rsidRPr="00A6629C">
              <w:t>Pamokų skaičius per savaitę</w:t>
            </w:r>
          </w:p>
        </w:tc>
        <w:tc>
          <w:tcPr>
            <w:tcW w:w="4275" w:type="dxa"/>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99723C">
            <w:pPr>
              <w:numPr>
                <w:ilvl w:val="0"/>
                <w:numId w:val="34"/>
              </w:numPr>
              <w:spacing w:before="100" w:beforeAutospacing="1" w:after="100" w:afterAutospacing="1"/>
            </w:pPr>
            <w:r w:rsidRPr="00A6629C">
              <w:t>Dorinis ugdymas (tikyba arba etika)</w:t>
            </w:r>
          </w:p>
        </w:tc>
        <w:tc>
          <w:tcPr>
            <w:tcW w:w="2815" w:type="dxa"/>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pPr>
              <w:spacing w:before="100" w:beforeAutospacing="1" w:after="100" w:afterAutospacing="1"/>
            </w:pPr>
            <w:r w:rsidRPr="00A6629C">
              <w:t> savaitinės pamokos</w:t>
            </w:r>
          </w:p>
        </w:tc>
      </w:tr>
      <w:tr w:rsidR="0099723C" w:rsidRPr="00A6629C" w:rsidTr="006F55CF">
        <w:trPr>
          <w:trHeight w:hRule="exact" w:val="28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tc>
        <w:tc>
          <w:tcPr>
            <w:tcW w:w="2290" w:type="dxa"/>
            <w:vMerge/>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tc>
        <w:tc>
          <w:tcPr>
            <w:tcW w:w="4275" w:type="dxa"/>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99723C">
            <w:pPr>
              <w:numPr>
                <w:ilvl w:val="0"/>
                <w:numId w:val="35"/>
              </w:numPr>
              <w:spacing w:before="100" w:beforeAutospacing="1" w:after="100" w:afterAutospacing="1"/>
            </w:pPr>
            <w:r w:rsidRPr="00A6629C">
              <w:t>Lietuvių  kalba</w:t>
            </w:r>
            <w:r w:rsidR="00465222" w:rsidRPr="00A6629C">
              <w:t xml:space="preserve"> (gimtoji)</w:t>
            </w:r>
          </w:p>
        </w:tc>
        <w:tc>
          <w:tcPr>
            <w:tcW w:w="2815" w:type="dxa"/>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pPr>
              <w:spacing w:before="100" w:beforeAutospacing="1" w:after="100" w:afterAutospacing="1"/>
            </w:pPr>
            <w:r w:rsidRPr="00A6629C">
              <w:t> savaitinės pamokos</w:t>
            </w:r>
          </w:p>
        </w:tc>
      </w:tr>
      <w:tr w:rsidR="0099723C" w:rsidRPr="00A6629C" w:rsidTr="006F55CF">
        <w:trPr>
          <w:trHeight w:hRule="exact" w:val="28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tc>
        <w:tc>
          <w:tcPr>
            <w:tcW w:w="2290" w:type="dxa"/>
            <w:vMerge/>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tc>
        <w:tc>
          <w:tcPr>
            <w:tcW w:w="4275" w:type="dxa"/>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465222">
            <w:pPr>
              <w:numPr>
                <w:ilvl w:val="0"/>
                <w:numId w:val="36"/>
              </w:numPr>
              <w:spacing w:before="100" w:beforeAutospacing="1" w:after="100" w:afterAutospacing="1"/>
            </w:pPr>
            <w:r w:rsidRPr="00A6629C">
              <w:t>Užsienio kalba (1-oji)</w:t>
            </w:r>
            <w:r w:rsidR="00465222" w:rsidRPr="00A6629C">
              <w:t xml:space="preserve"> anglų kalba</w:t>
            </w:r>
          </w:p>
        </w:tc>
        <w:tc>
          <w:tcPr>
            <w:tcW w:w="2815" w:type="dxa"/>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pPr>
              <w:spacing w:before="100" w:beforeAutospacing="1" w:after="100" w:afterAutospacing="1"/>
            </w:pPr>
            <w:r w:rsidRPr="00A6629C">
              <w:t> savaitinės pamokos</w:t>
            </w:r>
          </w:p>
        </w:tc>
      </w:tr>
      <w:tr w:rsidR="0099723C" w:rsidRPr="00A6629C" w:rsidTr="006F55CF">
        <w:trPr>
          <w:trHeight w:hRule="exact" w:val="28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tc>
        <w:tc>
          <w:tcPr>
            <w:tcW w:w="2290" w:type="dxa"/>
            <w:vMerge/>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tc>
        <w:tc>
          <w:tcPr>
            <w:tcW w:w="4275" w:type="dxa"/>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99723C">
            <w:pPr>
              <w:numPr>
                <w:ilvl w:val="0"/>
                <w:numId w:val="37"/>
              </w:numPr>
              <w:spacing w:before="100" w:beforeAutospacing="1" w:after="100" w:afterAutospacing="1"/>
            </w:pPr>
            <w:r w:rsidRPr="00A6629C">
              <w:t>Matematika</w:t>
            </w:r>
          </w:p>
        </w:tc>
        <w:tc>
          <w:tcPr>
            <w:tcW w:w="2815" w:type="dxa"/>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pPr>
              <w:spacing w:before="100" w:beforeAutospacing="1" w:after="100" w:afterAutospacing="1"/>
            </w:pPr>
            <w:r w:rsidRPr="00A6629C">
              <w:t> savaitinės pamokos</w:t>
            </w:r>
          </w:p>
        </w:tc>
      </w:tr>
      <w:tr w:rsidR="0099723C" w:rsidRPr="00A6629C" w:rsidTr="006F55CF">
        <w:trPr>
          <w:trHeight w:hRule="exact" w:val="28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tc>
        <w:tc>
          <w:tcPr>
            <w:tcW w:w="2290" w:type="dxa"/>
            <w:vMerge/>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tc>
        <w:tc>
          <w:tcPr>
            <w:tcW w:w="4275" w:type="dxa"/>
            <w:tcBorders>
              <w:top w:val="outset" w:sz="6" w:space="0" w:color="auto"/>
              <w:left w:val="outset" w:sz="6" w:space="0" w:color="auto"/>
              <w:right w:val="outset" w:sz="6" w:space="0" w:color="auto"/>
            </w:tcBorders>
            <w:vAlign w:val="center"/>
            <w:hideMark/>
          </w:tcPr>
          <w:p w:rsidR="0099723C" w:rsidRPr="00A6629C" w:rsidRDefault="0099723C" w:rsidP="0099723C">
            <w:pPr>
              <w:numPr>
                <w:ilvl w:val="0"/>
                <w:numId w:val="39"/>
              </w:numPr>
              <w:spacing w:before="100" w:beforeAutospacing="1" w:after="100" w:afterAutospacing="1"/>
            </w:pPr>
            <w:r w:rsidRPr="00A6629C">
              <w:t>Pasaulio pažinimas</w:t>
            </w:r>
          </w:p>
        </w:tc>
        <w:tc>
          <w:tcPr>
            <w:tcW w:w="2815" w:type="dxa"/>
            <w:tcBorders>
              <w:top w:val="outset" w:sz="6" w:space="0" w:color="auto"/>
              <w:left w:val="outset" w:sz="6" w:space="0" w:color="auto"/>
              <w:right w:val="outset" w:sz="6" w:space="0" w:color="auto"/>
            </w:tcBorders>
            <w:vAlign w:val="center"/>
            <w:hideMark/>
          </w:tcPr>
          <w:p w:rsidR="0099723C" w:rsidRPr="00A6629C" w:rsidRDefault="0099723C" w:rsidP="008A1ECC">
            <w:pPr>
              <w:spacing w:before="100" w:beforeAutospacing="1" w:after="100" w:afterAutospacing="1"/>
            </w:pPr>
            <w:r w:rsidRPr="00A6629C">
              <w:t> savaitinės pamokos</w:t>
            </w:r>
          </w:p>
        </w:tc>
      </w:tr>
      <w:tr w:rsidR="0099723C" w:rsidRPr="00A6629C" w:rsidTr="006F55CF">
        <w:trPr>
          <w:trHeight w:hRule="exact" w:val="28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tc>
        <w:tc>
          <w:tcPr>
            <w:tcW w:w="2290" w:type="dxa"/>
            <w:vMerge/>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tc>
        <w:tc>
          <w:tcPr>
            <w:tcW w:w="4275" w:type="dxa"/>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99723C">
            <w:pPr>
              <w:numPr>
                <w:ilvl w:val="0"/>
                <w:numId w:val="41"/>
              </w:numPr>
              <w:spacing w:before="100" w:beforeAutospacing="1" w:after="100" w:afterAutospacing="1"/>
            </w:pPr>
            <w:r w:rsidRPr="00A6629C">
              <w:t>Dailė</w:t>
            </w:r>
            <w:r w:rsidR="001607ED" w:rsidRPr="00A6629C">
              <w:t xml:space="preserve"> ir technologijos</w:t>
            </w:r>
          </w:p>
        </w:tc>
        <w:tc>
          <w:tcPr>
            <w:tcW w:w="2815" w:type="dxa"/>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pPr>
              <w:spacing w:before="100" w:beforeAutospacing="1" w:after="100" w:afterAutospacing="1"/>
            </w:pPr>
            <w:r w:rsidRPr="00A6629C">
              <w:t> savaitinės pamokos</w:t>
            </w:r>
          </w:p>
        </w:tc>
      </w:tr>
      <w:tr w:rsidR="0099723C" w:rsidRPr="00A6629C" w:rsidTr="006F55CF">
        <w:trPr>
          <w:trHeight w:hRule="exact" w:val="28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tc>
        <w:tc>
          <w:tcPr>
            <w:tcW w:w="2290" w:type="dxa"/>
            <w:vMerge/>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tc>
        <w:tc>
          <w:tcPr>
            <w:tcW w:w="4275" w:type="dxa"/>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99723C">
            <w:pPr>
              <w:numPr>
                <w:ilvl w:val="0"/>
                <w:numId w:val="42"/>
              </w:numPr>
              <w:spacing w:before="100" w:beforeAutospacing="1" w:after="100" w:afterAutospacing="1"/>
            </w:pPr>
            <w:r w:rsidRPr="00A6629C">
              <w:t>Muzika</w:t>
            </w:r>
          </w:p>
        </w:tc>
        <w:tc>
          <w:tcPr>
            <w:tcW w:w="2815" w:type="dxa"/>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pPr>
              <w:spacing w:before="100" w:beforeAutospacing="1" w:after="100" w:afterAutospacing="1"/>
            </w:pPr>
            <w:r w:rsidRPr="00A6629C">
              <w:t> savaitinės pamokos</w:t>
            </w:r>
          </w:p>
        </w:tc>
      </w:tr>
      <w:tr w:rsidR="0099723C" w:rsidRPr="00A6629C" w:rsidTr="006F55CF">
        <w:trPr>
          <w:trHeight w:hRule="exact" w:val="28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tc>
        <w:tc>
          <w:tcPr>
            <w:tcW w:w="2290" w:type="dxa"/>
            <w:vMerge/>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tc>
        <w:tc>
          <w:tcPr>
            <w:tcW w:w="4275" w:type="dxa"/>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99723C">
            <w:pPr>
              <w:numPr>
                <w:ilvl w:val="0"/>
                <w:numId w:val="44"/>
              </w:numPr>
              <w:spacing w:before="100" w:beforeAutospacing="1" w:after="100" w:afterAutospacing="1"/>
            </w:pPr>
            <w:r w:rsidRPr="00A6629C">
              <w:t>Kūno kultūra</w:t>
            </w:r>
          </w:p>
        </w:tc>
        <w:tc>
          <w:tcPr>
            <w:tcW w:w="2815" w:type="dxa"/>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pPr>
              <w:spacing w:before="100" w:beforeAutospacing="1" w:after="100" w:afterAutospacing="1"/>
            </w:pPr>
            <w:r w:rsidRPr="00A6629C">
              <w:t> savaitinės pamokos</w:t>
            </w:r>
          </w:p>
        </w:tc>
      </w:tr>
      <w:tr w:rsidR="0099723C" w:rsidRPr="00A6629C" w:rsidTr="006F55CF">
        <w:trPr>
          <w:trHeight w:val="280"/>
          <w:tblCellSpacing w:w="0" w:type="dxa"/>
        </w:trPr>
        <w:tc>
          <w:tcPr>
            <w:tcW w:w="396" w:type="dxa"/>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B2205D">
            <w:pPr>
              <w:jc w:val="center"/>
            </w:pPr>
            <w:r w:rsidRPr="00A6629C">
              <w:t>6.</w:t>
            </w:r>
          </w:p>
        </w:tc>
        <w:tc>
          <w:tcPr>
            <w:tcW w:w="2290" w:type="dxa"/>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pPr>
              <w:spacing w:before="100" w:beforeAutospacing="1" w:after="100" w:afterAutospacing="1"/>
            </w:pPr>
            <w:r w:rsidRPr="00A6629C">
              <w:t>Papildomos pamokos</w:t>
            </w:r>
          </w:p>
        </w:tc>
        <w:tc>
          <w:tcPr>
            <w:tcW w:w="7090" w:type="dxa"/>
            <w:gridSpan w:val="2"/>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pPr>
              <w:spacing w:before="100" w:beforeAutospacing="1" w:after="100" w:afterAutospacing="1"/>
            </w:pPr>
            <w:r w:rsidRPr="00A6629C">
              <w:t> </w:t>
            </w:r>
          </w:p>
        </w:tc>
      </w:tr>
      <w:tr w:rsidR="0099723C" w:rsidRPr="00A6629C" w:rsidTr="006F55CF">
        <w:trPr>
          <w:trHeight w:val="280"/>
          <w:tblCellSpacing w:w="0" w:type="dxa"/>
        </w:trPr>
        <w:tc>
          <w:tcPr>
            <w:tcW w:w="396" w:type="dxa"/>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B2205D">
            <w:pPr>
              <w:jc w:val="center"/>
            </w:pPr>
            <w:r w:rsidRPr="00A6629C">
              <w:t>7.</w:t>
            </w:r>
          </w:p>
        </w:tc>
        <w:tc>
          <w:tcPr>
            <w:tcW w:w="2290" w:type="dxa"/>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pPr>
              <w:spacing w:before="100" w:beforeAutospacing="1" w:after="100" w:afterAutospacing="1"/>
            </w:pPr>
            <w:r w:rsidRPr="00A6629C">
              <w:t>Mokinys nesimoko</w:t>
            </w:r>
          </w:p>
        </w:tc>
        <w:tc>
          <w:tcPr>
            <w:tcW w:w="7090" w:type="dxa"/>
            <w:gridSpan w:val="2"/>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pPr>
              <w:spacing w:before="100" w:beforeAutospacing="1" w:after="100" w:afterAutospacing="1"/>
            </w:pPr>
            <w:r w:rsidRPr="00A6629C">
              <w:t> </w:t>
            </w:r>
          </w:p>
        </w:tc>
      </w:tr>
      <w:tr w:rsidR="0099723C" w:rsidRPr="00A6629C" w:rsidTr="006F55CF">
        <w:trPr>
          <w:trHeight w:val="280"/>
          <w:tblCellSpacing w:w="0" w:type="dxa"/>
        </w:trPr>
        <w:tc>
          <w:tcPr>
            <w:tcW w:w="396" w:type="dxa"/>
            <w:tcBorders>
              <w:top w:val="outset" w:sz="6" w:space="0" w:color="auto"/>
              <w:left w:val="outset" w:sz="6" w:space="0" w:color="auto"/>
              <w:bottom w:val="outset" w:sz="6" w:space="0" w:color="auto"/>
              <w:right w:val="outset" w:sz="6" w:space="0" w:color="auto"/>
            </w:tcBorders>
            <w:vAlign w:val="center"/>
          </w:tcPr>
          <w:p w:rsidR="0099723C" w:rsidRPr="00A6629C" w:rsidRDefault="0099723C" w:rsidP="00B2205D">
            <w:pPr>
              <w:jc w:val="center"/>
            </w:pPr>
            <w:r w:rsidRPr="00A6629C">
              <w:t>8.</w:t>
            </w:r>
          </w:p>
        </w:tc>
        <w:tc>
          <w:tcPr>
            <w:tcW w:w="2290" w:type="dxa"/>
            <w:tcBorders>
              <w:top w:val="outset" w:sz="6" w:space="0" w:color="auto"/>
              <w:left w:val="outset" w:sz="6" w:space="0" w:color="auto"/>
              <w:bottom w:val="outset" w:sz="6" w:space="0" w:color="auto"/>
              <w:right w:val="outset" w:sz="6" w:space="0" w:color="auto"/>
            </w:tcBorders>
            <w:vAlign w:val="center"/>
          </w:tcPr>
          <w:p w:rsidR="0099723C" w:rsidRPr="00A6629C" w:rsidRDefault="0099723C" w:rsidP="008A1ECC">
            <w:pPr>
              <w:spacing w:before="100" w:beforeAutospacing="1" w:after="100" w:afterAutospacing="1"/>
            </w:pPr>
            <w:r w:rsidRPr="00A6629C">
              <w:t>Sėkmės kriterijai</w:t>
            </w:r>
          </w:p>
        </w:tc>
        <w:tc>
          <w:tcPr>
            <w:tcW w:w="7090" w:type="dxa"/>
            <w:gridSpan w:val="2"/>
            <w:tcBorders>
              <w:top w:val="outset" w:sz="6" w:space="0" w:color="auto"/>
              <w:left w:val="outset" w:sz="6" w:space="0" w:color="auto"/>
              <w:bottom w:val="outset" w:sz="6" w:space="0" w:color="auto"/>
              <w:right w:val="outset" w:sz="6" w:space="0" w:color="auto"/>
            </w:tcBorders>
            <w:vAlign w:val="center"/>
          </w:tcPr>
          <w:p w:rsidR="0099723C" w:rsidRPr="00A6629C" w:rsidRDefault="0099723C" w:rsidP="008A1ECC">
            <w:pPr>
              <w:spacing w:before="100" w:beforeAutospacing="1" w:after="100" w:afterAutospacing="1"/>
            </w:pPr>
          </w:p>
        </w:tc>
      </w:tr>
      <w:tr w:rsidR="0099723C" w:rsidRPr="00A6629C" w:rsidTr="006F55CF">
        <w:trPr>
          <w:trHeight w:val="280"/>
          <w:tblCellSpacing w:w="0" w:type="dxa"/>
        </w:trPr>
        <w:tc>
          <w:tcPr>
            <w:tcW w:w="396" w:type="dxa"/>
            <w:tcBorders>
              <w:top w:val="outset" w:sz="6" w:space="0" w:color="auto"/>
              <w:left w:val="outset" w:sz="6" w:space="0" w:color="auto"/>
              <w:bottom w:val="outset" w:sz="6" w:space="0" w:color="auto"/>
              <w:right w:val="outset" w:sz="6" w:space="0" w:color="auto"/>
            </w:tcBorders>
            <w:vAlign w:val="center"/>
          </w:tcPr>
          <w:p w:rsidR="0099723C" w:rsidRPr="00A6629C" w:rsidRDefault="0099723C" w:rsidP="00B2205D">
            <w:pPr>
              <w:jc w:val="center"/>
            </w:pPr>
            <w:r w:rsidRPr="00A6629C">
              <w:t>9.</w:t>
            </w:r>
          </w:p>
        </w:tc>
        <w:tc>
          <w:tcPr>
            <w:tcW w:w="2290" w:type="dxa"/>
            <w:tcBorders>
              <w:top w:val="outset" w:sz="6" w:space="0" w:color="auto"/>
              <w:left w:val="outset" w:sz="6" w:space="0" w:color="auto"/>
              <w:bottom w:val="outset" w:sz="6" w:space="0" w:color="auto"/>
              <w:right w:val="outset" w:sz="6" w:space="0" w:color="auto"/>
            </w:tcBorders>
            <w:vAlign w:val="center"/>
          </w:tcPr>
          <w:p w:rsidR="0099723C" w:rsidRPr="00A6629C" w:rsidRDefault="0099723C" w:rsidP="008A1ECC">
            <w:pPr>
              <w:spacing w:before="100" w:beforeAutospacing="1" w:after="100" w:afterAutospacing="1"/>
            </w:pPr>
            <w:r w:rsidRPr="00A6629C">
              <w:t>Mokymosi pagalba</w:t>
            </w:r>
          </w:p>
        </w:tc>
        <w:tc>
          <w:tcPr>
            <w:tcW w:w="7090" w:type="dxa"/>
            <w:gridSpan w:val="2"/>
            <w:tcBorders>
              <w:top w:val="outset" w:sz="6" w:space="0" w:color="auto"/>
              <w:left w:val="outset" w:sz="6" w:space="0" w:color="auto"/>
              <w:bottom w:val="outset" w:sz="6" w:space="0" w:color="auto"/>
              <w:right w:val="outset" w:sz="6" w:space="0" w:color="auto"/>
            </w:tcBorders>
            <w:vAlign w:val="center"/>
          </w:tcPr>
          <w:p w:rsidR="0099723C" w:rsidRPr="00A6629C" w:rsidRDefault="0099723C" w:rsidP="008A1ECC">
            <w:pPr>
              <w:spacing w:before="100" w:beforeAutospacing="1" w:after="100" w:afterAutospacing="1"/>
            </w:pPr>
          </w:p>
        </w:tc>
      </w:tr>
      <w:tr w:rsidR="0099723C" w:rsidRPr="00A6629C" w:rsidTr="006F55CF">
        <w:trPr>
          <w:trHeight w:val="1364"/>
          <w:tblCellSpacing w:w="0" w:type="dxa"/>
        </w:trPr>
        <w:tc>
          <w:tcPr>
            <w:tcW w:w="396" w:type="dxa"/>
            <w:tcBorders>
              <w:top w:val="outset" w:sz="6" w:space="0" w:color="auto"/>
              <w:left w:val="outset" w:sz="6" w:space="0" w:color="auto"/>
              <w:bottom w:val="outset" w:sz="6" w:space="0" w:color="auto"/>
              <w:right w:val="outset" w:sz="6" w:space="0" w:color="auto"/>
            </w:tcBorders>
            <w:vAlign w:val="center"/>
            <w:hideMark/>
          </w:tcPr>
          <w:p w:rsidR="0099723C" w:rsidRPr="00A6629C" w:rsidRDefault="00B2205D" w:rsidP="00B2205D">
            <w:pPr>
              <w:jc w:val="center"/>
            </w:pPr>
            <w:r w:rsidRPr="00A6629C">
              <w:t>10</w:t>
            </w:r>
            <w:r w:rsidR="0099723C" w:rsidRPr="00A6629C">
              <w:t>.</w:t>
            </w:r>
          </w:p>
        </w:tc>
        <w:tc>
          <w:tcPr>
            <w:tcW w:w="2290" w:type="dxa"/>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pPr>
              <w:spacing w:before="100" w:beforeAutospacing="1" w:after="100" w:afterAutospacing="1"/>
              <w:jc w:val="center"/>
            </w:pPr>
            <w:r w:rsidRPr="00A6629C">
              <w:t>Pamokų</w:t>
            </w:r>
            <w:r w:rsidR="001607ED" w:rsidRPr="00A6629C">
              <w:t xml:space="preserve"> tvarkaraštis </w:t>
            </w:r>
            <w:r w:rsidR="001607ED" w:rsidRPr="00A6629C">
              <w:br/>
            </w:r>
          </w:p>
        </w:tc>
        <w:tc>
          <w:tcPr>
            <w:tcW w:w="7090" w:type="dxa"/>
            <w:gridSpan w:val="2"/>
            <w:tcBorders>
              <w:top w:val="outset" w:sz="6" w:space="0" w:color="auto"/>
              <w:left w:val="outset" w:sz="6" w:space="0" w:color="auto"/>
              <w:bottom w:val="outset" w:sz="6" w:space="0" w:color="auto"/>
              <w:right w:val="outset" w:sz="6" w:space="0" w:color="auto"/>
            </w:tcBorders>
            <w:vAlign w:val="center"/>
            <w:hideMark/>
          </w:tcPr>
          <w:p w:rsidR="0099723C" w:rsidRPr="00A6629C" w:rsidRDefault="0099723C" w:rsidP="008A1ECC">
            <w:pPr>
              <w:spacing w:before="100" w:beforeAutospacing="1" w:after="100" w:afterAutospacing="1"/>
            </w:pPr>
            <w:r w:rsidRPr="00A6629C">
              <w:t>PIRMADIENIS</w:t>
            </w:r>
          </w:p>
          <w:p w:rsidR="0099723C" w:rsidRPr="00A6629C" w:rsidRDefault="0099723C" w:rsidP="008A1ECC">
            <w:pPr>
              <w:spacing w:before="100" w:beforeAutospacing="1" w:after="100" w:afterAutospacing="1"/>
            </w:pPr>
            <w:r w:rsidRPr="00A6629C">
              <w:t>ANTRADIENIS</w:t>
            </w:r>
          </w:p>
          <w:p w:rsidR="0099723C" w:rsidRPr="00A6629C" w:rsidRDefault="0099723C" w:rsidP="008A1ECC">
            <w:pPr>
              <w:spacing w:before="100" w:beforeAutospacing="1" w:after="100" w:afterAutospacing="1"/>
            </w:pPr>
            <w:r w:rsidRPr="00A6629C">
              <w:t>TREČIADIENIS</w:t>
            </w:r>
          </w:p>
          <w:p w:rsidR="0099723C" w:rsidRPr="00A6629C" w:rsidRDefault="0099723C" w:rsidP="008A1ECC">
            <w:pPr>
              <w:spacing w:before="100" w:beforeAutospacing="1" w:after="100" w:afterAutospacing="1"/>
            </w:pPr>
            <w:r w:rsidRPr="00A6629C">
              <w:t>KETVIRTADIENIS</w:t>
            </w:r>
          </w:p>
          <w:p w:rsidR="0099723C" w:rsidRPr="00A6629C" w:rsidRDefault="0099723C" w:rsidP="008A1ECC">
            <w:pPr>
              <w:spacing w:before="100" w:beforeAutospacing="1" w:after="100" w:afterAutospacing="1"/>
            </w:pPr>
            <w:r w:rsidRPr="00A6629C">
              <w:t>PENKTADIENIS</w:t>
            </w:r>
          </w:p>
        </w:tc>
      </w:tr>
    </w:tbl>
    <w:p w:rsidR="0099723C" w:rsidRPr="00A6629C" w:rsidRDefault="0099723C" w:rsidP="0099723C">
      <w:pPr>
        <w:ind w:left="3852" w:right="-288" w:hanging="3852"/>
        <w:jc w:val="both"/>
      </w:pPr>
    </w:p>
    <w:p w:rsidR="001607ED" w:rsidRPr="00A6629C" w:rsidRDefault="001607ED" w:rsidP="0099723C">
      <w:pPr>
        <w:shd w:val="clear" w:color="auto" w:fill="FFFFFF"/>
        <w:tabs>
          <w:tab w:val="left" w:pos="1445"/>
        </w:tabs>
        <w:spacing w:line="274" w:lineRule="exact"/>
        <w:ind w:right="245"/>
      </w:pPr>
    </w:p>
    <w:p w:rsidR="001607ED" w:rsidRPr="00A6629C" w:rsidRDefault="001607ED" w:rsidP="0099723C">
      <w:pPr>
        <w:shd w:val="clear" w:color="auto" w:fill="FFFFFF"/>
        <w:tabs>
          <w:tab w:val="left" w:pos="1445"/>
        </w:tabs>
        <w:spacing w:line="274" w:lineRule="exact"/>
        <w:ind w:right="245"/>
      </w:pPr>
    </w:p>
    <w:p w:rsidR="0099723C" w:rsidRPr="00A6629C" w:rsidRDefault="0099723C" w:rsidP="0099723C">
      <w:pPr>
        <w:shd w:val="clear" w:color="auto" w:fill="FFFFFF"/>
        <w:tabs>
          <w:tab w:val="left" w:pos="1445"/>
        </w:tabs>
        <w:spacing w:line="274" w:lineRule="exact"/>
        <w:ind w:right="245"/>
      </w:pPr>
      <w:r w:rsidRPr="00A6629C">
        <w:t xml:space="preserve">PRITARTA </w:t>
      </w:r>
      <w:r w:rsidRPr="00A6629C">
        <w:tab/>
      </w:r>
      <w:r w:rsidRPr="00A6629C">
        <w:tab/>
      </w:r>
      <w:r w:rsidRPr="00A6629C">
        <w:tab/>
      </w:r>
      <w:r w:rsidRPr="00A6629C">
        <w:tab/>
      </w:r>
      <w:r w:rsidR="001607ED" w:rsidRPr="00A6629C">
        <w:tab/>
      </w:r>
      <w:r w:rsidR="001607ED" w:rsidRPr="00A6629C">
        <w:tab/>
      </w:r>
      <w:r w:rsidR="001607ED" w:rsidRPr="00A6629C">
        <w:tab/>
      </w:r>
      <w:r w:rsidRPr="00A6629C">
        <w:t>SUDERINTA</w:t>
      </w:r>
    </w:p>
    <w:p w:rsidR="0099723C" w:rsidRPr="00A6629C" w:rsidRDefault="0099723C" w:rsidP="0099723C">
      <w:pPr>
        <w:shd w:val="clear" w:color="auto" w:fill="FFFFFF"/>
        <w:tabs>
          <w:tab w:val="left" w:pos="1445"/>
        </w:tabs>
        <w:spacing w:line="274" w:lineRule="exact"/>
        <w:ind w:right="245"/>
      </w:pPr>
      <w:proofErr w:type="spellStart"/>
      <w:r w:rsidRPr="00A6629C">
        <w:t>Sūdavos</w:t>
      </w:r>
      <w:proofErr w:type="spellEnd"/>
      <w:r w:rsidRPr="00A6629C">
        <w:t xml:space="preserve"> pagrindinės mokyklos</w:t>
      </w:r>
      <w:r w:rsidRPr="00A6629C">
        <w:tab/>
      </w:r>
      <w:r w:rsidRPr="00A6629C">
        <w:tab/>
      </w:r>
      <w:r w:rsidRPr="00A6629C">
        <w:tab/>
      </w:r>
      <w:r w:rsidRPr="00A6629C">
        <w:tab/>
      </w:r>
    </w:p>
    <w:p w:rsidR="0099723C" w:rsidRPr="00A6629C" w:rsidRDefault="0099723C" w:rsidP="0099723C">
      <w:pPr>
        <w:shd w:val="clear" w:color="auto" w:fill="FFFFFF"/>
        <w:tabs>
          <w:tab w:val="left" w:pos="1445"/>
        </w:tabs>
        <w:spacing w:line="274" w:lineRule="exact"/>
        <w:ind w:left="3888" w:right="245" w:hanging="3888"/>
      </w:pPr>
      <w:r w:rsidRPr="00A6629C">
        <w:t xml:space="preserve">VGK komisijos posėdžio    </w:t>
      </w:r>
      <w:r w:rsidRPr="00A6629C">
        <w:tab/>
      </w:r>
      <w:r w:rsidRPr="00A6629C">
        <w:tab/>
      </w:r>
      <w:r w:rsidR="001607ED" w:rsidRPr="00A6629C">
        <w:tab/>
      </w:r>
      <w:r w:rsidRPr="00A6629C">
        <w:t>................................................................</w:t>
      </w:r>
    </w:p>
    <w:p w:rsidR="0099723C" w:rsidRPr="00A6629C" w:rsidRDefault="0099723C" w:rsidP="0099723C">
      <w:pPr>
        <w:shd w:val="clear" w:color="auto" w:fill="FFFFFF"/>
        <w:tabs>
          <w:tab w:val="left" w:pos="1445"/>
        </w:tabs>
        <w:spacing w:line="274" w:lineRule="exact"/>
        <w:ind w:right="245"/>
      </w:pPr>
      <w:r w:rsidRPr="00A6629C">
        <w:t xml:space="preserve">Protokolas </w:t>
      </w:r>
      <w:r w:rsidR="004275EA" w:rsidRPr="00A6629C">
        <w:t xml:space="preserve"> Nr.</w:t>
      </w:r>
      <w:r w:rsidRPr="00A6629C">
        <w:tab/>
      </w:r>
      <w:r w:rsidRPr="00A6629C">
        <w:tab/>
        <w:t xml:space="preserve">                  </w:t>
      </w:r>
      <w:r w:rsidR="001607ED" w:rsidRPr="00A6629C">
        <w:tab/>
      </w:r>
      <w:r w:rsidRPr="00A6629C">
        <w:t xml:space="preserve">Tėvai (vieno iš tėvų vardas, pavardė, parašas)                                                   </w:t>
      </w:r>
      <w:r w:rsidRPr="00A6629C">
        <w:tab/>
      </w:r>
      <w:r w:rsidRPr="00A6629C">
        <w:tab/>
      </w:r>
    </w:p>
    <w:p w:rsidR="0099723C" w:rsidRPr="00A6629C" w:rsidRDefault="0099723C" w:rsidP="0099723C">
      <w:pPr>
        <w:shd w:val="clear" w:color="auto" w:fill="FFFFFF"/>
        <w:tabs>
          <w:tab w:val="left" w:pos="1445"/>
        </w:tabs>
        <w:spacing w:line="274" w:lineRule="exact"/>
        <w:ind w:right="245"/>
      </w:pPr>
      <w:r w:rsidRPr="00A6629C">
        <w:tab/>
        <w:t xml:space="preserve">                  </w:t>
      </w:r>
      <w:r w:rsidRPr="00A6629C">
        <w:tab/>
      </w:r>
      <w:r w:rsidRPr="00A6629C">
        <w:tab/>
        <w:t xml:space="preserve">                  </w:t>
      </w:r>
      <w:r w:rsidRPr="00A6629C">
        <w:tab/>
        <w:t xml:space="preserve">              </w:t>
      </w:r>
    </w:p>
    <w:sectPr w:rsidR="0099723C" w:rsidRPr="00A6629C" w:rsidSect="009C18B9">
      <w:headerReference w:type="default" r:id="rId8"/>
      <w:pgSz w:w="11906" w:h="16838"/>
      <w:pgMar w:top="1418"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113E" w:rsidRDefault="0023113E">
      <w:r>
        <w:separator/>
      </w:r>
    </w:p>
  </w:endnote>
  <w:endnote w:type="continuationSeparator" w:id="0">
    <w:p w:rsidR="0023113E" w:rsidRDefault="0023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01"/>
    <w:family w:val="roman"/>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113E" w:rsidRDefault="0023113E">
      <w:r>
        <w:separator/>
      </w:r>
    </w:p>
  </w:footnote>
  <w:footnote w:type="continuationSeparator" w:id="0">
    <w:p w:rsidR="0023113E" w:rsidRDefault="00231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C34" w:rsidRDefault="006A6C34" w:rsidP="000E119B">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5165E">
      <w:rPr>
        <w:rStyle w:val="Puslapionumeris"/>
        <w:noProof/>
      </w:rPr>
      <w:t>6</w:t>
    </w:r>
    <w:r>
      <w:rPr>
        <w:rStyle w:val="Puslapionumeris"/>
      </w:rPr>
      <w:fldChar w:fldCharType="end"/>
    </w:r>
  </w:p>
  <w:p w:rsidR="006A6C34" w:rsidRDefault="006A6C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B05D3"/>
    <w:multiLevelType w:val="hybridMultilevel"/>
    <w:tmpl w:val="632C1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937C9A"/>
    <w:multiLevelType w:val="hybridMultilevel"/>
    <w:tmpl w:val="FC32CB54"/>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7F02230"/>
    <w:multiLevelType w:val="multilevel"/>
    <w:tmpl w:val="72C675C4"/>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540"/>
        </w:tabs>
        <w:ind w:left="540" w:hanging="4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3" w15:restartNumberingAfterBreak="0">
    <w:nsid w:val="0AE53261"/>
    <w:multiLevelType w:val="hybridMultilevel"/>
    <w:tmpl w:val="E182CE9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0C722731"/>
    <w:multiLevelType w:val="hybridMultilevel"/>
    <w:tmpl w:val="9CA27010"/>
    <w:lvl w:ilvl="0" w:tplc="85E89A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14E1777"/>
    <w:multiLevelType w:val="multilevel"/>
    <w:tmpl w:val="EFA0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31966"/>
    <w:multiLevelType w:val="multilevel"/>
    <w:tmpl w:val="34DA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57CA7"/>
    <w:multiLevelType w:val="multilevel"/>
    <w:tmpl w:val="E15E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832AD"/>
    <w:multiLevelType w:val="hybridMultilevel"/>
    <w:tmpl w:val="2B0611DC"/>
    <w:lvl w:ilvl="0" w:tplc="04270015">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B6404A2"/>
    <w:multiLevelType w:val="hybridMultilevel"/>
    <w:tmpl w:val="EE0AAB6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7549B"/>
    <w:multiLevelType w:val="hybridMultilevel"/>
    <w:tmpl w:val="2708A21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357836"/>
    <w:multiLevelType w:val="hybridMultilevel"/>
    <w:tmpl w:val="94B0C17C"/>
    <w:lvl w:ilvl="0" w:tplc="4FF01D04">
      <w:start w:val="45"/>
      <w:numFmt w:val="decimal"/>
      <w:lvlText w:val="%1."/>
      <w:lvlJc w:val="left"/>
      <w:pPr>
        <w:tabs>
          <w:tab w:val="num" w:pos="1200"/>
        </w:tabs>
        <w:ind w:left="1200" w:hanging="420"/>
      </w:pPr>
      <w:rPr>
        <w:rFonts w:hint="default"/>
      </w:rPr>
    </w:lvl>
    <w:lvl w:ilvl="1" w:tplc="04270019">
      <w:start w:val="1"/>
      <w:numFmt w:val="lowerLetter"/>
      <w:lvlText w:val="%2."/>
      <w:lvlJc w:val="left"/>
      <w:pPr>
        <w:tabs>
          <w:tab w:val="num" w:pos="1860"/>
        </w:tabs>
        <w:ind w:left="1860" w:hanging="360"/>
      </w:pPr>
    </w:lvl>
    <w:lvl w:ilvl="2" w:tplc="0427001B">
      <w:start w:val="1"/>
      <w:numFmt w:val="lowerRoman"/>
      <w:lvlText w:val="%3."/>
      <w:lvlJc w:val="right"/>
      <w:pPr>
        <w:tabs>
          <w:tab w:val="num" w:pos="2580"/>
        </w:tabs>
        <w:ind w:left="2580" w:hanging="180"/>
      </w:pPr>
    </w:lvl>
    <w:lvl w:ilvl="3" w:tplc="0427000F">
      <w:start w:val="1"/>
      <w:numFmt w:val="decimal"/>
      <w:lvlText w:val="%4."/>
      <w:lvlJc w:val="left"/>
      <w:pPr>
        <w:tabs>
          <w:tab w:val="num" w:pos="3300"/>
        </w:tabs>
        <w:ind w:left="3300" w:hanging="360"/>
      </w:pPr>
    </w:lvl>
    <w:lvl w:ilvl="4" w:tplc="04270019">
      <w:start w:val="1"/>
      <w:numFmt w:val="lowerLetter"/>
      <w:lvlText w:val="%5."/>
      <w:lvlJc w:val="left"/>
      <w:pPr>
        <w:tabs>
          <w:tab w:val="num" w:pos="4020"/>
        </w:tabs>
        <w:ind w:left="4020" w:hanging="360"/>
      </w:pPr>
    </w:lvl>
    <w:lvl w:ilvl="5" w:tplc="0427001B">
      <w:start w:val="1"/>
      <w:numFmt w:val="lowerRoman"/>
      <w:lvlText w:val="%6."/>
      <w:lvlJc w:val="right"/>
      <w:pPr>
        <w:tabs>
          <w:tab w:val="num" w:pos="4740"/>
        </w:tabs>
        <w:ind w:left="4740" w:hanging="180"/>
      </w:pPr>
    </w:lvl>
    <w:lvl w:ilvl="6" w:tplc="0427000F">
      <w:start w:val="1"/>
      <w:numFmt w:val="decimal"/>
      <w:lvlText w:val="%7."/>
      <w:lvlJc w:val="left"/>
      <w:pPr>
        <w:tabs>
          <w:tab w:val="num" w:pos="5460"/>
        </w:tabs>
        <w:ind w:left="5460" w:hanging="360"/>
      </w:pPr>
    </w:lvl>
    <w:lvl w:ilvl="7" w:tplc="04270019">
      <w:start w:val="1"/>
      <w:numFmt w:val="lowerLetter"/>
      <w:lvlText w:val="%8."/>
      <w:lvlJc w:val="left"/>
      <w:pPr>
        <w:tabs>
          <w:tab w:val="num" w:pos="6180"/>
        </w:tabs>
        <w:ind w:left="6180" w:hanging="360"/>
      </w:pPr>
    </w:lvl>
    <w:lvl w:ilvl="8" w:tplc="0427001B">
      <w:start w:val="1"/>
      <w:numFmt w:val="lowerRoman"/>
      <w:lvlText w:val="%9."/>
      <w:lvlJc w:val="right"/>
      <w:pPr>
        <w:tabs>
          <w:tab w:val="num" w:pos="6900"/>
        </w:tabs>
        <w:ind w:left="6900" w:hanging="180"/>
      </w:pPr>
    </w:lvl>
  </w:abstractNum>
  <w:abstractNum w:abstractNumId="12" w15:restartNumberingAfterBreak="0">
    <w:nsid w:val="2FCA048F"/>
    <w:multiLevelType w:val="hybridMultilevel"/>
    <w:tmpl w:val="16FC06CA"/>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31ED1DB3"/>
    <w:multiLevelType w:val="hybridMultilevel"/>
    <w:tmpl w:val="C5387E2A"/>
    <w:lvl w:ilvl="0" w:tplc="04270015">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31D14B3"/>
    <w:multiLevelType w:val="multilevel"/>
    <w:tmpl w:val="B1B2A9BA"/>
    <w:lvl w:ilvl="0">
      <w:start w:val="6"/>
      <w:numFmt w:val="decimal"/>
      <w:lvlText w:val="%1."/>
      <w:lvlJc w:val="left"/>
      <w:pPr>
        <w:tabs>
          <w:tab w:val="num" w:pos="540"/>
        </w:tabs>
        <w:ind w:left="540" w:hanging="540"/>
      </w:pPr>
      <w:rPr>
        <w:rFonts w:hint="default"/>
      </w:rPr>
    </w:lvl>
    <w:lvl w:ilvl="1">
      <w:start w:val="3"/>
      <w:numFmt w:val="decimal"/>
      <w:lvlText w:val="%1.%2."/>
      <w:lvlJc w:val="left"/>
      <w:pPr>
        <w:tabs>
          <w:tab w:val="num" w:pos="810"/>
        </w:tabs>
        <w:ind w:left="810" w:hanging="540"/>
      </w:pPr>
      <w:rPr>
        <w:rFonts w:hint="default"/>
      </w:rPr>
    </w:lvl>
    <w:lvl w:ilvl="2">
      <w:start w:val="6"/>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5" w15:restartNumberingAfterBreak="0">
    <w:nsid w:val="3A3E0CDB"/>
    <w:multiLevelType w:val="hybridMultilevel"/>
    <w:tmpl w:val="034CFD28"/>
    <w:lvl w:ilvl="0" w:tplc="003A0D0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3F055999"/>
    <w:multiLevelType w:val="hybridMultilevel"/>
    <w:tmpl w:val="FCB43CD4"/>
    <w:lvl w:ilvl="0" w:tplc="04090001">
      <w:start w:val="2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3F5D113C"/>
    <w:multiLevelType w:val="hybridMultilevel"/>
    <w:tmpl w:val="D36A2FD0"/>
    <w:lvl w:ilvl="0" w:tplc="118A5118">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8" w15:restartNumberingAfterBreak="0">
    <w:nsid w:val="3F6A14B8"/>
    <w:multiLevelType w:val="hybridMultilevel"/>
    <w:tmpl w:val="FE4400A4"/>
    <w:lvl w:ilvl="0" w:tplc="6ECE35A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42917826"/>
    <w:multiLevelType w:val="hybridMultilevel"/>
    <w:tmpl w:val="1108C31C"/>
    <w:lvl w:ilvl="0" w:tplc="04270001">
      <w:start w:val="1"/>
      <w:numFmt w:val="bullet"/>
      <w:lvlText w:val=""/>
      <w:lvlJc w:val="left"/>
      <w:pPr>
        <w:ind w:left="2138" w:hanging="360"/>
      </w:pPr>
      <w:rPr>
        <w:rFonts w:ascii="Symbol" w:hAnsi="Symbol"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20" w15:restartNumberingAfterBreak="0">
    <w:nsid w:val="429871AB"/>
    <w:multiLevelType w:val="hybridMultilevel"/>
    <w:tmpl w:val="4002DDE8"/>
    <w:lvl w:ilvl="0" w:tplc="291EC4BE">
      <w:start w:val="8"/>
      <w:numFmt w:val="upperRoman"/>
      <w:lvlText w:val="%1."/>
      <w:lvlJc w:val="left"/>
      <w:pPr>
        <w:tabs>
          <w:tab w:val="num" w:pos="1560"/>
        </w:tabs>
        <w:ind w:left="1560" w:hanging="720"/>
      </w:pPr>
      <w:rPr>
        <w:rFonts w:hint="default"/>
      </w:rPr>
    </w:lvl>
    <w:lvl w:ilvl="1" w:tplc="04270019">
      <w:start w:val="1"/>
      <w:numFmt w:val="lowerLetter"/>
      <w:lvlText w:val="%2."/>
      <w:lvlJc w:val="left"/>
      <w:pPr>
        <w:tabs>
          <w:tab w:val="num" w:pos="1200"/>
        </w:tabs>
        <w:ind w:left="1200" w:hanging="360"/>
      </w:pPr>
    </w:lvl>
    <w:lvl w:ilvl="2" w:tplc="0427001B">
      <w:start w:val="1"/>
      <w:numFmt w:val="lowerRoman"/>
      <w:lvlText w:val="%3."/>
      <w:lvlJc w:val="right"/>
      <w:pPr>
        <w:tabs>
          <w:tab w:val="num" w:pos="1920"/>
        </w:tabs>
        <w:ind w:left="1920" w:hanging="180"/>
      </w:pPr>
    </w:lvl>
    <w:lvl w:ilvl="3" w:tplc="0427000F">
      <w:start w:val="1"/>
      <w:numFmt w:val="decimal"/>
      <w:lvlText w:val="%4."/>
      <w:lvlJc w:val="left"/>
      <w:pPr>
        <w:tabs>
          <w:tab w:val="num" w:pos="2640"/>
        </w:tabs>
        <w:ind w:left="2640" w:hanging="360"/>
      </w:pPr>
    </w:lvl>
    <w:lvl w:ilvl="4" w:tplc="04270019">
      <w:start w:val="1"/>
      <w:numFmt w:val="lowerLetter"/>
      <w:lvlText w:val="%5."/>
      <w:lvlJc w:val="left"/>
      <w:pPr>
        <w:tabs>
          <w:tab w:val="num" w:pos="3360"/>
        </w:tabs>
        <w:ind w:left="3360" w:hanging="360"/>
      </w:pPr>
    </w:lvl>
    <w:lvl w:ilvl="5" w:tplc="0427001B">
      <w:start w:val="1"/>
      <w:numFmt w:val="lowerRoman"/>
      <w:lvlText w:val="%6."/>
      <w:lvlJc w:val="right"/>
      <w:pPr>
        <w:tabs>
          <w:tab w:val="num" w:pos="4080"/>
        </w:tabs>
        <w:ind w:left="4080" w:hanging="180"/>
      </w:pPr>
    </w:lvl>
    <w:lvl w:ilvl="6" w:tplc="0427000F">
      <w:start w:val="1"/>
      <w:numFmt w:val="decimal"/>
      <w:lvlText w:val="%7."/>
      <w:lvlJc w:val="left"/>
      <w:pPr>
        <w:tabs>
          <w:tab w:val="num" w:pos="4800"/>
        </w:tabs>
        <w:ind w:left="4800" w:hanging="360"/>
      </w:pPr>
    </w:lvl>
    <w:lvl w:ilvl="7" w:tplc="04270019">
      <w:start w:val="1"/>
      <w:numFmt w:val="lowerLetter"/>
      <w:lvlText w:val="%8."/>
      <w:lvlJc w:val="left"/>
      <w:pPr>
        <w:tabs>
          <w:tab w:val="num" w:pos="5520"/>
        </w:tabs>
        <w:ind w:left="5520" w:hanging="360"/>
      </w:pPr>
    </w:lvl>
    <w:lvl w:ilvl="8" w:tplc="0427001B">
      <w:start w:val="1"/>
      <w:numFmt w:val="lowerRoman"/>
      <w:lvlText w:val="%9."/>
      <w:lvlJc w:val="right"/>
      <w:pPr>
        <w:tabs>
          <w:tab w:val="num" w:pos="6240"/>
        </w:tabs>
        <w:ind w:left="6240" w:hanging="180"/>
      </w:pPr>
    </w:lvl>
  </w:abstractNum>
  <w:abstractNum w:abstractNumId="21" w15:restartNumberingAfterBreak="0">
    <w:nsid w:val="460C0388"/>
    <w:multiLevelType w:val="multilevel"/>
    <w:tmpl w:val="30FA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0842D7"/>
    <w:multiLevelType w:val="hybridMultilevel"/>
    <w:tmpl w:val="8E1667F0"/>
    <w:lvl w:ilvl="0" w:tplc="ECA63AE4">
      <w:start w:val="3"/>
      <w:numFmt w:val="upperRoman"/>
      <w:lvlText w:val="%1."/>
      <w:lvlJc w:val="left"/>
      <w:pPr>
        <w:tabs>
          <w:tab w:val="num" w:pos="4406"/>
        </w:tabs>
        <w:ind w:left="4406" w:hanging="720"/>
      </w:pPr>
      <w:rPr>
        <w:rFonts w:hint="default"/>
      </w:rPr>
    </w:lvl>
    <w:lvl w:ilvl="1" w:tplc="04270019">
      <w:start w:val="1"/>
      <w:numFmt w:val="lowerLetter"/>
      <w:lvlText w:val="%2."/>
      <w:lvlJc w:val="left"/>
      <w:pPr>
        <w:tabs>
          <w:tab w:val="num" w:pos="4766"/>
        </w:tabs>
        <w:ind w:left="4766" w:hanging="360"/>
      </w:pPr>
    </w:lvl>
    <w:lvl w:ilvl="2" w:tplc="0427001B">
      <w:start w:val="1"/>
      <w:numFmt w:val="lowerRoman"/>
      <w:lvlText w:val="%3."/>
      <w:lvlJc w:val="right"/>
      <w:pPr>
        <w:tabs>
          <w:tab w:val="num" w:pos="5486"/>
        </w:tabs>
        <w:ind w:left="5486" w:hanging="180"/>
      </w:pPr>
    </w:lvl>
    <w:lvl w:ilvl="3" w:tplc="0427000F">
      <w:start w:val="1"/>
      <w:numFmt w:val="decimal"/>
      <w:lvlText w:val="%4."/>
      <w:lvlJc w:val="left"/>
      <w:pPr>
        <w:tabs>
          <w:tab w:val="num" w:pos="6206"/>
        </w:tabs>
        <w:ind w:left="6206" w:hanging="360"/>
      </w:pPr>
    </w:lvl>
    <w:lvl w:ilvl="4" w:tplc="04270019">
      <w:start w:val="1"/>
      <w:numFmt w:val="lowerLetter"/>
      <w:lvlText w:val="%5."/>
      <w:lvlJc w:val="left"/>
      <w:pPr>
        <w:tabs>
          <w:tab w:val="num" w:pos="6926"/>
        </w:tabs>
        <w:ind w:left="6926" w:hanging="360"/>
      </w:pPr>
    </w:lvl>
    <w:lvl w:ilvl="5" w:tplc="0427001B">
      <w:start w:val="1"/>
      <w:numFmt w:val="lowerRoman"/>
      <w:lvlText w:val="%6."/>
      <w:lvlJc w:val="right"/>
      <w:pPr>
        <w:tabs>
          <w:tab w:val="num" w:pos="7646"/>
        </w:tabs>
        <w:ind w:left="7646" w:hanging="180"/>
      </w:pPr>
    </w:lvl>
    <w:lvl w:ilvl="6" w:tplc="0427000F">
      <w:start w:val="1"/>
      <w:numFmt w:val="decimal"/>
      <w:lvlText w:val="%7."/>
      <w:lvlJc w:val="left"/>
      <w:pPr>
        <w:tabs>
          <w:tab w:val="num" w:pos="8366"/>
        </w:tabs>
        <w:ind w:left="8366" w:hanging="360"/>
      </w:pPr>
    </w:lvl>
    <w:lvl w:ilvl="7" w:tplc="04270019">
      <w:start w:val="1"/>
      <w:numFmt w:val="lowerLetter"/>
      <w:lvlText w:val="%8."/>
      <w:lvlJc w:val="left"/>
      <w:pPr>
        <w:tabs>
          <w:tab w:val="num" w:pos="9086"/>
        </w:tabs>
        <w:ind w:left="9086" w:hanging="360"/>
      </w:pPr>
    </w:lvl>
    <w:lvl w:ilvl="8" w:tplc="0427001B">
      <w:start w:val="1"/>
      <w:numFmt w:val="lowerRoman"/>
      <w:lvlText w:val="%9."/>
      <w:lvlJc w:val="right"/>
      <w:pPr>
        <w:tabs>
          <w:tab w:val="num" w:pos="9806"/>
        </w:tabs>
        <w:ind w:left="9806" w:hanging="180"/>
      </w:pPr>
    </w:lvl>
  </w:abstractNum>
  <w:abstractNum w:abstractNumId="23" w15:restartNumberingAfterBreak="0">
    <w:nsid w:val="4F6F15B5"/>
    <w:multiLevelType w:val="multilevel"/>
    <w:tmpl w:val="8D78AAE0"/>
    <w:lvl w:ilvl="0">
      <w:start w:val="51"/>
      <w:numFmt w:val="decimal"/>
      <w:lvlText w:val="%1."/>
      <w:lvlJc w:val="left"/>
      <w:pPr>
        <w:tabs>
          <w:tab w:val="num" w:pos="660"/>
        </w:tabs>
        <w:ind w:left="660" w:hanging="660"/>
      </w:pPr>
      <w:rPr>
        <w:rFonts w:hint="default"/>
        <w:color w:val="000000"/>
      </w:rPr>
    </w:lvl>
    <w:lvl w:ilvl="1">
      <w:start w:val="2"/>
      <w:numFmt w:val="decimal"/>
      <w:lvlText w:val="%1.%2."/>
      <w:lvlJc w:val="left"/>
      <w:pPr>
        <w:tabs>
          <w:tab w:val="num" w:pos="840"/>
        </w:tabs>
        <w:ind w:left="840" w:hanging="660"/>
      </w:pPr>
      <w:rPr>
        <w:rFonts w:hint="default"/>
        <w:color w:val="000000"/>
      </w:rPr>
    </w:lvl>
    <w:lvl w:ilvl="2">
      <w:start w:val="1"/>
      <w:numFmt w:val="decimal"/>
      <w:lvlText w:val="%1.%2.%3."/>
      <w:lvlJc w:val="left"/>
      <w:pPr>
        <w:tabs>
          <w:tab w:val="num" w:pos="1080"/>
        </w:tabs>
        <w:ind w:left="1080" w:hanging="720"/>
      </w:pPr>
      <w:rPr>
        <w:rFonts w:hint="default"/>
        <w:color w:val="000000"/>
      </w:rPr>
    </w:lvl>
    <w:lvl w:ilvl="3">
      <w:start w:val="1"/>
      <w:numFmt w:val="decimal"/>
      <w:lvlText w:val="%1.%2.%3.%4."/>
      <w:lvlJc w:val="left"/>
      <w:pPr>
        <w:tabs>
          <w:tab w:val="num" w:pos="1260"/>
        </w:tabs>
        <w:ind w:left="1260" w:hanging="720"/>
      </w:pPr>
      <w:rPr>
        <w:rFonts w:hint="default"/>
        <w:color w:val="000000"/>
      </w:rPr>
    </w:lvl>
    <w:lvl w:ilvl="4">
      <w:start w:val="1"/>
      <w:numFmt w:val="decimal"/>
      <w:lvlText w:val="%1.%2.%3.%4.%5."/>
      <w:lvlJc w:val="left"/>
      <w:pPr>
        <w:tabs>
          <w:tab w:val="num" w:pos="1800"/>
        </w:tabs>
        <w:ind w:left="1800" w:hanging="1080"/>
      </w:pPr>
      <w:rPr>
        <w:rFonts w:hint="default"/>
        <w:color w:val="000000"/>
      </w:rPr>
    </w:lvl>
    <w:lvl w:ilvl="5">
      <w:start w:val="1"/>
      <w:numFmt w:val="decimal"/>
      <w:lvlText w:val="%1.%2.%3.%4.%5.%6."/>
      <w:lvlJc w:val="left"/>
      <w:pPr>
        <w:tabs>
          <w:tab w:val="num" w:pos="1980"/>
        </w:tabs>
        <w:ind w:left="1980" w:hanging="1080"/>
      </w:pPr>
      <w:rPr>
        <w:rFonts w:hint="default"/>
        <w:color w:val="000000"/>
      </w:rPr>
    </w:lvl>
    <w:lvl w:ilvl="6">
      <w:start w:val="1"/>
      <w:numFmt w:val="decimal"/>
      <w:lvlText w:val="%1.%2.%3.%4.%5.%6.%7."/>
      <w:lvlJc w:val="left"/>
      <w:pPr>
        <w:tabs>
          <w:tab w:val="num" w:pos="2520"/>
        </w:tabs>
        <w:ind w:left="2520" w:hanging="1440"/>
      </w:pPr>
      <w:rPr>
        <w:rFonts w:hint="default"/>
        <w:color w:val="000000"/>
      </w:rPr>
    </w:lvl>
    <w:lvl w:ilvl="7">
      <w:start w:val="1"/>
      <w:numFmt w:val="decimal"/>
      <w:lvlText w:val="%1.%2.%3.%4.%5.%6.%7.%8."/>
      <w:lvlJc w:val="left"/>
      <w:pPr>
        <w:tabs>
          <w:tab w:val="num" w:pos="2700"/>
        </w:tabs>
        <w:ind w:left="2700" w:hanging="1440"/>
      </w:pPr>
      <w:rPr>
        <w:rFonts w:hint="default"/>
        <w:color w:val="000000"/>
      </w:rPr>
    </w:lvl>
    <w:lvl w:ilvl="8">
      <w:start w:val="1"/>
      <w:numFmt w:val="decimal"/>
      <w:lvlText w:val="%1.%2.%3.%4.%5.%6.%7.%8.%9."/>
      <w:lvlJc w:val="left"/>
      <w:pPr>
        <w:tabs>
          <w:tab w:val="num" w:pos="3240"/>
        </w:tabs>
        <w:ind w:left="3240" w:hanging="1800"/>
      </w:pPr>
      <w:rPr>
        <w:rFonts w:hint="default"/>
        <w:color w:val="000000"/>
      </w:rPr>
    </w:lvl>
  </w:abstractNum>
  <w:abstractNum w:abstractNumId="24" w15:restartNumberingAfterBreak="0">
    <w:nsid w:val="5489585D"/>
    <w:multiLevelType w:val="multilevel"/>
    <w:tmpl w:val="3E00E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4F0E6B"/>
    <w:multiLevelType w:val="hybridMultilevel"/>
    <w:tmpl w:val="8A0C9356"/>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59EF007C"/>
    <w:multiLevelType w:val="multilevel"/>
    <w:tmpl w:val="62EC5978"/>
    <w:lvl w:ilvl="0">
      <w:start w:val="40"/>
      <w:numFmt w:val="decimal"/>
      <w:lvlText w:val="%1"/>
      <w:lvlJc w:val="left"/>
      <w:pPr>
        <w:tabs>
          <w:tab w:val="num" w:pos="600"/>
        </w:tabs>
        <w:ind w:left="600" w:hanging="600"/>
      </w:pPr>
      <w:rPr>
        <w:rFonts w:hint="default"/>
        <w:b/>
        <w:bCs/>
      </w:rPr>
    </w:lvl>
    <w:lvl w:ilvl="1">
      <w:start w:val="3"/>
      <w:numFmt w:val="decimal"/>
      <w:lvlText w:val="%1.%2"/>
      <w:lvlJc w:val="left"/>
      <w:pPr>
        <w:tabs>
          <w:tab w:val="num" w:pos="600"/>
        </w:tabs>
        <w:ind w:left="600" w:hanging="60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27" w15:restartNumberingAfterBreak="0">
    <w:nsid w:val="5AB05CF8"/>
    <w:multiLevelType w:val="multilevel"/>
    <w:tmpl w:val="B8B6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7F738A"/>
    <w:multiLevelType w:val="hybridMultilevel"/>
    <w:tmpl w:val="8C762CB8"/>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9" w15:restartNumberingAfterBreak="0">
    <w:nsid w:val="60740EAD"/>
    <w:multiLevelType w:val="hybridMultilevel"/>
    <w:tmpl w:val="58E826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0794EA5"/>
    <w:multiLevelType w:val="multilevel"/>
    <w:tmpl w:val="A5ECEBCA"/>
    <w:lvl w:ilvl="0">
      <w:start w:val="56"/>
      <w:numFmt w:val="decimal"/>
      <w:lvlText w:val="%1."/>
      <w:lvlJc w:val="left"/>
      <w:pPr>
        <w:tabs>
          <w:tab w:val="num" w:pos="660"/>
        </w:tabs>
        <w:ind w:left="660" w:hanging="660"/>
      </w:pPr>
      <w:rPr>
        <w:rFonts w:hint="default"/>
        <w:b w:val="0"/>
        <w:bCs w:val="0"/>
      </w:rPr>
    </w:lvl>
    <w:lvl w:ilvl="1">
      <w:start w:val="4"/>
      <w:numFmt w:val="decimal"/>
      <w:lvlText w:val="%1.%2."/>
      <w:lvlJc w:val="left"/>
      <w:pPr>
        <w:tabs>
          <w:tab w:val="num" w:pos="840"/>
        </w:tabs>
        <w:ind w:left="840" w:hanging="660"/>
      </w:pPr>
      <w:rPr>
        <w:rFonts w:hint="default"/>
        <w:b w:val="0"/>
        <w:bCs w:val="0"/>
      </w:rPr>
    </w:lvl>
    <w:lvl w:ilvl="2">
      <w:start w:val="1"/>
      <w:numFmt w:val="decimal"/>
      <w:lvlText w:val="%1.%2.%3."/>
      <w:lvlJc w:val="left"/>
      <w:pPr>
        <w:tabs>
          <w:tab w:val="num" w:pos="1080"/>
        </w:tabs>
        <w:ind w:left="1080" w:hanging="720"/>
      </w:pPr>
      <w:rPr>
        <w:rFonts w:hint="default"/>
        <w:b w:val="0"/>
        <w:bCs w:val="0"/>
      </w:rPr>
    </w:lvl>
    <w:lvl w:ilvl="3">
      <w:start w:val="1"/>
      <w:numFmt w:val="decimal"/>
      <w:lvlText w:val="%1.%2.%3.%4."/>
      <w:lvlJc w:val="left"/>
      <w:pPr>
        <w:tabs>
          <w:tab w:val="num" w:pos="1260"/>
        </w:tabs>
        <w:ind w:left="1260" w:hanging="720"/>
      </w:pPr>
      <w:rPr>
        <w:rFonts w:hint="default"/>
        <w:b w:val="0"/>
        <w:bCs w:val="0"/>
      </w:rPr>
    </w:lvl>
    <w:lvl w:ilvl="4">
      <w:start w:val="1"/>
      <w:numFmt w:val="decimal"/>
      <w:lvlText w:val="%1.%2.%3.%4.%5."/>
      <w:lvlJc w:val="left"/>
      <w:pPr>
        <w:tabs>
          <w:tab w:val="num" w:pos="1800"/>
        </w:tabs>
        <w:ind w:left="1800" w:hanging="1080"/>
      </w:pPr>
      <w:rPr>
        <w:rFonts w:hint="default"/>
        <w:b w:val="0"/>
        <w:bCs w:val="0"/>
      </w:rPr>
    </w:lvl>
    <w:lvl w:ilvl="5">
      <w:start w:val="1"/>
      <w:numFmt w:val="decimal"/>
      <w:lvlText w:val="%1.%2.%3.%4.%5.%6."/>
      <w:lvlJc w:val="left"/>
      <w:pPr>
        <w:tabs>
          <w:tab w:val="num" w:pos="1980"/>
        </w:tabs>
        <w:ind w:left="1980" w:hanging="1080"/>
      </w:pPr>
      <w:rPr>
        <w:rFonts w:hint="default"/>
        <w:b w:val="0"/>
        <w:bCs w:val="0"/>
      </w:rPr>
    </w:lvl>
    <w:lvl w:ilvl="6">
      <w:start w:val="1"/>
      <w:numFmt w:val="decimal"/>
      <w:lvlText w:val="%1.%2.%3.%4.%5.%6.%7."/>
      <w:lvlJc w:val="left"/>
      <w:pPr>
        <w:tabs>
          <w:tab w:val="num" w:pos="2520"/>
        </w:tabs>
        <w:ind w:left="2520" w:hanging="1440"/>
      </w:pPr>
      <w:rPr>
        <w:rFonts w:hint="default"/>
        <w:b w:val="0"/>
        <w:bCs w:val="0"/>
      </w:rPr>
    </w:lvl>
    <w:lvl w:ilvl="7">
      <w:start w:val="1"/>
      <w:numFmt w:val="decimal"/>
      <w:lvlText w:val="%1.%2.%3.%4.%5.%6.%7.%8."/>
      <w:lvlJc w:val="left"/>
      <w:pPr>
        <w:tabs>
          <w:tab w:val="num" w:pos="2700"/>
        </w:tabs>
        <w:ind w:left="2700" w:hanging="1440"/>
      </w:pPr>
      <w:rPr>
        <w:rFonts w:hint="default"/>
        <w:b w:val="0"/>
        <w:bCs w:val="0"/>
      </w:rPr>
    </w:lvl>
    <w:lvl w:ilvl="8">
      <w:start w:val="1"/>
      <w:numFmt w:val="decimal"/>
      <w:lvlText w:val="%1.%2.%3.%4.%5.%6.%7.%8.%9."/>
      <w:lvlJc w:val="left"/>
      <w:pPr>
        <w:tabs>
          <w:tab w:val="num" w:pos="3240"/>
        </w:tabs>
        <w:ind w:left="3240" w:hanging="1800"/>
      </w:pPr>
      <w:rPr>
        <w:rFonts w:hint="default"/>
        <w:b w:val="0"/>
        <w:bCs w:val="0"/>
      </w:rPr>
    </w:lvl>
  </w:abstractNum>
  <w:abstractNum w:abstractNumId="31" w15:restartNumberingAfterBreak="0">
    <w:nsid w:val="60F43A42"/>
    <w:multiLevelType w:val="multilevel"/>
    <w:tmpl w:val="89E2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2A3764"/>
    <w:multiLevelType w:val="hybridMultilevel"/>
    <w:tmpl w:val="DCB241EE"/>
    <w:lvl w:ilvl="0" w:tplc="04270015">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2C31544"/>
    <w:multiLevelType w:val="hybridMultilevel"/>
    <w:tmpl w:val="AE3E12D8"/>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15:restartNumberingAfterBreak="0">
    <w:nsid w:val="64415C49"/>
    <w:multiLevelType w:val="hybridMultilevel"/>
    <w:tmpl w:val="28C2F3B2"/>
    <w:lvl w:ilvl="0" w:tplc="04270001">
      <w:start w:val="1"/>
      <w:numFmt w:val="bullet"/>
      <w:lvlText w:val=""/>
      <w:lvlJc w:val="left"/>
      <w:pPr>
        <w:ind w:left="502" w:hanging="360"/>
      </w:pPr>
      <w:rPr>
        <w:rFonts w:ascii="Symbol" w:hAnsi="Symbol" w:cs="Symbol" w:hint="default"/>
      </w:rPr>
    </w:lvl>
    <w:lvl w:ilvl="1" w:tplc="04270003">
      <w:start w:val="1"/>
      <w:numFmt w:val="bullet"/>
      <w:lvlText w:val="o"/>
      <w:lvlJc w:val="left"/>
      <w:pPr>
        <w:ind w:left="1222" w:hanging="360"/>
      </w:pPr>
      <w:rPr>
        <w:rFonts w:ascii="Courier New" w:hAnsi="Courier New" w:cs="Courier New" w:hint="default"/>
      </w:rPr>
    </w:lvl>
    <w:lvl w:ilvl="2" w:tplc="04270005">
      <w:start w:val="1"/>
      <w:numFmt w:val="bullet"/>
      <w:lvlText w:val=""/>
      <w:lvlJc w:val="left"/>
      <w:pPr>
        <w:ind w:left="1942" w:hanging="360"/>
      </w:pPr>
      <w:rPr>
        <w:rFonts w:ascii="Wingdings" w:hAnsi="Wingdings" w:cs="Wingdings" w:hint="default"/>
      </w:rPr>
    </w:lvl>
    <w:lvl w:ilvl="3" w:tplc="04270001">
      <w:start w:val="1"/>
      <w:numFmt w:val="bullet"/>
      <w:lvlText w:val=""/>
      <w:lvlJc w:val="left"/>
      <w:pPr>
        <w:ind w:left="2662" w:hanging="360"/>
      </w:pPr>
      <w:rPr>
        <w:rFonts w:ascii="Symbol" w:hAnsi="Symbol" w:cs="Symbol" w:hint="default"/>
      </w:rPr>
    </w:lvl>
    <w:lvl w:ilvl="4" w:tplc="04270003">
      <w:start w:val="1"/>
      <w:numFmt w:val="bullet"/>
      <w:lvlText w:val="o"/>
      <w:lvlJc w:val="left"/>
      <w:pPr>
        <w:ind w:left="3382" w:hanging="360"/>
      </w:pPr>
      <w:rPr>
        <w:rFonts w:ascii="Courier New" w:hAnsi="Courier New" w:cs="Courier New" w:hint="default"/>
      </w:rPr>
    </w:lvl>
    <w:lvl w:ilvl="5" w:tplc="04270005">
      <w:start w:val="1"/>
      <w:numFmt w:val="bullet"/>
      <w:lvlText w:val=""/>
      <w:lvlJc w:val="left"/>
      <w:pPr>
        <w:ind w:left="4102" w:hanging="360"/>
      </w:pPr>
      <w:rPr>
        <w:rFonts w:ascii="Wingdings" w:hAnsi="Wingdings" w:cs="Wingdings" w:hint="default"/>
      </w:rPr>
    </w:lvl>
    <w:lvl w:ilvl="6" w:tplc="04270001">
      <w:start w:val="1"/>
      <w:numFmt w:val="bullet"/>
      <w:lvlText w:val=""/>
      <w:lvlJc w:val="left"/>
      <w:pPr>
        <w:ind w:left="4822" w:hanging="360"/>
      </w:pPr>
      <w:rPr>
        <w:rFonts w:ascii="Symbol" w:hAnsi="Symbol" w:cs="Symbol" w:hint="default"/>
      </w:rPr>
    </w:lvl>
    <w:lvl w:ilvl="7" w:tplc="04270003">
      <w:start w:val="1"/>
      <w:numFmt w:val="bullet"/>
      <w:lvlText w:val="o"/>
      <w:lvlJc w:val="left"/>
      <w:pPr>
        <w:ind w:left="5542" w:hanging="360"/>
      </w:pPr>
      <w:rPr>
        <w:rFonts w:ascii="Courier New" w:hAnsi="Courier New" w:cs="Courier New" w:hint="default"/>
      </w:rPr>
    </w:lvl>
    <w:lvl w:ilvl="8" w:tplc="04270005">
      <w:start w:val="1"/>
      <w:numFmt w:val="bullet"/>
      <w:lvlText w:val=""/>
      <w:lvlJc w:val="left"/>
      <w:pPr>
        <w:ind w:left="6262" w:hanging="360"/>
      </w:pPr>
      <w:rPr>
        <w:rFonts w:ascii="Wingdings" w:hAnsi="Wingdings" w:cs="Wingdings" w:hint="default"/>
      </w:rPr>
    </w:lvl>
  </w:abstractNum>
  <w:abstractNum w:abstractNumId="35" w15:restartNumberingAfterBreak="0">
    <w:nsid w:val="65535DA2"/>
    <w:multiLevelType w:val="multilevel"/>
    <w:tmpl w:val="AABA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836279"/>
    <w:multiLevelType w:val="hybridMultilevel"/>
    <w:tmpl w:val="D5744C3E"/>
    <w:lvl w:ilvl="0" w:tplc="560C78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69C162C2"/>
    <w:multiLevelType w:val="multilevel"/>
    <w:tmpl w:val="D10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BE423C"/>
    <w:multiLevelType w:val="multilevel"/>
    <w:tmpl w:val="7938F788"/>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39" w15:restartNumberingAfterBreak="0">
    <w:nsid w:val="6E4E6448"/>
    <w:multiLevelType w:val="multilevel"/>
    <w:tmpl w:val="E7EA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357A69"/>
    <w:multiLevelType w:val="multilevel"/>
    <w:tmpl w:val="BABC4442"/>
    <w:lvl w:ilvl="0">
      <w:start w:val="6"/>
      <w:numFmt w:val="decimal"/>
      <w:lvlText w:val="%1."/>
      <w:lvlJc w:val="left"/>
      <w:pPr>
        <w:tabs>
          <w:tab w:val="num" w:pos="540"/>
        </w:tabs>
        <w:ind w:left="540" w:hanging="540"/>
      </w:pPr>
      <w:rPr>
        <w:rFonts w:hint="default"/>
      </w:rPr>
    </w:lvl>
    <w:lvl w:ilvl="1">
      <w:start w:val="3"/>
      <w:numFmt w:val="decimal"/>
      <w:lvlText w:val="%1.%2."/>
      <w:lvlJc w:val="left"/>
      <w:pPr>
        <w:tabs>
          <w:tab w:val="num" w:pos="810"/>
        </w:tabs>
        <w:ind w:left="810" w:hanging="54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41" w15:restartNumberingAfterBreak="0">
    <w:nsid w:val="7530005B"/>
    <w:multiLevelType w:val="hybridMultilevel"/>
    <w:tmpl w:val="FD0C533A"/>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7736354F"/>
    <w:multiLevelType w:val="multilevel"/>
    <w:tmpl w:val="B83A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4667BE"/>
    <w:multiLevelType w:val="multilevel"/>
    <w:tmpl w:val="26A4DAB0"/>
    <w:lvl w:ilvl="0">
      <w:start w:val="1"/>
      <w:numFmt w:val="decimal"/>
      <w:lvlText w:val="%1."/>
      <w:lvlJc w:val="left"/>
      <w:pPr>
        <w:tabs>
          <w:tab w:val="num" w:pos="1620"/>
        </w:tabs>
        <w:ind w:left="1620" w:hanging="900"/>
      </w:pPr>
      <w:rPr>
        <w:rFonts w:hint="default"/>
        <w:b w:val="0"/>
        <w:bCs w:val="0"/>
        <w:i w:val="0"/>
        <w:iCs w:val="0"/>
        <w:strike w:val="0"/>
      </w:rPr>
    </w:lvl>
    <w:lvl w:ilvl="1">
      <w:start w:val="1"/>
      <w:numFmt w:val="decimal"/>
      <w:isLgl/>
      <w:lvlText w:val="%1.%2."/>
      <w:lvlJc w:val="left"/>
      <w:pPr>
        <w:tabs>
          <w:tab w:val="num" w:pos="960"/>
        </w:tabs>
        <w:ind w:left="960" w:hanging="420"/>
      </w:pPr>
      <w:rPr>
        <w:rFonts w:hint="default"/>
        <w:strike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44" w15:restartNumberingAfterBreak="0">
    <w:nsid w:val="79243211"/>
    <w:multiLevelType w:val="multilevel"/>
    <w:tmpl w:val="D004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5C6A16"/>
    <w:multiLevelType w:val="hybridMultilevel"/>
    <w:tmpl w:val="66788CA6"/>
    <w:lvl w:ilvl="0" w:tplc="871A87C0">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6" w15:restartNumberingAfterBreak="0">
    <w:nsid w:val="7EF67DF0"/>
    <w:multiLevelType w:val="multilevel"/>
    <w:tmpl w:val="7CFA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14"/>
  </w:num>
  <w:num w:numId="3">
    <w:abstractNumId w:val="23"/>
  </w:num>
  <w:num w:numId="4">
    <w:abstractNumId w:val="30"/>
  </w:num>
  <w:num w:numId="5">
    <w:abstractNumId w:val="2"/>
  </w:num>
  <w:num w:numId="6">
    <w:abstractNumId w:val="38"/>
  </w:num>
  <w:num w:numId="7">
    <w:abstractNumId w:val="26"/>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2"/>
  </w:num>
  <w:num w:numId="11">
    <w:abstractNumId w:val="20"/>
  </w:num>
  <w:num w:numId="12">
    <w:abstractNumId w:val="36"/>
  </w:num>
  <w:num w:numId="13">
    <w:abstractNumId w:val="15"/>
  </w:num>
  <w:num w:numId="14">
    <w:abstractNumId w:val="18"/>
  </w:num>
  <w:num w:numId="15">
    <w:abstractNumId w:val="0"/>
  </w:num>
  <w:num w:numId="16">
    <w:abstractNumId w:val="4"/>
  </w:num>
  <w:num w:numId="17">
    <w:abstractNumId w:val="16"/>
  </w:num>
  <w:num w:numId="1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41"/>
  </w:num>
  <w:num w:numId="21">
    <w:abstractNumId w:val="17"/>
  </w:num>
  <w:num w:numId="22">
    <w:abstractNumId w:val="33"/>
  </w:num>
  <w:num w:numId="23">
    <w:abstractNumId w:val="45"/>
  </w:num>
  <w:num w:numId="24">
    <w:abstractNumId w:val="28"/>
  </w:num>
  <w:num w:numId="25">
    <w:abstractNumId w:val="12"/>
  </w:num>
  <w:num w:numId="26">
    <w:abstractNumId w:val="1"/>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5"/>
  </w:num>
  <w:num w:numId="30">
    <w:abstractNumId w:val="43"/>
  </w:num>
  <w:num w:numId="31">
    <w:abstractNumId w:val="10"/>
  </w:num>
  <w:num w:numId="32">
    <w:abstractNumId w:val="9"/>
  </w:num>
  <w:num w:numId="33">
    <w:abstractNumId w:val="19"/>
  </w:num>
  <w:num w:numId="34">
    <w:abstractNumId w:val="46"/>
  </w:num>
  <w:num w:numId="35">
    <w:abstractNumId w:val="37"/>
  </w:num>
  <w:num w:numId="36">
    <w:abstractNumId w:val="31"/>
  </w:num>
  <w:num w:numId="37">
    <w:abstractNumId w:val="39"/>
  </w:num>
  <w:num w:numId="38">
    <w:abstractNumId w:val="44"/>
  </w:num>
  <w:num w:numId="39">
    <w:abstractNumId w:val="27"/>
  </w:num>
  <w:num w:numId="40">
    <w:abstractNumId w:val="7"/>
  </w:num>
  <w:num w:numId="41">
    <w:abstractNumId w:val="5"/>
  </w:num>
  <w:num w:numId="42">
    <w:abstractNumId w:val="42"/>
  </w:num>
  <w:num w:numId="43">
    <w:abstractNumId w:val="6"/>
  </w:num>
  <w:num w:numId="44">
    <w:abstractNumId w:val="21"/>
  </w:num>
  <w:num w:numId="45">
    <w:abstractNumId w:val="35"/>
  </w:num>
  <w:num w:numId="46">
    <w:abstractNumId w:val="24"/>
  </w:num>
  <w:num w:numId="47">
    <w:abstractNumId w:val="3"/>
  </w:num>
  <w:num w:numId="48">
    <w:abstractNumId w:val="8"/>
  </w:num>
  <w:num w:numId="49">
    <w:abstractNumId w:val="32"/>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00"/>
    <w:rsid w:val="000022FE"/>
    <w:rsid w:val="00004467"/>
    <w:rsid w:val="00004812"/>
    <w:rsid w:val="00004FFB"/>
    <w:rsid w:val="0000509D"/>
    <w:rsid w:val="00006BC9"/>
    <w:rsid w:val="000077A6"/>
    <w:rsid w:val="00007D21"/>
    <w:rsid w:val="00011536"/>
    <w:rsid w:val="000115EA"/>
    <w:rsid w:val="000132EF"/>
    <w:rsid w:val="000135B9"/>
    <w:rsid w:val="00013C72"/>
    <w:rsid w:val="000143E8"/>
    <w:rsid w:val="00014769"/>
    <w:rsid w:val="0001569B"/>
    <w:rsid w:val="000156F4"/>
    <w:rsid w:val="00016C5B"/>
    <w:rsid w:val="00016D89"/>
    <w:rsid w:val="00016EC9"/>
    <w:rsid w:val="0001788A"/>
    <w:rsid w:val="0002094A"/>
    <w:rsid w:val="00021B17"/>
    <w:rsid w:val="00021E20"/>
    <w:rsid w:val="000228C7"/>
    <w:rsid w:val="00022AA3"/>
    <w:rsid w:val="00023068"/>
    <w:rsid w:val="000232DA"/>
    <w:rsid w:val="000256D6"/>
    <w:rsid w:val="00027D7D"/>
    <w:rsid w:val="0003180E"/>
    <w:rsid w:val="000321C4"/>
    <w:rsid w:val="000323AF"/>
    <w:rsid w:val="00032C51"/>
    <w:rsid w:val="00033B71"/>
    <w:rsid w:val="00034515"/>
    <w:rsid w:val="000347CB"/>
    <w:rsid w:val="000352F9"/>
    <w:rsid w:val="00036610"/>
    <w:rsid w:val="00040BCB"/>
    <w:rsid w:val="000417D9"/>
    <w:rsid w:val="0004190B"/>
    <w:rsid w:val="00041A00"/>
    <w:rsid w:val="000420EF"/>
    <w:rsid w:val="000437C6"/>
    <w:rsid w:val="000438A2"/>
    <w:rsid w:val="000478F2"/>
    <w:rsid w:val="00047B0D"/>
    <w:rsid w:val="00047E16"/>
    <w:rsid w:val="00050151"/>
    <w:rsid w:val="0005031C"/>
    <w:rsid w:val="00052EFE"/>
    <w:rsid w:val="0005309B"/>
    <w:rsid w:val="00053DB3"/>
    <w:rsid w:val="00054AE1"/>
    <w:rsid w:val="0005593A"/>
    <w:rsid w:val="000560EE"/>
    <w:rsid w:val="00057FD0"/>
    <w:rsid w:val="0006068B"/>
    <w:rsid w:val="000608A1"/>
    <w:rsid w:val="000621ED"/>
    <w:rsid w:val="00062C0F"/>
    <w:rsid w:val="00064518"/>
    <w:rsid w:val="0006462F"/>
    <w:rsid w:val="00065C05"/>
    <w:rsid w:val="00066534"/>
    <w:rsid w:val="00066C79"/>
    <w:rsid w:val="000673D4"/>
    <w:rsid w:val="00067E72"/>
    <w:rsid w:val="000701A2"/>
    <w:rsid w:val="000719E9"/>
    <w:rsid w:val="00074299"/>
    <w:rsid w:val="00074E22"/>
    <w:rsid w:val="00075633"/>
    <w:rsid w:val="00077BAB"/>
    <w:rsid w:val="0008382A"/>
    <w:rsid w:val="00083C00"/>
    <w:rsid w:val="000848A8"/>
    <w:rsid w:val="000857A4"/>
    <w:rsid w:val="00086133"/>
    <w:rsid w:val="00086B55"/>
    <w:rsid w:val="00086F51"/>
    <w:rsid w:val="00087784"/>
    <w:rsid w:val="000907FF"/>
    <w:rsid w:val="00091FCD"/>
    <w:rsid w:val="000928F6"/>
    <w:rsid w:val="000929A0"/>
    <w:rsid w:val="00092FC8"/>
    <w:rsid w:val="00093880"/>
    <w:rsid w:val="00095111"/>
    <w:rsid w:val="00095B97"/>
    <w:rsid w:val="0009656E"/>
    <w:rsid w:val="00097194"/>
    <w:rsid w:val="00097E33"/>
    <w:rsid w:val="000A0342"/>
    <w:rsid w:val="000A08A3"/>
    <w:rsid w:val="000A2E95"/>
    <w:rsid w:val="000A490D"/>
    <w:rsid w:val="000A587A"/>
    <w:rsid w:val="000A5F6D"/>
    <w:rsid w:val="000A72C6"/>
    <w:rsid w:val="000A7C27"/>
    <w:rsid w:val="000B0C7A"/>
    <w:rsid w:val="000B0E68"/>
    <w:rsid w:val="000B2F96"/>
    <w:rsid w:val="000B3398"/>
    <w:rsid w:val="000B4269"/>
    <w:rsid w:val="000B48A4"/>
    <w:rsid w:val="000B5529"/>
    <w:rsid w:val="000B6335"/>
    <w:rsid w:val="000B77E3"/>
    <w:rsid w:val="000B7BE0"/>
    <w:rsid w:val="000B7FB1"/>
    <w:rsid w:val="000C339C"/>
    <w:rsid w:val="000C3B06"/>
    <w:rsid w:val="000C71B8"/>
    <w:rsid w:val="000C73C9"/>
    <w:rsid w:val="000D0C5A"/>
    <w:rsid w:val="000D2845"/>
    <w:rsid w:val="000D2DB8"/>
    <w:rsid w:val="000D3071"/>
    <w:rsid w:val="000D4B4A"/>
    <w:rsid w:val="000D4CA7"/>
    <w:rsid w:val="000D4D0C"/>
    <w:rsid w:val="000D4F3B"/>
    <w:rsid w:val="000D547C"/>
    <w:rsid w:val="000D5930"/>
    <w:rsid w:val="000D70CD"/>
    <w:rsid w:val="000D7FAC"/>
    <w:rsid w:val="000E119B"/>
    <w:rsid w:val="000E2DA3"/>
    <w:rsid w:val="000E3E4F"/>
    <w:rsid w:val="000E4D66"/>
    <w:rsid w:val="000E55C7"/>
    <w:rsid w:val="000E5604"/>
    <w:rsid w:val="000E64BF"/>
    <w:rsid w:val="000E75F9"/>
    <w:rsid w:val="000F0256"/>
    <w:rsid w:val="000F3F78"/>
    <w:rsid w:val="000F43C6"/>
    <w:rsid w:val="000F45D7"/>
    <w:rsid w:val="000F4ED9"/>
    <w:rsid w:val="000F4FCD"/>
    <w:rsid w:val="000F6825"/>
    <w:rsid w:val="00100630"/>
    <w:rsid w:val="00102316"/>
    <w:rsid w:val="001027D3"/>
    <w:rsid w:val="0010424F"/>
    <w:rsid w:val="00111A8A"/>
    <w:rsid w:val="00114EEE"/>
    <w:rsid w:val="00115922"/>
    <w:rsid w:val="00116D70"/>
    <w:rsid w:val="00120E2D"/>
    <w:rsid w:val="00121975"/>
    <w:rsid w:val="00121C50"/>
    <w:rsid w:val="00122E54"/>
    <w:rsid w:val="00123DEE"/>
    <w:rsid w:val="00124150"/>
    <w:rsid w:val="0012518A"/>
    <w:rsid w:val="0012697B"/>
    <w:rsid w:val="001302F8"/>
    <w:rsid w:val="00130A5E"/>
    <w:rsid w:val="00133267"/>
    <w:rsid w:val="001342EB"/>
    <w:rsid w:val="00134493"/>
    <w:rsid w:val="00135250"/>
    <w:rsid w:val="00136474"/>
    <w:rsid w:val="00136AAD"/>
    <w:rsid w:val="001373D7"/>
    <w:rsid w:val="00137D0E"/>
    <w:rsid w:val="001414FE"/>
    <w:rsid w:val="00141B78"/>
    <w:rsid w:val="00141D38"/>
    <w:rsid w:val="00142EF3"/>
    <w:rsid w:val="00142FDC"/>
    <w:rsid w:val="00144048"/>
    <w:rsid w:val="00145482"/>
    <w:rsid w:val="00145985"/>
    <w:rsid w:val="0015100F"/>
    <w:rsid w:val="00151C96"/>
    <w:rsid w:val="00154FDC"/>
    <w:rsid w:val="0015652B"/>
    <w:rsid w:val="001607ED"/>
    <w:rsid w:val="001638BB"/>
    <w:rsid w:val="0016436C"/>
    <w:rsid w:val="00164D1D"/>
    <w:rsid w:val="00165172"/>
    <w:rsid w:val="00165D89"/>
    <w:rsid w:val="001673DD"/>
    <w:rsid w:val="001720BB"/>
    <w:rsid w:val="001726AF"/>
    <w:rsid w:val="001761BC"/>
    <w:rsid w:val="001763E2"/>
    <w:rsid w:val="00180310"/>
    <w:rsid w:val="00180B3F"/>
    <w:rsid w:val="00180BE2"/>
    <w:rsid w:val="00180DFA"/>
    <w:rsid w:val="0018172D"/>
    <w:rsid w:val="00182E3B"/>
    <w:rsid w:val="00182F7D"/>
    <w:rsid w:val="001837B2"/>
    <w:rsid w:val="00183E93"/>
    <w:rsid w:val="00183F9B"/>
    <w:rsid w:val="00184AFF"/>
    <w:rsid w:val="00184CD6"/>
    <w:rsid w:val="0018509C"/>
    <w:rsid w:val="00185BA6"/>
    <w:rsid w:val="00186E1B"/>
    <w:rsid w:val="00186E87"/>
    <w:rsid w:val="00186F75"/>
    <w:rsid w:val="00187C6C"/>
    <w:rsid w:val="001901B8"/>
    <w:rsid w:val="001906A8"/>
    <w:rsid w:val="00191349"/>
    <w:rsid w:val="00193718"/>
    <w:rsid w:val="00193B63"/>
    <w:rsid w:val="0019468B"/>
    <w:rsid w:val="0019470B"/>
    <w:rsid w:val="00194766"/>
    <w:rsid w:val="00194DDE"/>
    <w:rsid w:val="0019631A"/>
    <w:rsid w:val="00197CD8"/>
    <w:rsid w:val="001A0197"/>
    <w:rsid w:val="001A0B80"/>
    <w:rsid w:val="001A1953"/>
    <w:rsid w:val="001A1F4F"/>
    <w:rsid w:val="001A20EE"/>
    <w:rsid w:val="001A273D"/>
    <w:rsid w:val="001A2C98"/>
    <w:rsid w:val="001A39DE"/>
    <w:rsid w:val="001A4CE6"/>
    <w:rsid w:val="001A51DC"/>
    <w:rsid w:val="001A5538"/>
    <w:rsid w:val="001B005A"/>
    <w:rsid w:val="001B2094"/>
    <w:rsid w:val="001B2314"/>
    <w:rsid w:val="001B2D27"/>
    <w:rsid w:val="001B3C82"/>
    <w:rsid w:val="001B5724"/>
    <w:rsid w:val="001B5CCD"/>
    <w:rsid w:val="001B650E"/>
    <w:rsid w:val="001B7DDB"/>
    <w:rsid w:val="001C1939"/>
    <w:rsid w:val="001C26C9"/>
    <w:rsid w:val="001C27C5"/>
    <w:rsid w:val="001C30FA"/>
    <w:rsid w:val="001C3DB0"/>
    <w:rsid w:val="001C3DF3"/>
    <w:rsid w:val="001C3EE5"/>
    <w:rsid w:val="001C47DC"/>
    <w:rsid w:val="001C504E"/>
    <w:rsid w:val="001C5134"/>
    <w:rsid w:val="001C582B"/>
    <w:rsid w:val="001C5BC9"/>
    <w:rsid w:val="001C66DC"/>
    <w:rsid w:val="001D1411"/>
    <w:rsid w:val="001D1EEE"/>
    <w:rsid w:val="001D3D3C"/>
    <w:rsid w:val="001D4798"/>
    <w:rsid w:val="001D52C3"/>
    <w:rsid w:val="001D7160"/>
    <w:rsid w:val="001E08BE"/>
    <w:rsid w:val="001E1D83"/>
    <w:rsid w:val="001E28B0"/>
    <w:rsid w:val="001E313E"/>
    <w:rsid w:val="001E3A45"/>
    <w:rsid w:val="001E40E0"/>
    <w:rsid w:val="001E4883"/>
    <w:rsid w:val="001E5C06"/>
    <w:rsid w:val="001E678D"/>
    <w:rsid w:val="001E6893"/>
    <w:rsid w:val="001E6CF4"/>
    <w:rsid w:val="001E79D6"/>
    <w:rsid w:val="001F0807"/>
    <w:rsid w:val="001F0A69"/>
    <w:rsid w:val="001F1D68"/>
    <w:rsid w:val="001F2BC5"/>
    <w:rsid w:val="001F4489"/>
    <w:rsid w:val="001F4E6A"/>
    <w:rsid w:val="001F5505"/>
    <w:rsid w:val="001F5911"/>
    <w:rsid w:val="001F789F"/>
    <w:rsid w:val="002001AC"/>
    <w:rsid w:val="00200739"/>
    <w:rsid w:val="002029AE"/>
    <w:rsid w:val="002036D0"/>
    <w:rsid w:val="00203FF4"/>
    <w:rsid w:val="00204850"/>
    <w:rsid w:val="00205C80"/>
    <w:rsid w:val="002060C9"/>
    <w:rsid w:val="0020650A"/>
    <w:rsid w:val="002073D4"/>
    <w:rsid w:val="002100AF"/>
    <w:rsid w:val="00212BA4"/>
    <w:rsid w:val="00212C55"/>
    <w:rsid w:val="002136A9"/>
    <w:rsid w:val="0021471F"/>
    <w:rsid w:val="002147D0"/>
    <w:rsid w:val="00215675"/>
    <w:rsid w:val="00216157"/>
    <w:rsid w:val="002205A2"/>
    <w:rsid w:val="002208A0"/>
    <w:rsid w:val="00220BAA"/>
    <w:rsid w:val="00220DD7"/>
    <w:rsid w:val="00221616"/>
    <w:rsid w:val="00221B06"/>
    <w:rsid w:val="00222C31"/>
    <w:rsid w:val="002238A8"/>
    <w:rsid w:val="00223EC9"/>
    <w:rsid w:val="00225E80"/>
    <w:rsid w:val="002309F2"/>
    <w:rsid w:val="00230F03"/>
    <w:rsid w:val="0023113E"/>
    <w:rsid w:val="002317D5"/>
    <w:rsid w:val="00231F81"/>
    <w:rsid w:val="002329D3"/>
    <w:rsid w:val="00232F16"/>
    <w:rsid w:val="002330F5"/>
    <w:rsid w:val="0023437D"/>
    <w:rsid w:val="002356DD"/>
    <w:rsid w:val="00235A4A"/>
    <w:rsid w:val="002370C1"/>
    <w:rsid w:val="00242174"/>
    <w:rsid w:val="00242728"/>
    <w:rsid w:val="00244A08"/>
    <w:rsid w:val="00244E42"/>
    <w:rsid w:val="002468F4"/>
    <w:rsid w:val="00250248"/>
    <w:rsid w:val="0025075B"/>
    <w:rsid w:val="002513A2"/>
    <w:rsid w:val="00251979"/>
    <w:rsid w:val="00251B93"/>
    <w:rsid w:val="00251CF7"/>
    <w:rsid w:val="00252ADE"/>
    <w:rsid w:val="002536EC"/>
    <w:rsid w:val="00253D4A"/>
    <w:rsid w:val="00253E0B"/>
    <w:rsid w:val="00254054"/>
    <w:rsid w:val="002555D1"/>
    <w:rsid w:val="00255730"/>
    <w:rsid w:val="00256F8E"/>
    <w:rsid w:val="00257376"/>
    <w:rsid w:val="002620B7"/>
    <w:rsid w:val="002630F6"/>
    <w:rsid w:val="002638E0"/>
    <w:rsid w:val="00263D7B"/>
    <w:rsid w:val="00264391"/>
    <w:rsid w:val="002645E2"/>
    <w:rsid w:val="00266857"/>
    <w:rsid w:val="002676A8"/>
    <w:rsid w:val="00267E6A"/>
    <w:rsid w:val="002707FC"/>
    <w:rsid w:val="002723AB"/>
    <w:rsid w:val="002729DD"/>
    <w:rsid w:val="00272ACF"/>
    <w:rsid w:val="00272B07"/>
    <w:rsid w:val="00272F80"/>
    <w:rsid w:val="002730CA"/>
    <w:rsid w:val="00273D60"/>
    <w:rsid w:val="00275018"/>
    <w:rsid w:val="002753D2"/>
    <w:rsid w:val="0027587A"/>
    <w:rsid w:val="002761E2"/>
    <w:rsid w:val="00277624"/>
    <w:rsid w:val="00280324"/>
    <w:rsid w:val="00280CFA"/>
    <w:rsid w:val="00281594"/>
    <w:rsid w:val="002825D6"/>
    <w:rsid w:val="00282B6E"/>
    <w:rsid w:val="0028344C"/>
    <w:rsid w:val="00283C57"/>
    <w:rsid w:val="00285A00"/>
    <w:rsid w:val="002872D7"/>
    <w:rsid w:val="0028757B"/>
    <w:rsid w:val="002878AF"/>
    <w:rsid w:val="00290EAB"/>
    <w:rsid w:val="00291027"/>
    <w:rsid w:val="002918B7"/>
    <w:rsid w:val="002922BC"/>
    <w:rsid w:val="00292653"/>
    <w:rsid w:val="00292E9F"/>
    <w:rsid w:val="00293D72"/>
    <w:rsid w:val="00294383"/>
    <w:rsid w:val="00294715"/>
    <w:rsid w:val="0029513A"/>
    <w:rsid w:val="0029558F"/>
    <w:rsid w:val="00295BD7"/>
    <w:rsid w:val="00296EBE"/>
    <w:rsid w:val="002A0BE1"/>
    <w:rsid w:val="002A146D"/>
    <w:rsid w:val="002A1C8F"/>
    <w:rsid w:val="002A40F7"/>
    <w:rsid w:val="002A53AD"/>
    <w:rsid w:val="002B277F"/>
    <w:rsid w:val="002B35E9"/>
    <w:rsid w:val="002B3D02"/>
    <w:rsid w:val="002B51F8"/>
    <w:rsid w:val="002B66EC"/>
    <w:rsid w:val="002B6999"/>
    <w:rsid w:val="002B6A40"/>
    <w:rsid w:val="002C07A1"/>
    <w:rsid w:val="002C4C56"/>
    <w:rsid w:val="002C4D4E"/>
    <w:rsid w:val="002C4FF1"/>
    <w:rsid w:val="002C6688"/>
    <w:rsid w:val="002C7CCC"/>
    <w:rsid w:val="002D190A"/>
    <w:rsid w:val="002D204B"/>
    <w:rsid w:val="002D3F45"/>
    <w:rsid w:val="002D4CAE"/>
    <w:rsid w:val="002D5DB9"/>
    <w:rsid w:val="002D5FBD"/>
    <w:rsid w:val="002D6077"/>
    <w:rsid w:val="002D6CF1"/>
    <w:rsid w:val="002D7884"/>
    <w:rsid w:val="002D7917"/>
    <w:rsid w:val="002D7935"/>
    <w:rsid w:val="002D7DDF"/>
    <w:rsid w:val="002E192D"/>
    <w:rsid w:val="002E202C"/>
    <w:rsid w:val="002E2F12"/>
    <w:rsid w:val="002E39F3"/>
    <w:rsid w:val="002E4567"/>
    <w:rsid w:val="002E4987"/>
    <w:rsid w:val="002E5BF2"/>
    <w:rsid w:val="002E75D1"/>
    <w:rsid w:val="002E77BC"/>
    <w:rsid w:val="002F0106"/>
    <w:rsid w:val="002F0397"/>
    <w:rsid w:val="002F05D7"/>
    <w:rsid w:val="002F07B8"/>
    <w:rsid w:val="002F22D7"/>
    <w:rsid w:val="002F2665"/>
    <w:rsid w:val="002F2722"/>
    <w:rsid w:val="002F33FF"/>
    <w:rsid w:val="002F3507"/>
    <w:rsid w:val="002F3EFF"/>
    <w:rsid w:val="002F481A"/>
    <w:rsid w:val="002F4BB1"/>
    <w:rsid w:val="002F4E74"/>
    <w:rsid w:val="002F5994"/>
    <w:rsid w:val="002F609C"/>
    <w:rsid w:val="002F6976"/>
    <w:rsid w:val="002F7826"/>
    <w:rsid w:val="0030366F"/>
    <w:rsid w:val="0030392E"/>
    <w:rsid w:val="00303A93"/>
    <w:rsid w:val="00307302"/>
    <w:rsid w:val="00307533"/>
    <w:rsid w:val="00307C27"/>
    <w:rsid w:val="00310F12"/>
    <w:rsid w:val="00311737"/>
    <w:rsid w:val="00312E9A"/>
    <w:rsid w:val="00314154"/>
    <w:rsid w:val="00314607"/>
    <w:rsid w:val="00314853"/>
    <w:rsid w:val="003155D8"/>
    <w:rsid w:val="00316A0F"/>
    <w:rsid w:val="00317928"/>
    <w:rsid w:val="00317B6F"/>
    <w:rsid w:val="00317CF9"/>
    <w:rsid w:val="0032004E"/>
    <w:rsid w:val="0032143E"/>
    <w:rsid w:val="0032186B"/>
    <w:rsid w:val="00322026"/>
    <w:rsid w:val="0032452F"/>
    <w:rsid w:val="003251D6"/>
    <w:rsid w:val="0032622C"/>
    <w:rsid w:val="00327C72"/>
    <w:rsid w:val="0033054A"/>
    <w:rsid w:val="00330E5E"/>
    <w:rsid w:val="0033154D"/>
    <w:rsid w:val="0033196E"/>
    <w:rsid w:val="003330F9"/>
    <w:rsid w:val="003337F5"/>
    <w:rsid w:val="0033510D"/>
    <w:rsid w:val="00335216"/>
    <w:rsid w:val="00335E2C"/>
    <w:rsid w:val="003404CC"/>
    <w:rsid w:val="00340CAE"/>
    <w:rsid w:val="0034199F"/>
    <w:rsid w:val="00341FFF"/>
    <w:rsid w:val="003430F6"/>
    <w:rsid w:val="00343E2C"/>
    <w:rsid w:val="00344BAB"/>
    <w:rsid w:val="003468E3"/>
    <w:rsid w:val="00346C83"/>
    <w:rsid w:val="00351209"/>
    <w:rsid w:val="00352845"/>
    <w:rsid w:val="003537EA"/>
    <w:rsid w:val="00353C65"/>
    <w:rsid w:val="0035494A"/>
    <w:rsid w:val="00354F49"/>
    <w:rsid w:val="003560F0"/>
    <w:rsid w:val="0035629B"/>
    <w:rsid w:val="0035718B"/>
    <w:rsid w:val="00357775"/>
    <w:rsid w:val="003577CF"/>
    <w:rsid w:val="00357D32"/>
    <w:rsid w:val="00360D89"/>
    <w:rsid w:val="00361741"/>
    <w:rsid w:val="00362B22"/>
    <w:rsid w:val="0036323A"/>
    <w:rsid w:val="00364123"/>
    <w:rsid w:val="0036473B"/>
    <w:rsid w:val="0036483E"/>
    <w:rsid w:val="00366AB3"/>
    <w:rsid w:val="00366C08"/>
    <w:rsid w:val="00367F15"/>
    <w:rsid w:val="00370836"/>
    <w:rsid w:val="00370841"/>
    <w:rsid w:val="00370888"/>
    <w:rsid w:val="00370A9E"/>
    <w:rsid w:val="00371548"/>
    <w:rsid w:val="00373FAE"/>
    <w:rsid w:val="00374D18"/>
    <w:rsid w:val="0037603B"/>
    <w:rsid w:val="00377335"/>
    <w:rsid w:val="003773F4"/>
    <w:rsid w:val="00377568"/>
    <w:rsid w:val="00377C83"/>
    <w:rsid w:val="00380ECA"/>
    <w:rsid w:val="0038330C"/>
    <w:rsid w:val="003851BB"/>
    <w:rsid w:val="003853B8"/>
    <w:rsid w:val="00386A69"/>
    <w:rsid w:val="00387C6F"/>
    <w:rsid w:val="0039286F"/>
    <w:rsid w:val="003935BF"/>
    <w:rsid w:val="003953FD"/>
    <w:rsid w:val="0039770B"/>
    <w:rsid w:val="003A0E61"/>
    <w:rsid w:val="003A3E49"/>
    <w:rsid w:val="003A4259"/>
    <w:rsid w:val="003A46FE"/>
    <w:rsid w:val="003A6128"/>
    <w:rsid w:val="003A64CA"/>
    <w:rsid w:val="003A6E3D"/>
    <w:rsid w:val="003B032A"/>
    <w:rsid w:val="003B0674"/>
    <w:rsid w:val="003B06F2"/>
    <w:rsid w:val="003B2953"/>
    <w:rsid w:val="003B4242"/>
    <w:rsid w:val="003B49B9"/>
    <w:rsid w:val="003B6B28"/>
    <w:rsid w:val="003B77D6"/>
    <w:rsid w:val="003B7BB1"/>
    <w:rsid w:val="003C0270"/>
    <w:rsid w:val="003C11F9"/>
    <w:rsid w:val="003C2B4E"/>
    <w:rsid w:val="003C4892"/>
    <w:rsid w:val="003C49F0"/>
    <w:rsid w:val="003C5893"/>
    <w:rsid w:val="003C6926"/>
    <w:rsid w:val="003C6A5A"/>
    <w:rsid w:val="003D032E"/>
    <w:rsid w:val="003D0491"/>
    <w:rsid w:val="003D0499"/>
    <w:rsid w:val="003D08DA"/>
    <w:rsid w:val="003D1CF7"/>
    <w:rsid w:val="003D2ECE"/>
    <w:rsid w:val="003D4C82"/>
    <w:rsid w:val="003D52FB"/>
    <w:rsid w:val="003D5C2C"/>
    <w:rsid w:val="003D6213"/>
    <w:rsid w:val="003D6E29"/>
    <w:rsid w:val="003D7D1C"/>
    <w:rsid w:val="003E5B9E"/>
    <w:rsid w:val="003E7119"/>
    <w:rsid w:val="003F06FD"/>
    <w:rsid w:val="003F0D8B"/>
    <w:rsid w:val="003F0F19"/>
    <w:rsid w:val="003F13AE"/>
    <w:rsid w:val="003F14C9"/>
    <w:rsid w:val="003F165D"/>
    <w:rsid w:val="003F2005"/>
    <w:rsid w:val="003F2A92"/>
    <w:rsid w:val="003F2F4E"/>
    <w:rsid w:val="003F4668"/>
    <w:rsid w:val="003F55A3"/>
    <w:rsid w:val="003F587D"/>
    <w:rsid w:val="003F65A6"/>
    <w:rsid w:val="003F753B"/>
    <w:rsid w:val="003F7D93"/>
    <w:rsid w:val="00400B53"/>
    <w:rsid w:val="00401C43"/>
    <w:rsid w:val="00401F26"/>
    <w:rsid w:val="004035EF"/>
    <w:rsid w:val="004035FB"/>
    <w:rsid w:val="00403AA0"/>
    <w:rsid w:val="00405AA7"/>
    <w:rsid w:val="00406F34"/>
    <w:rsid w:val="00411471"/>
    <w:rsid w:val="004117A5"/>
    <w:rsid w:val="00411F00"/>
    <w:rsid w:val="00412610"/>
    <w:rsid w:val="00412790"/>
    <w:rsid w:val="004143D8"/>
    <w:rsid w:val="00414710"/>
    <w:rsid w:val="00414D5B"/>
    <w:rsid w:val="00417309"/>
    <w:rsid w:val="00417817"/>
    <w:rsid w:val="00420B1B"/>
    <w:rsid w:val="00420B22"/>
    <w:rsid w:val="00420D65"/>
    <w:rsid w:val="004210BB"/>
    <w:rsid w:val="0042163E"/>
    <w:rsid w:val="004218AC"/>
    <w:rsid w:val="00422953"/>
    <w:rsid w:val="00422E3C"/>
    <w:rsid w:val="00422E4F"/>
    <w:rsid w:val="00423AB7"/>
    <w:rsid w:val="00423FB2"/>
    <w:rsid w:val="00424D4A"/>
    <w:rsid w:val="00424FD7"/>
    <w:rsid w:val="00425863"/>
    <w:rsid w:val="00425D3D"/>
    <w:rsid w:val="00425D54"/>
    <w:rsid w:val="004275EA"/>
    <w:rsid w:val="0042760D"/>
    <w:rsid w:val="00427712"/>
    <w:rsid w:val="004279C5"/>
    <w:rsid w:val="00432BC6"/>
    <w:rsid w:val="00433261"/>
    <w:rsid w:val="00433B0D"/>
    <w:rsid w:val="00436170"/>
    <w:rsid w:val="00440BD3"/>
    <w:rsid w:val="00440F4D"/>
    <w:rsid w:val="00441F44"/>
    <w:rsid w:val="00442158"/>
    <w:rsid w:val="00442B4C"/>
    <w:rsid w:val="00443118"/>
    <w:rsid w:val="004440B8"/>
    <w:rsid w:val="0044467C"/>
    <w:rsid w:val="00444729"/>
    <w:rsid w:val="004478AA"/>
    <w:rsid w:val="00450E88"/>
    <w:rsid w:val="00451124"/>
    <w:rsid w:val="00451986"/>
    <w:rsid w:val="00451F14"/>
    <w:rsid w:val="00452E16"/>
    <w:rsid w:val="004563D7"/>
    <w:rsid w:val="004569B8"/>
    <w:rsid w:val="0045798F"/>
    <w:rsid w:val="00457CF4"/>
    <w:rsid w:val="00460A6F"/>
    <w:rsid w:val="00460D7A"/>
    <w:rsid w:val="00460F90"/>
    <w:rsid w:val="0046216C"/>
    <w:rsid w:val="00463F68"/>
    <w:rsid w:val="00464839"/>
    <w:rsid w:val="00465222"/>
    <w:rsid w:val="00470B46"/>
    <w:rsid w:val="00473231"/>
    <w:rsid w:val="00474024"/>
    <w:rsid w:val="00475A9F"/>
    <w:rsid w:val="00475AD6"/>
    <w:rsid w:val="00475CB9"/>
    <w:rsid w:val="00475EEA"/>
    <w:rsid w:val="00476372"/>
    <w:rsid w:val="00476A05"/>
    <w:rsid w:val="00476E1F"/>
    <w:rsid w:val="00480549"/>
    <w:rsid w:val="00480676"/>
    <w:rsid w:val="00480D8C"/>
    <w:rsid w:val="00482DA1"/>
    <w:rsid w:val="00483B65"/>
    <w:rsid w:val="00483D22"/>
    <w:rsid w:val="00483D44"/>
    <w:rsid w:val="00484BB9"/>
    <w:rsid w:val="00486237"/>
    <w:rsid w:val="00486700"/>
    <w:rsid w:val="0048673D"/>
    <w:rsid w:val="00486C0C"/>
    <w:rsid w:val="00486D4F"/>
    <w:rsid w:val="00490DBD"/>
    <w:rsid w:val="00491766"/>
    <w:rsid w:val="00491C36"/>
    <w:rsid w:val="00491E9D"/>
    <w:rsid w:val="00495639"/>
    <w:rsid w:val="00495C01"/>
    <w:rsid w:val="004963E9"/>
    <w:rsid w:val="004A078D"/>
    <w:rsid w:val="004A16ED"/>
    <w:rsid w:val="004A27D5"/>
    <w:rsid w:val="004A6601"/>
    <w:rsid w:val="004A6623"/>
    <w:rsid w:val="004A7F3F"/>
    <w:rsid w:val="004B1FCA"/>
    <w:rsid w:val="004B2F1C"/>
    <w:rsid w:val="004B2FD3"/>
    <w:rsid w:val="004B32BF"/>
    <w:rsid w:val="004B3645"/>
    <w:rsid w:val="004B388E"/>
    <w:rsid w:val="004B3D7E"/>
    <w:rsid w:val="004B42D3"/>
    <w:rsid w:val="004B4FD9"/>
    <w:rsid w:val="004B64D7"/>
    <w:rsid w:val="004B6EFB"/>
    <w:rsid w:val="004C00D3"/>
    <w:rsid w:val="004C21B5"/>
    <w:rsid w:val="004C22E9"/>
    <w:rsid w:val="004C241F"/>
    <w:rsid w:val="004C2EE7"/>
    <w:rsid w:val="004C3468"/>
    <w:rsid w:val="004C3B7C"/>
    <w:rsid w:val="004C3C8D"/>
    <w:rsid w:val="004C43E5"/>
    <w:rsid w:val="004C4639"/>
    <w:rsid w:val="004C4CB7"/>
    <w:rsid w:val="004C58F9"/>
    <w:rsid w:val="004C7A80"/>
    <w:rsid w:val="004D03F6"/>
    <w:rsid w:val="004D0709"/>
    <w:rsid w:val="004D2CFF"/>
    <w:rsid w:val="004D3254"/>
    <w:rsid w:val="004D4527"/>
    <w:rsid w:val="004D4FF2"/>
    <w:rsid w:val="004D5D2A"/>
    <w:rsid w:val="004D6C05"/>
    <w:rsid w:val="004D6F7A"/>
    <w:rsid w:val="004D78FD"/>
    <w:rsid w:val="004D7EF3"/>
    <w:rsid w:val="004E01EF"/>
    <w:rsid w:val="004E0914"/>
    <w:rsid w:val="004E0D9B"/>
    <w:rsid w:val="004E0DB0"/>
    <w:rsid w:val="004E157D"/>
    <w:rsid w:val="004E325E"/>
    <w:rsid w:val="004E3900"/>
    <w:rsid w:val="004E6CBE"/>
    <w:rsid w:val="004F03F1"/>
    <w:rsid w:val="004F163C"/>
    <w:rsid w:val="004F1736"/>
    <w:rsid w:val="004F58F9"/>
    <w:rsid w:val="004F7A0B"/>
    <w:rsid w:val="005013EB"/>
    <w:rsid w:val="00501811"/>
    <w:rsid w:val="00503343"/>
    <w:rsid w:val="00503442"/>
    <w:rsid w:val="005034A9"/>
    <w:rsid w:val="00503DCB"/>
    <w:rsid w:val="00503FBF"/>
    <w:rsid w:val="00504B2A"/>
    <w:rsid w:val="00505447"/>
    <w:rsid w:val="00506679"/>
    <w:rsid w:val="00506F77"/>
    <w:rsid w:val="005079D6"/>
    <w:rsid w:val="0051080D"/>
    <w:rsid w:val="00512174"/>
    <w:rsid w:val="00513F5B"/>
    <w:rsid w:val="00515CA1"/>
    <w:rsid w:val="00516B34"/>
    <w:rsid w:val="00516FAB"/>
    <w:rsid w:val="00517CE9"/>
    <w:rsid w:val="00521585"/>
    <w:rsid w:val="00521747"/>
    <w:rsid w:val="00521C10"/>
    <w:rsid w:val="005221CB"/>
    <w:rsid w:val="00525365"/>
    <w:rsid w:val="00525989"/>
    <w:rsid w:val="005265C0"/>
    <w:rsid w:val="005274F3"/>
    <w:rsid w:val="00527C9A"/>
    <w:rsid w:val="00532883"/>
    <w:rsid w:val="005334BD"/>
    <w:rsid w:val="005349DD"/>
    <w:rsid w:val="00534A96"/>
    <w:rsid w:val="00536131"/>
    <w:rsid w:val="00536EE5"/>
    <w:rsid w:val="0054162D"/>
    <w:rsid w:val="00542D96"/>
    <w:rsid w:val="00544BDC"/>
    <w:rsid w:val="00546124"/>
    <w:rsid w:val="005477E0"/>
    <w:rsid w:val="00547CC6"/>
    <w:rsid w:val="0055061A"/>
    <w:rsid w:val="00550C9E"/>
    <w:rsid w:val="00550CEA"/>
    <w:rsid w:val="00552293"/>
    <w:rsid w:val="00552815"/>
    <w:rsid w:val="00552D63"/>
    <w:rsid w:val="00553F40"/>
    <w:rsid w:val="00555218"/>
    <w:rsid w:val="0055752A"/>
    <w:rsid w:val="0055784C"/>
    <w:rsid w:val="005602E5"/>
    <w:rsid w:val="00564724"/>
    <w:rsid w:val="00565AB5"/>
    <w:rsid w:val="00566CAD"/>
    <w:rsid w:val="00566D55"/>
    <w:rsid w:val="00570AC6"/>
    <w:rsid w:val="00570C20"/>
    <w:rsid w:val="00571A0E"/>
    <w:rsid w:val="00572646"/>
    <w:rsid w:val="00573346"/>
    <w:rsid w:val="00573425"/>
    <w:rsid w:val="0057647B"/>
    <w:rsid w:val="00576890"/>
    <w:rsid w:val="00577503"/>
    <w:rsid w:val="00581404"/>
    <w:rsid w:val="00581801"/>
    <w:rsid w:val="00583522"/>
    <w:rsid w:val="005835CD"/>
    <w:rsid w:val="00586CC0"/>
    <w:rsid w:val="005905C6"/>
    <w:rsid w:val="00593199"/>
    <w:rsid w:val="00595BBC"/>
    <w:rsid w:val="00596700"/>
    <w:rsid w:val="00596A2A"/>
    <w:rsid w:val="00597B91"/>
    <w:rsid w:val="005A0446"/>
    <w:rsid w:val="005A061A"/>
    <w:rsid w:val="005A0C27"/>
    <w:rsid w:val="005A0F4F"/>
    <w:rsid w:val="005A15C8"/>
    <w:rsid w:val="005A334B"/>
    <w:rsid w:val="005A3BA0"/>
    <w:rsid w:val="005A475C"/>
    <w:rsid w:val="005A504D"/>
    <w:rsid w:val="005A5597"/>
    <w:rsid w:val="005A5FA6"/>
    <w:rsid w:val="005A66F3"/>
    <w:rsid w:val="005A6B25"/>
    <w:rsid w:val="005A7D4E"/>
    <w:rsid w:val="005B04B0"/>
    <w:rsid w:val="005B081A"/>
    <w:rsid w:val="005B0BB0"/>
    <w:rsid w:val="005B18DB"/>
    <w:rsid w:val="005B1917"/>
    <w:rsid w:val="005B2EA0"/>
    <w:rsid w:val="005B45B0"/>
    <w:rsid w:val="005B45BE"/>
    <w:rsid w:val="005B510C"/>
    <w:rsid w:val="005B5CAC"/>
    <w:rsid w:val="005B608C"/>
    <w:rsid w:val="005B774F"/>
    <w:rsid w:val="005C03F9"/>
    <w:rsid w:val="005C1489"/>
    <w:rsid w:val="005C227E"/>
    <w:rsid w:val="005C23B2"/>
    <w:rsid w:val="005C2921"/>
    <w:rsid w:val="005C31FB"/>
    <w:rsid w:val="005C4FD5"/>
    <w:rsid w:val="005C71F4"/>
    <w:rsid w:val="005D1D00"/>
    <w:rsid w:val="005D3904"/>
    <w:rsid w:val="005D3CF2"/>
    <w:rsid w:val="005D4481"/>
    <w:rsid w:val="005D4B00"/>
    <w:rsid w:val="005D4D72"/>
    <w:rsid w:val="005E07EC"/>
    <w:rsid w:val="005E2326"/>
    <w:rsid w:val="005E39D4"/>
    <w:rsid w:val="005E3ACF"/>
    <w:rsid w:val="005E3B50"/>
    <w:rsid w:val="005E586C"/>
    <w:rsid w:val="005E5B35"/>
    <w:rsid w:val="005E6C2C"/>
    <w:rsid w:val="005F081C"/>
    <w:rsid w:val="005F2201"/>
    <w:rsid w:val="005F223C"/>
    <w:rsid w:val="005F299D"/>
    <w:rsid w:val="005F3B59"/>
    <w:rsid w:val="005F3D68"/>
    <w:rsid w:val="005F518B"/>
    <w:rsid w:val="005F60AB"/>
    <w:rsid w:val="005F7234"/>
    <w:rsid w:val="005F72F1"/>
    <w:rsid w:val="005F78B5"/>
    <w:rsid w:val="0060017A"/>
    <w:rsid w:val="006006EE"/>
    <w:rsid w:val="00600BEC"/>
    <w:rsid w:val="00602342"/>
    <w:rsid w:val="00603ACF"/>
    <w:rsid w:val="006051B9"/>
    <w:rsid w:val="00606355"/>
    <w:rsid w:val="0060686A"/>
    <w:rsid w:val="006101B0"/>
    <w:rsid w:val="00610375"/>
    <w:rsid w:val="00610B13"/>
    <w:rsid w:val="00611DE5"/>
    <w:rsid w:val="00612468"/>
    <w:rsid w:val="00613139"/>
    <w:rsid w:val="00613CC1"/>
    <w:rsid w:val="00614315"/>
    <w:rsid w:val="006147D4"/>
    <w:rsid w:val="00616B9A"/>
    <w:rsid w:val="0061743F"/>
    <w:rsid w:val="006207C2"/>
    <w:rsid w:val="0062143B"/>
    <w:rsid w:val="006214B9"/>
    <w:rsid w:val="00621CC9"/>
    <w:rsid w:val="006222E2"/>
    <w:rsid w:val="00623184"/>
    <w:rsid w:val="00624340"/>
    <w:rsid w:val="00625C02"/>
    <w:rsid w:val="0062655F"/>
    <w:rsid w:val="006266FA"/>
    <w:rsid w:val="00630BE9"/>
    <w:rsid w:val="00632C45"/>
    <w:rsid w:val="006337C1"/>
    <w:rsid w:val="006337C2"/>
    <w:rsid w:val="0063448F"/>
    <w:rsid w:val="006345E6"/>
    <w:rsid w:val="00636234"/>
    <w:rsid w:val="0063659E"/>
    <w:rsid w:val="00636A55"/>
    <w:rsid w:val="0064017A"/>
    <w:rsid w:val="00641898"/>
    <w:rsid w:val="0064211D"/>
    <w:rsid w:val="0064230E"/>
    <w:rsid w:val="006425F9"/>
    <w:rsid w:val="00642B4C"/>
    <w:rsid w:val="00642E3A"/>
    <w:rsid w:val="00643381"/>
    <w:rsid w:val="006435B3"/>
    <w:rsid w:val="00643760"/>
    <w:rsid w:val="006440E8"/>
    <w:rsid w:val="00644C18"/>
    <w:rsid w:val="00645370"/>
    <w:rsid w:val="00646115"/>
    <w:rsid w:val="0065105C"/>
    <w:rsid w:val="00651298"/>
    <w:rsid w:val="0065161E"/>
    <w:rsid w:val="006517BA"/>
    <w:rsid w:val="00651EFD"/>
    <w:rsid w:val="00652E3D"/>
    <w:rsid w:val="00653360"/>
    <w:rsid w:val="00653DDB"/>
    <w:rsid w:val="0065497E"/>
    <w:rsid w:val="00654D63"/>
    <w:rsid w:val="00655C12"/>
    <w:rsid w:val="00656CEA"/>
    <w:rsid w:val="00657155"/>
    <w:rsid w:val="0065725D"/>
    <w:rsid w:val="00660A95"/>
    <w:rsid w:val="00661550"/>
    <w:rsid w:val="0066172C"/>
    <w:rsid w:val="006619B2"/>
    <w:rsid w:val="00661CAC"/>
    <w:rsid w:val="00663153"/>
    <w:rsid w:val="006638F1"/>
    <w:rsid w:val="00664780"/>
    <w:rsid w:val="006707AD"/>
    <w:rsid w:val="0067124F"/>
    <w:rsid w:val="0067183A"/>
    <w:rsid w:val="00671E7B"/>
    <w:rsid w:val="006720A8"/>
    <w:rsid w:val="0067305E"/>
    <w:rsid w:val="00673995"/>
    <w:rsid w:val="0067418D"/>
    <w:rsid w:val="00675D47"/>
    <w:rsid w:val="00676128"/>
    <w:rsid w:val="00676AB5"/>
    <w:rsid w:val="0067769A"/>
    <w:rsid w:val="00677AAF"/>
    <w:rsid w:val="00682B40"/>
    <w:rsid w:val="006833CE"/>
    <w:rsid w:val="0068351E"/>
    <w:rsid w:val="006839E6"/>
    <w:rsid w:val="00683CFC"/>
    <w:rsid w:val="00683EC1"/>
    <w:rsid w:val="0068571C"/>
    <w:rsid w:val="00686B29"/>
    <w:rsid w:val="00686E89"/>
    <w:rsid w:val="006878E2"/>
    <w:rsid w:val="0069024A"/>
    <w:rsid w:val="006910CC"/>
    <w:rsid w:val="00696187"/>
    <w:rsid w:val="006970BA"/>
    <w:rsid w:val="00697C8D"/>
    <w:rsid w:val="006A0396"/>
    <w:rsid w:val="006A1040"/>
    <w:rsid w:val="006A1E47"/>
    <w:rsid w:val="006A3C67"/>
    <w:rsid w:val="006A4192"/>
    <w:rsid w:val="006A6C34"/>
    <w:rsid w:val="006A7469"/>
    <w:rsid w:val="006A7556"/>
    <w:rsid w:val="006A7946"/>
    <w:rsid w:val="006B16D3"/>
    <w:rsid w:val="006B5991"/>
    <w:rsid w:val="006B5DD5"/>
    <w:rsid w:val="006B60C4"/>
    <w:rsid w:val="006C0892"/>
    <w:rsid w:val="006C0B73"/>
    <w:rsid w:val="006C0BDF"/>
    <w:rsid w:val="006C0C88"/>
    <w:rsid w:val="006C1408"/>
    <w:rsid w:val="006C158D"/>
    <w:rsid w:val="006C29A9"/>
    <w:rsid w:val="006C34A8"/>
    <w:rsid w:val="006C3A8B"/>
    <w:rsid w:val="006C53C8"/>
    <w:rsid w:val="006C717D"/>
    <w:rsid w:val="006C7CC9"/>
    <w:rsid w:val="006C7F66"/>
    <w:rsid w:val="006D0C6A"/>
    <w:rsid w:val="006D19FE"/>
    <w:rsid w:val="006D1B18"/>
    <w:rsid w:val="006D2482"/>
    <w:rsid w:val="006D2510"/>
    <w:rsid w:val="006D2FD6"/>
    <w:rsid w:val="006D3DB5"/>
    <w:rsid w:val="006D3EFE"/>
    <w:rsid w:val="006D40C8"/>
    <w:rsid w:val="006D483C"/>
    <w:rsid w:val="006D516B"/>
    <w:rsid w:val="006D6286"/>
    <w:rsid w:val="006E093E"/>
    <w:rsid w:val="006E09F8"/>
    <w:rsid w:val="006E0AB2"/>
    <w:rsid w:val="006E2D88"/>
    <w:rsid w:val="006E376A"/>
    <w:rsid w:val="006E4FE0"/>
    <w:rsid w:val="006E681A"/>
    <w:rsid w:val="006E7313"/>
    <w:rsid w:val="006F135B"/>
    <w:rsid w:val="006F14A3"/>
    <w:rsid w:val="006F3929"/>
    <w:rsid w:val="006F4062"/>
    <w:rsid w:val="006F4B65"/>
    <w:rsid w:val="006F55CF"/>
    <w:rsid w:val="006F5DFA"/>
    <w:rsid w:val="006F5F2D"/>
    <w:rsid w:val="006F638B"/>
    <w:rsid w:val="006F7413"/>
    <w:rsid w:val="006F7CF8"/>
    <w:rsid w:val="007007C0"/>
    <w:rsid w:val="00701206"/>
    <w:rsid w:val="007020E1"/>
    <w:rsid w:val="00702AE1"/>
    <w:rsid w:val="00703798"/>
    <w:rsid w:val="00704562"/>
    <w:rsid w:val="00705299"/>
    <w:rsid w:val="00706F56"/>
    <w:rsid w:val="00707310"/>
    <w:rsid w:val="00707B4E"/>
    <w:rsid w:val="00707B8E"/>
    <w:rsid w:val="0071092B"/>
    <w:rsid w:val="00710994"/>
    <w:rsid w:val="00710B5E"/>
    <w:rsid w:val="007117BF"/>
    <w:rsid w:val="00712AE7"/>
    <w:rsid w:val="007134B4"/>
    <w:rsid w:val="00713E45"/>
    <w:rsid w:val="00715A70"/>
    <w:rsid w:val="007164D7"/>
    <w:rsid w:val="00716864"/>
    <w:rsid w:val="00720803"/>
    <w:rsid w:val="0072162D"/>
    <w:rsid w:val="00721FC2"/>
    <w:rsid w:val="007222A0"/>
    <w:rsid w:val="007223B2"/>
    <w:rsid w:val="0072245B"/>
    <w:rsid w:val="007247D0"/>
    <w:rsid w:val="00725196"/>
    <w:rsid w:val="007251E8"/>
    <w:rsid w:val="00725915"/>
    <w:rsid w:val="00726773"/>
    <w:rsid w:val="007273B0"/>
    <w:rsid w:val="00730151"/>
    <w:rsid w:val="0073047D"/>
    <w:rsid w:val="00730B4E"/>
    <w:rsid w:val="00730E0E"/>
    <w:rsid w:val="0073186B"/>
    <w:rsid w:val="007323B2"/>
    <w:rsid w:val="00734005"/>
    <w:rsid w:val="007341D9"/>
    <w:rsid w:val="007349E5"/>
    <w:rsid w:val="00734E86"/>
    <w:rsid w:val="00735672"/>
    <w:rsid w:val="00735E00"/>
    <w:rsid w:val="00736B2E"/>
    <w:rsid w:val="00736FA6"/>
    <w:rsid w:val="00737513"/>
    <w:rsid w:val="007378F7"/>
    <w:rsid w:val="00737A5B"/>
    <w:rsid w:val="00740B72"/>
    <w:rsid w:val="00740BD9"/>
    <w:rsid w:val="00740C44"/>
    <w:rsid w:val="00741443"/>
    <w:rsid w:val="00741E8B"/>
    <w:rsid w:val="007424D4"/>
    <w:rsid w:val="00742D95"/>
    <w:rsid w:val="007434F2"/>
    <w:rsid w:val="00746EE0"/>
    <w:rsid w:val="00747572"/>
    <w:rsid w:val="00750443"/>
    <w:rsid w:val="007516AB"/>
    <w:rsid w:val="00753315"/>
    <w:rsid w:val="00753D38"/>
    <w:rsid w:val="00754272"/>
    <w:rsid w:val="007549AF"/>
    <w:rsid w:val="007573C6"/>
    <w:rsid w:val="007579ED"/>
    <w:rsid w:val="00757C5D"/>
    <w:rsid w:val="00760E5B"/>
    <w:rsid w:val="007617D2"/>
    <w:rsid w:val="00761D85"/>
    <w:rsid w:val="00762F0D"/>
    <w:rsid w:val="007631B1"/>
    <w:rsid w:val="00763B4C"/>
    <w:rsid w:val="00763E19"/>
    <w:rsid w:val="0076426F"/>
    <w:rsid w:val="0076584E"/>
    <w:rsid w:val="00767426"/>
    <w:rsid w:val="007710E4"/>
    <w:rsid w:val="007715C7"/>
    <w:rsid w:val="007718B5"/>
    <w:rsid w:val="007720F6"/>
    <w:rsid w:val="0077248C"/>
    <w:rsid w:val="00773990"/>
    <w:rsid w:val="00773C56"/>
    <w:rsid w:val="0077526D"/>
    <w:rsid w:val="00775363"/>
    <w:rsid w:val="007767E6"/>
    <w:rsid w:val="0077793C"/>
    <w:rsid w:val="00777B33"/>
    <w:rsid w:val="0078051F"/>
    <w:rsid w:val="007810CE"/>
    <w:rsid w:val="007811EA"/>
    <w:rsid w:val="0078124B"/>
    <w:rsid w:val="00781414"/>
    <w:rsid w:val="00784405"/>
    <w:rsid w:val="007848A3"/>
    <w:rsid w:val="00785C98"/>
    <w:rsid w:val="00786DED"/>
    <w:rsid w:val="007873F5"/>
    <w:rsid w:val="00787496"/>
    <w:rsid w:val="00790F1B"/>
    <w:rsid w:val="0079213F"/>
    <w:rsid w:val="00792AB8"/>
    <w:rsid w:val="00796100"/>
    <w:rsid w:val="00796B1B"/>
    <w:rsid w:val="007A0472"/>
    <w:rsid w:val="007A050A"/>
    <w:rsid w:val="007A0815"/>
    <w:rsid w:val="007A08FC"/>
    <w:rsid w:val="007A0A53"/>
    <w:rsid w:val="007A241F"/>
    <w:rsid w:val="007A2E40"/>
    <w:rsid w:val="007A318E"/>
    <w:rsid w:val="007A5097"/>
    <w:rsid w:val="007A55A0"/>
    <w:rsid w:val="007A62E0"/>
    <w:rsid w:val="007A688C"/>
    <w:rsid w:val="007A71E5"/>
    <w:rsid w:val="007A7327"/>
    <w:rsid w:val="007B004E"/>
    <w:rsid w:val="007B03BC"/>
    <w:rsid w:val="007B0981"/>
    <w:rsid w:val="007B0FF8"/>
    <w:rsid w:val="007B315A"/>
    <w:rsid w:val="007B53E2"/>
    <w:rsid w:val="007B5570"/>
    <w:rsid w:val="007B60F7"/>
    <w:rsid w:val="007C0539"/>
    <w:rsid w:val="007C1B22"/>
    <w:rsid w:val="007C1C0D"/>
    <w:rsid w:val="007C3010"/>
    <w:rsid w:val="007C327E"/>
    <w:rsid w:val="007C36F4"/>
    <w:rsid w:val="007C3786"/>
    <w:rsid w:val="007C4152"/>
    <w:rsid w:val="007C49A1"/>
    <w:rsid w:val="007C4E23"/>
    <w:rsid w:val="007C5D8A"/>
    <w:rsid w:val="007C6175"/>
    <w:rsid w:val="007C6C25"/>
    <w:rsid w:val="007C6E0F"/>
    <w:rsid w:val="007C79E2"/>
    <w:rsid w:val="007C7D72"/>
    <w:rsid w:val="007C7E9B"/>
    <w:rsid w:val="007D04FF"/>
    <w:rsid w:val="007D06AE"/>
    <w:rsid w:val="007D0C59"/>
    <w:rsid w:val="007D0F29"/>
    <w:rsid w:val="007D32B8"/>
    <w:rsid w:val="007D3565"/>
    <w:rsid w:val="007D369A"/>
    <w:rsid w:val="007D40AF"/>
    <w:rsid w:val="007D45BC"/>
    <w:rsid w:val="007D54D3"/>
    <w:rsid w:val="007D559C"/>
    <w:rsid w:val="007D596A"/>
    <w:rsid w:val="007D596F"/>
    <w:rsid w:val="007D5E84"/>
    <w:rsid w:val="007D74DE"/>
    <w:rsid w:val="007D7A54"/>
    <w:rsid w:val="007E120A"/>
    <w:rsid w:val="007E1265"/>
    <w:rsid w:val="007E269A"/>
    <w:rsid w:val="007E26CE"/>
    <w:rsid w:val="007E28C3"/>
    <w:rsid w:val="007E33A8"/>
    <w:rsid w:val="007E3E5A"/>
    <w:rsid w:val="007E5112"/>
    <w:rsid w:val="007E5180"/>
    <w:rsid w:val="007E5C23"/>
    <w:rsid w:val="007F2218"/>
    <w:rsid w:val="007F2DB0"/>
    <w:rsid w:val="007F4E5D"/>
    <w:rsid w:val="007F4FA7"/>
    <w:rsid w:val="007F5334"/>
    <w:rsid w:val="007F7CC5"/>
    <w:rsid w:val="0080243C"/>
    <w:rsid w:val="00802BE8"/>
    <w:rsid w:val="008032DD"/>
    <w:rsid w:val="00803CD8"/>
    <w:rsid w:val="00804177"/>
    <w:rsid w:val="00804DAF"/>
    <w:rsid w:val="00804DEF"/>
    <w:rsid w:val="00807195"/>
    <w:rsid w:val="00807B88"/>
    <w:rsid w:val="00811019"/>
    <w:rsid w:val="008112BE"/>
    <w:rsid w:val="00811334"/>
    <w:rsid w:val="00811777"/>
    <w:rsid w:val="008135A1"/>
    <w:rsid w:val="00815666"/>
    <w:rsid w:val="00815F42"/>
    <w:rsid w:val="008163A9"/>
    <w:rsid w:val="00816401"/>
    <w:rsid w:val="0081677E"/>
    <w:rsid w:val="008176F6"/>
    <w:rsid w:val="0082029C"/>
    <w:rsid w:val="0082124F"/>
    <w:rsid w:val="00821323"/>
    <w:rsid w:val="008227DF"/>
    <w:rsid w:val="00823623"/>
    <w:rsid w:val="00825633"/>
    <w:rsid w:val="00825A95"/>
    <w:rsid w:val="008300B7"/>
    <w:rsid w:val="00830CB6"/>
    <w:rsid w:val="008311A8"/>
    <w:rsid w:val="0083146B"/>
    <w:rsid w:val="0083256C"/>
    <w:rsid w:val="00832E7E"/>
    <w:rsid w:val="00833AC3"/>
    <w:rsid w:val="00835136"/>
    <w:rsid w:val="008379F8"/>
    <w:rsid w:val="00837F95"/>
    <w:rsid w:val="00841878"/>
    <w:rsid w:val="0084250C"/>
    <w:rsid w:val="008425F3"/>
    <w:rsid w:val="00842D89"/>
    <w:rsid w:val="00843659"/>
    <w:rsid w:val="00843903"/>
    <w:rsid w:val="00843C0C"/>
    <w:rsid w:val="008440A0"/>
    <w:rsid w:val="00844522"/>
    <w:rsid w:val="00844F26"/>
    <w:rsid w:val="00844F9C"/>
    <w:rsid w:val="008460A9"/>
    <w:rsid w:val="00846EF8"/>
    <w:rsid w:val="008470DB"/>
    <w:rsid w:val="0084751A"/>
    <w:rsid w:val="00847582"/>
    <w:rsid w:val="0085025C"/>
    <w:rsid w:val="008511C1"/>
    <w:rsid w:val="008512DA"/>
    <w:rsid w:val="00853621"/>
    <w:rsid w:val="00854A25"/>
    <w:rsid w:val="00855034"/>
    <w:rsid w:val="00855723"/>
    <w:rsid w:val="00855842"/>
    <w:rsid w:val="00855BEE"/>
    <w:rsid w:val="00855EB1"/>
    <w:rsid w:val="00856413"/>
    <w:rsid w:val="00856DA5"/>
    <w:rsid w:val="00856F18"/>
    <w:rsid w:val="00857016"/>
    <w:rsid w:val="0085730A"/>
    <w:rsid w:val="008600EC"/>
    <w:rsid w:val="00864123"/>
    <w:rsid w:val="00865A1E"/>
    <w:rsid w:val="00866508"/>
    <w:rsid w:val="00866700"/>
    <w:rsid w:val="00871947"/>
    <w:rsid w:val="008727AF"/>
    <w:rsid w:val="0087301D"/>
    <w:rsid w:val="0087336E"/>
    <w:rsid w:val="008736FB"/>
    <w:rsid w:val="00873A5F"/>
    <w:rsid w:val="00875CF3"/>
    <w:rsid w:val="00875EBA"/>
    <w:rsid w:val="00876A54"/>
    <w:rsid w:val="008812C6"/>
    <w:rsid w:val="00881766"/>
    <w:rsid w:val="008839B6"/>
    <w:rsid w:val="00883D90"/>
    <w:rsid w:val="00884A6E"/>
    <w:rsid w:val="00884E5E"/>
    <w:rsid w:val="00885BEC"/>
    <w:rsid w:val="00885C4B"/>
    <w:rsid w:val="00887234"/>
    <w:rsid w:val="0088744F"/>
    <w:rsid w:val="00887A85"/>
    <w:rsid w:val="00887B84"/>
    <w:rsid w:val="00890BB2"/>
    <w:rsid w:val="008916C2"/>
    <w:rsid w:val="00892AFE"/>
    <w:rsid w:val="00894DEA"/>
    <w:rsid w:val="00894FD3"/>
    <w:rsid w:val="00895AF3"/>
    <w:rsid w:val="008A19C3"/>
    <w:rsid w:val="008A1ECC"/>
    <w:rsid w:val="008A2015"/>
    <w:rsid w:val="008A2263"/>
    <w:rsid w:val="008A2A99"/>
    <w:rsid w:val="008A3B83"/>
    <w:rsid w:val="008A4516"/>
    <w:rsid w:val="008A63A1"/>
    <w:rsid w:val="008A7B35"/>
    <w:rsid w:val="008A7CAB"/>
    <w:rsid w:val="008B129D"/>
    <w:rsid w:val="008B12E5"/>
    <w:rsid w:val="008B1484"/>
    <w:rsid w:val="008B2A0A"/>
    <w:rsid w:val="008B2B1C"/>
    <w:rsid w:val="008B4A5B"/>
    <w:rsid w:val="008B5536"/>
    <w:rsid w:val="008B7324"/>
    <w:rsid w:val="008B77A5"/>
    <w:rsid w:val="008B7932"/>
    <w:rsid w:val="008C20E5"/>
    <w:rsid w:val="008C22C3"/>
    <w:rsid w:val="008C2605"/>
    <w:rsid w:val="008C338A"/>
    <w:rsid w:val="008C3CB6"/>
    <w:rsid w:val="008C58C5"/>
    <w:rsid w:val="008C5BBD"/>
    <w:rsid w:val="008C631F"/>
    <w:rsid w:val="008C6C46"/>
    <w:rsid w:val="008D05FD"/>
    <w:rsid w:val="008D0988"/>
    <w:rsid w:val="008D0C77"/>
    <w:rsid w:val="008D1709"/>
    <w:rsid w:val="008D1A82"/>
    <w:rsid w:val="008D1DC3"/>
    <w:rsid w:val="008D2554"/>
    <w:rsid w:val="008D2B15"/>
    <w:rsid w:val="008D6C9C"/>
    <w:rsid w:val="008E0818"/>
    <w:rsid w:val="008E0AEE"/>
    <w:rsid w:val="008E1218"/>
    <w:rsid w:val="008E17C1"/>
    <w:rsid w:val="008E1E7C"/>
    <w:rsid w:val="008E2040"/>
    <w:rsid w:val="008E26E3"/>
    <w:rsid w:val="008E4270"/>
    <w:rsid w:val="008E4875"/>
    <w:rsid w:val="008E4CCC"/>
    <w:rsid w:val="008E4CFD"/>
    <w:rsid w:val="008E573C"/>
    <w:rsid w:val="008E7D46"/>
    <w:rsid w:val="008F00E3"/>
    <w:rsid w:val="008F02BA"/>
    <w:rsid w:val="008F25D1"/>
    <w:rsid w:val="008F2E60"/>
    <w:rsid w:val="008F493F"/>
    <w:rsid w:val="008F521E"/>
    <w:rsid w:val="008F56B8"/>
    <w:rsid w:val="008F66DA"/>
    <w:rsid w:val="008F698E"/>
    <w:rsid w:val="008F6C69"/>
    <w:rsid w:val="00900CD9"/>
    <w:rsid w:val="00901670"/>
    <w:rsid w:val="00903E16"/>
    <w:rsid w:val="0090423C"/>
    <w:rsid w:val="00904321"/>
    <w:rsid w:val="0090454A"/>
    <w:rsid w:val="00904B2E"/>
    <w:rsid w:val="00906C79"/>
    <w:rsid w:val="00907020"/>
    <w:rsid w:val="00907683"/>
    <w:rsid w:val="00910B0A"/>
    <w:rsid w:val="00911510"/>
    <w:rsid w:val="00911A70"/>
    <w:rsid w:val="00912316"/>
    <w:rsid w:val="00912C96"/>
    <w:rsid w:val="00913385"/>
    <w:rsid w:val="009133B9"/>
    <w:rsid w:val="00913FCB"/>
    <w:rsid w:val="009146E0"/>
    <w:rsid w:val="009148D3"/>
    <w:rsid w:val="0091521D"/>
    <w:rsid w:val="00915504"/>
    <w:rsid w:val="00915801"/>
    <w:rsid w:val="009200DD"/>
    <w:rsid w:val="00920ACB"/>
    <w:rsid w:val="00921FB4"/>
    <w:rsid w:val="009233B4"/>
    <w:rsid w:val="009238C1"/>
    <w:rsid w:val="009238DB"/>
    <w:rsid w:val="00925936"/>
    <w:rsid w:val="00925B94"/>
    <w:rsid w:val="009261F3"/>
    <w:rsid w:val="00926439"/>
    <w:rsid w:val="00930E97"/>
    <w:rsid w:val="00933194"/>
    <w:rsid w:val="00933604"/>
    <w:rsid w:val="00935D5D"/>
    <w:rsid w:val="00936905"/>
    <w:rsid w:val="009371F2"/>
    <w:rsid w:val="00937A39"/>
    <w:rsid w:val="00941C36"/>
    <w:rsid w:val="00942254"/>
    <w:rsid w:val="00943F72"/>
    <w:rsid w:val="009443C0"/>
    <w:rsid w:val="00945537"/>
    <w:rsid w:val="009467F2"/>
    <w:rsid w:val="00946993"/>
    <w:rsid w:val="009469B6"/>
    <w:rsid w:val="00946BBC"/>
    <w:rsid w:val="00946BC8"/>
    <w:rsid w:val="00950016"/>
    <w:rsid w:val="0095053E"/>
    <w:rsid w:val="009519B2"/>
    <w:rsid w:val="00952041"/>
    <w:rsid w:val="00952B53"/>
    <w:rsid w:val="00955002"/>
    <w:rsid w:val="00955555"/>
    <w:rsid w:val="009556C0"/>
    <w:rsid w:val="00955B55"/>
    <w:rsid w:val="00955FB7"/>
    <w:rsid w:val="00956DA1"/>
    <w:rsid w:val="0095767D"/>
    <w:rsid w:val="00961718"/>
    <w:rsid w:val="00962F02"/>
    <w:rsid w:val="00963C1D"/>
    <w:rsid w:val="00963E13"/>
    <w:rsid w:val="0096497F"/>
    <w:rsid w:val="00965250"/>
    <w:rsid w:val="00965647"/>
    <w:rsid w:val="00965DA9"/>
    <w:rsid w:val="0097022C"/>
    <w:rsid w:val="009704DA"/>
    <w:rsid w:val="00971CAF"/>
    <w:rsid w:val="0097238B"/>
    <w:rsid w:val="00973223"/>
    <w:rsid w:val="00973613"/>
    <w:rsid w:val="009753CD"/>
    <w:rsid w:val="00975DB2"/>
    <w:rsid w:val="00975E82"/>
    <w:rsid w:val="00976A58"/>
    <w:rsid w:val="009774FB"/>
    <w:rsid w:val="00980E7D"/>
    <w:rsid w:val="00981C5D"/>
    <w:rsid w:val="00982A49"/>
    <w:rsid w:val="00982E0C"/>
    <w:rsid w:val="00984709"/>
    <w:rsid w:val="00984B8C"/>
    <w:rsid w:val="00985494"/>
    <w:rsid w:val="0098560C"/>
    <w:rsid w:val="00987946"/>
    <w:rsid w:val="00987F4F"/>
    <w:rsid w:val="00991188"/>
    <w:rsid w:val="00991B69"/>
    <w:rsid w:val="009932C8"/>
    <w:rsid w:val="009962D3"/>
    <w:rsid w:val="00996790"/>
    <w:rsid w:val="00996F8B"/>
    <w:rsid w:val="0099723C"/>
    <w:rsid w:val="00997C8D"/>
    <w:rsid w:val="009A3029"/>
    <w:rsid w:val="009A443B"/>
    <w:rsid w:val="009A44A9"/>
    <w:rsid w:val="009A4824"/>
    <w:rsid w:val="009A72B1"/>
    <w:rsid w:val="009A7685"/>
    <w:rsid w:val="009A7C3D"/>
    <w:rsid w:val="009B0068"/>
    <w:rsid w:val="009B06A6"/>
    <w:rsid w:val="009B1C3B"/>
    <w:rsid w:val="009B50D8"/>
    <w:rsid w:val="009C0FD3"/>
    <w:rsid w:val="009C1212"/>
    <w:rsid w:val="009C16FB"/>
    <w:rsid w:val="009C1896"/>
    <w:rsid w:val="009C18B9"/>
    <w:rsid w:val="009C2196"/>
    <w:rsid w:val="009C334B"/>
    <w:rsid w:val="009C3B60"/>
    <w:rsid w:val="009C46CC"/>
    <w:rsid w:val="009C4977"/>
    <w:rsid w:val="009D19A9"/>
    <w:rsid w:val="009D471A"/>
    <w:rsid w:val="009D6533"/>
    <w:rsid w:val="009D70B7"/>
    <w:rsid w:val="009D77E5"/>
    <w:rsid w:val="009E0D5D"/>
    <w:rsid w:val="009E19DF"/>
    <w:rsid w:val="009E1EDC"/>
    <w:rsid w:val="009E228C"/>
    <w:rsid w:val="009E2AC7"/>
    <w:rsid w:val="009E3F4E"/>
    <w:rsid w:val="009E43D1"/>
    <w:rsid w:val="009E4863"/>
    <w:rsid w:val="009E5483"/>
    <w:rsid w:val="009E5682"/>
    <w:rsid w:val="009E59F8"/>
    <w:rsid w:val="009E6678"/>
    <w:rsid w:val="009E6FDF"/>
    <w:rsid w:val="009E78EC"/>
    <w:rsid w:val="009F1BA0"/>
    <w:rsid w:val="009F3D48"/>
    <w:rsid w:val="009F4A5F"/>
    <w:rsid w:val="009F4DEC"/>
    <w:rsid w:val="009F547E"/>
    <w:rsid w:val="009F6139"/>
    <w:rsid w:val="009F7BF1"/>
    <w:rsid w:val="00A031E8"/>
    <w:rsid w:val="00A05C9C"/>
    <w:rsid w:val="00A07C84"/>
    <w:rsid w:val="00A07E00"/>
    <w:rsid w:val="00A1064F"/>
    <w:rsid w:val="00A1134C"/>
    <w:rsid w:val="00A11CCB"/>
    <w:rsid w:val="00A12325"/>
    <w:rsid w:val="00A12698"/>
    <w:rsid w:val="00A12985"/>
    <w:rsid w:val="00A16493"/>
    <w:rsid w:val="00A1676B"/>
    <w:rsid w:val="00A17F01"/>
    <w:rsid w:val="00A21212"/>
    <w:rsid w:val="00A2192E"/>
    <w:rsid w:val="00A22748"/>
    <w:rsid w:val="00A257A9"/>
    <w:rsid w:val="00A27B8D"/>
    <w:rsid w:val="00A27DBF"/>
    <w:rsid w:val="00A30C11"/>
    <w:rsid w:val="00A315A3"/>
    <w:rsid w:val="00A32835"/>
    <w:rsid w:val="00A41158"/>
    <w:rsid w:val="00A43569"/>
    <w:rsid w:val="00A43C61"/>
    <w:rsid w:val="00A441B7"/>
    <w:rsid w:val="00A44FF1"/>
    <w:rsid w:val="00A459C4"/>
    <w:rsid w:val="00A4604C"/>
    <w:rsid w:val="00A50C3A"/>
    <w:rsid w:val="00A5209B"/>
    <w:rsid w:val="00A53201"/>
    <w:rsid w:val="00A54956"/>
    <w:rsid w:val="00A54DF8"/>
    <w:rsid w:val="00A553D1"/>
    <w:rsid w:val="00A55D97"/>
    <w:rsid w:val="00A56989"/>
    <w:rsid w:val="00A56A5C"/>
    <w:rsid w:val="00A57BF7"/>
    <w:rsid w:val="00A60871"/>
    <w:rsid w:val="00A60959"/>
    <w:rsid w:val="00A60B42"/>
    <w:rsid w:val="00A6217F"/>
    <w:rsid w:val="00A626A6"/>
    <w:rsid w:val="00A626F1"/>
    <w:rsid w:val="00A64A13"/>
    <w:rsid w:val="00A64FD3"/>
    <w:rsid w:val="00A651A2"/>
    <w:rsid w:val="00A6586A"/>
    <w:rsid w:val="00A6629C"/>
    <w:rsid w:val="00A66476"/>
    <w:rsid w:val="00A665E4"/>
    <w:rsid w:val="00A66683"/>
    <w:rsid w:val="00A67857"/>
    <w:rsid w:val="00A70D44"/>
    <w:rsid w:val="00A70EDD"/>
    <w:rsid w:val="00A71DDA"/>
    <w:rsid w:val="00A73091"/>
    <w:rsid w:val="00A74799"/>
    <w:rsid w:val="00A760F6"/>
    <w:rsid w:val="00A76D22"/>
    <w:rsid w:val="00A76E6F"/>
    <w:rsid w:val="00A80941"/>
    <w:rsid w:val="00A80B44"/>
    <w:rsid w:val="00A8151A"/>
    <w:rsid w:val="00A81805"/>
    <w:rsid w:val="00A825CC"/>
    <w:rsid w:val="00A831EA"/>
    <w:rsid w:val="00A83327"/>
    <w:rsid w:val="00A83C29"/>
    <w:rsid w:val="00A83F5B"/>
    <w:rsid w:val="00A90009"/>
    <w:rsid w:val="00A908D6"/>
    <w:rsid w:val="00A90ACA"/>
    <w:rsid w:val="00A91DE6"/>
    <w:rsid w:val="00A92303"/>
    <w:rsid w:val="00A94B66"/>
    <w:rsid w:val="00A97829"/>
    <w:rsid w:val="00AA4020"/>
    <w:rsid w:val="00AA486C"/>
    <w:rsid w:val="00AA5EBA"/>
    <w:rsid w:val="00AA61ED"/>
    <w:rsid w:val="00AA6DEA"/>
    <w:rsid w:val="00AB0380"/>
    <w:rsid w:val="00AB060E"/>
    <w:rsid w:val="00AB068E"/>
    <w:rsid w:val="00AB0882"/>
    <w:rsid w:val="00AB1682"/>
    <w:rsid w:val="00AB1F0C"/>
    <w:rsid w:val="00AB23A5"/>
    <w:rsid w:val="00AB28A0"/>
    <w:rsid w:val="00AB2917"/>
    <w:rsid w:val="00AB294B"/>
    <w:rsid w:val="00AB2D6E"/>
    <w:rsid w:val="00AB30E5"/>
    <w:rsid w:val="00AB3779"/>
    <w:rsid w:val="00AB40D3"/>
    <w:rsid w:val="00AB7060"/>
    <w:rsid w:val="00AC030F"/>
    <w:rsid w:val="00AC2F9D"/>
    <w:rsid w:val="00AC3A82"/>
    <w:rsid w:val="00AC416D"/>
    <w:rsid w:val="00AC4697"/>
    <w:rsid w:val="00AC54FA"/>
    <w:rsid w:val="00AC67B2"/>
    <w:rsid w:val="00AC6A9A"/>
    <w:rsid w:val="00AC752E"/>
    <w:rsid w:val="00AC7C12"/>
    <w:rsid w:val="00AC7EF2"/>
    <w:rsid w:val="00AD02BD"/>
    <w:rsid w:val="00AD355D"/>
    <w:rsid w:val="00AD3A57"/>
    <w:rsid w:val="00AD4176"/>
    <w:rsid w:val="00AD4B88"/>
    <w:rsid w:val="00AD4C48"/>
    <w:rsid w:val="00AD5685"/>
    <w:rsid w:val="00AD6021"/>
    <w:rsid w:val="00AD6F0F"/>
    <w:rsid w:val="00AD7156"/>
    <w:rsid w:val="00AD744E"/>
    <w:rsid w:val="00AE0402"/>
    <w:rsid w:val="00AE0A28"/>
    <w:rsid w:val="00AE1E69"/>
    <w:rsid w:val="00AE2504"/>
    <w:rsid w:val="00AE3717"/>
    <w:rsid w:val="00AE3D7B"/>
    <w:rsid w:val="00AE4789"/>
    <w:rsid w:val="00AE4D73"/>
    <w:rsid w:val="00AE4EA3"/>
    <w:rsid w:val="00AE6A07"/>
    <w:rsid w:val="00AE7E00"/>
    <w:rsid w:val="00AF056E"/>
    <w:rsid w:val="00AF0CC6"/>
    <w:rsid w:val="00AF11AA"/>
    <w:rsid w:val="00AF223F"/>
    <w:rsid w:val="00AF24F3"/>
    <w:rsid w:val="00AF2718"/>
    <w:rsid w:val="00AF4103"/>
    <w:rsid w:val="00AF48A8"/>
    <w:rsid w:val="00AF5ECF"/>
    <w:rsid w:val="00AF76ED"/>
    <w:rsid w:val="00AF7B16"/>
    <w:rsid w:val="00AF7E07"/>
    <w:rsid w:val="00B004AB"/>
    <w:rsid w:val="00B006B5"/>
    <w:rsid w:val="00B01103"/>
    <w:rsid w:val="00B0177A"/>
    <w:rsid w:val="00B02FC8"/>
    <w:rsid w:val="00B03883"/>
    <w:rsid w:val="00B0436A"/>
    <w:rsid w:val="00B0536C"/>
    <w:rsid w:val="00B053C9"/>
    <w:rsid w:val="00B05A42"/>
    <w:rsid w:val="00B05A4B"/>
    <w:rsid w:val="00B06E42"/>
    <w:rsid w:val="00B07AC9"/>
    <w:rsid w:val="00B100A9"/>
    <w:rsid w:val="00B11469"/>
    <w:rsid w:val="00B11B82"/>
    <w:rsid w:val="00B1245C"/>
    <w:rsid w:val="00B12C55"/>
    <w:rsid w:val="00B1358B"/>
    <w:rsid w:val="00B1398F"/>
    <w:rsid w:val="00B13B99"/>
    <w:rsid w:val="00B15444"/>
    <w:rsid w:val="00B16166"/>
    <w:rsid w:val="00B1682A"/>
    <w:rsid w:val="00B17362"/>
    <w:rsid w:val="00B21076"/>
    <w:rsid w:val="00B21128"/>
    <w:rsid w:val="00B2205D"/>
    <w:rsid w:val="00B249B6"/>
    <w:rsid w:val="00B2638E"/>
    <w:rsid w:val="00B26CC1"/>
    <w:rsid w:val="00B27527"/>
    <w:rsid w:val="00B319A2"/>
    <w:rsid w:val="00B31CCE"/>
    <w:rsid w:val="00B3215B"/>
    <w:rsid w:val="00B346CD"/>
    <w:rsid w:val="00B355CA"/>
    <w:rsid w:val="00B35FE3"/>
    <w:rsid w:val="00B365EB"/>
    <w:rsid w:val="00B366C9"/>
    <w:rsid w:val="00B3743B"/>
    <w:rsid w:val="00B4129A"/>
    <w:rsid w:val="00B42366"/>
    <w:rsid w:val="00B431C4"/>
    <w:rsid w:val="00B43320"/>
    <w:rsid w:val="00B4358F"/>
    <w:rsid w:val="00B436A2"/>
    <w:rsid w:val="00B44B99"/>
    <w:rsid w:val="00B44E1C"/>
    <w:rsid w:val="00B450B4"/>
    <w:rsid w:val="00B45F41"/>
    <w:rsid w:val="00B475AA"/>
    <w:rsid w:val="00B47B68"/>
    <w:rsid w:val="00B50D1F"/>
    <w:rsid w:val="00B518DE"/>
    <w:rsid w:val="00B51D15"/>
    <w:rsid w:val="00B521F1"/>
    <w:rsid w:val="00B5306D"/>
    <w:rsid w:val="00B531FD"/>
    <w:rsid w:val="00B54708"/>
    <w:rsid w:val="00B5537A"/>
    <w:rsid w:val="00B56220"/>
    <w:rsid w:val="00B619E7"/>
    <w:rsid w:val="00B62551"/>
    <w:rsid w:val="00B62DEA"/>
    <w:rsid w:val="00B630B7"/>
    <w:rsid w:val="00B630DF"/>
    <w:rsid w:val="00B6383E"/>
    <w:rsid w:val="00B641D2"/>
    <w:rsid w:val="00B64443"/>
    <w:rsid w:val="00B66CAE"/>
    <w:rsid w:val="00B673D2"/>
    <w:rsid w:val="00B679CF"/>
    <w:rsid w:val="00B67DF7"/>
    <w:rsid w:val="00B70A43"/>
    <w:rsid w:val="00B71099"/>
    <w:rsid w:val="00B72390"/>
    <w:rsid w:val="00B7416D"/>
    <w:rsid w:val="00B747EB"/>
    <w:rsid w:val="00B7544B"/>
    <w:rsid w:val="00B755B4"/>
    <w:rsid w:val="00B76CD8"/>
    <w:rsid w:val="00B8017B"/>
    <w:rsid w:val="00B8041D"/>
    <w:rsid w:val="00B80E8F"/>
    <w:rsid w:val="00B80EE9"/>
    <w:rsid w:val="00B81447"/>
    <w:rsid w:val="00B81731"/>
    <w:rsid w:val="00B81EA2"/>
    <w:rsid w:val="00B82009"/>
    <w:rsid w:val="00B8206E"/>
    <w:rsid w:val="00B8213F"/>
    <w:rsid w:val="00B8351E"/>
    <w:rsid w:val="00B83BD2"/>
    <w:rsid w:val="00B85A1B"/>
    <w:rsid w:val="00B86209"/>
    <w:rsid w:val="00B90A3E"/>
    <w:rsid w:val="00B950B9"/>
    <w:rsid w:val="00B96DE9"/>
    <w:rsid w:val="00BA04F8"/>
    <w:rsid w:val="00BA0BAC"/>
    <w:rsid w:val="00BA453E"/>
    <w:rsid w:val="00BA4E68"/>
    <w:rsid w:val="00BA5429"/>
    <w:rsid w:val="00BA56FC"/>
    <w:rsid w:val="00BA5D16"/>
    <w:rsid w:val="00BA5EE4"/>
    <w:rsid w:val="00BA6B9A"/>
    <w:rsid w:val="00BA6C35"/>
    <w:rsid w:val="00BA6C3B"/>
    <w:rsid w:val="00BA703A"/>
    <w:rsid w:val="00BA72A3"/>
    <w:rsid w:val="00BA7CF3"/>
    <w:rsid w:val="00BB0484"/>
    <w:rsid w:val="00BB0CCC"/>
    <w:rsid w:val="00BB0ECB"/>
    <w:rsid w:val="00BB14C5"/>
    <w:rsid w:val="00BB259C"/>
    <w:rsid w:val="00BB3D7A"/>
    <w:rsid w:val="00BB3FB1"/>
    <w:rsid w:val="00BB4BDB"/>
    <w:rsid w:val="00BB5F3C"/>
    <w:rsid w:val="00BB60C0"/>
    <w:rsid w:val="00BB6647"/>
    <w:rsid w:val="00BB7392"/>
    <w:rsid w:val="00BC00A4"/>
    <w:rsid w:val="00BC08F3"/>
    <w:rsid w:val="00BC294B"/>
    <w:rsid w:val="00BC3325"/>
    <w:rsid w:val="00BC4213"/>
    <w:rsid w:val="00BC5434"/>
    <w:rsid w:val="00BC54FE"/>
    <w:rsid w:val="00BC571F"/>
    <w:rsid w:val="00BC6437"/>
    <w:rsid w:val="00BD0970"/>
    <w:rsid w:val="00BD09B1"/>
    <w:rsid w:val="00BD162E"/>
    <w:rsid w:val="00BD27C3"/>
    <w:rsid w:val="00BD2FDE"/>
    <w:rsid w:val="00BD5A38"/>
    <w:rsid w:val="00BD6D4F"/>
    <w:rsid w:val="00BD7430"/>
    <w:rsid w:val="00BD793E"/>
    <w:rsid w:val="00BE18D0"/>
    <w:rsid w:val="00BE221B"/>
    <w:rsid w:val="00BE254F"/>
    <w:rsid w:val="00BE2D50"/>
    <w:rsid w:val="00BE3298"/>
    <w:rsid w:val="00BE3858"/>
    <w:rsid w:val="00BE3BED"/>
    <w:rsid w:val="00BE43DA"/>
    <w:rsid w:val="00BE5326"/>
    <w:rsid w:val="00BE548A"/>
    <w:rsid w:val="00BE55D7"/>
    <w:rsid w:val="00BE623A"/>
    <w:rsid w:val="00BF0BF5"/>
    <w:rsid w:val="00BF16DE"/>
    <w:rsid w:val="00BF1CE7"/>
    <w:rsid w:val="00BF1D3B"/>
    <w:rsid w:val="00BF4EFA"/>
    <w:rsid w:val="00BF55E8"/>
    <w:rsid w:val="00C004D6"/>
    <w:rsid w:val="00C006E4"/>
    <w:rsid w:val="00C0111C"/>
    <w:rsid w:val="00C030F5"/>
    <w:rsid w:val="00C036B8"/>
    <w:rsid w:val="00C071D0"/>
    <w:rsid w:val="00C0749A"/>
    <w:rsid w:val="00C07EE9"/>
    <w:rsid w:val="00C10488"/>
    <w:rsid w:val="00C10A01"/>
    <w:rsid w:val="00C10ACB"/>
    <w:rsid w:val="00C12F33"/>
    <w:rsid w:val="00C13891"/>
    <w:rsid w:val="00C15C96"/>
    <w:rsid w:val="00C1783B"/>
    <w:rsid w:val="00C20452"/>
    <w:rsid w:val="00C204FD"/>
    <w:rsid w:val="00C20744"/>
    <w:rsid w:val="00C20DD3"/>
    <w:rsid w:val="00C2116A"/>
    <w:rsid w:val="00C21557"/>
    <w:rsid w:val="00C22D6E"/>
    <w:rsid w:val="00C25AAA"/>
    <w:rsid w:val="00C276C7"/>
    <w:rsid w:val="00C30501"/>
    <w:rsid w:val="00C30889"/>
    <w:rsid w:val="00C31991"/>
    <w:rsid w:val="00C31A5B"/>
    <w:rsid w:val="00C32498"/>
    <w:rsid w:val="00C32BAD"/>
    <w:rsid w:val="00C35CF9"/>
    <w:rsid w:val="00C365E1"/>
    <w:rsid w:val="00C366E0"/>
    <w:rsid w:val="00C40507"/>
    <w:rsid w:val="00C424F1"/>
    <w:rsid w:val="00C42D70"/>
    <w:rsid w:val="00C4481E"/>
    <w:rsid w:val="00C449ED"/>
    <w:rsid w:val="00C44CAA"/>
    <w:rsid w:val="00C45825"/>
    <w:rsid w:val="00C45A01"/>
    <w:rsid w:val="00C464D8"/>
    <w:rsid w:val="00C46583"/>
    <w:rsid w:val="00C467F3"/>
    <w:rsid w:val="00C516B7"/>
    <w:rsid w:val="00C516D7"/>
    <w:rsid w:val="00C52644"/>
    <w:rsid w:val="00C52B32"/>
    <w:rsid w:val="00C52B42"/>
    <w:rsid w:val="00C53919"/>
    <w:rsid w:val="00C54598"/>
    <w:rsid w:val="00C5459C"/>
    <w:rsid w:val="00C5484A"/>
    <w:rsid w:val="00C56A75"/>
    <w:rsid w:val="00C56B28"/>
    <w:rsid w:val="00C57979"/>
    <w:rsid w:val="00C60876"/>
    <w:rsid w:val="00C613E6"/>
    <w:rsid w:val="00C61615"/>
    <w:rsid w:val="00C61D26"/>
    <w:rsid w:val="00C626EF"/>
    <w:rsid w:val="00C62E7C"/>
    <w:rsid w:val="00C637CC"/>
    <w:rsid w:val="00C638DA"/>
    <w:rsid w:val="00C63C0C"/>
    <w:rsid w:val="00C646E2"/>
    <w:rsid w:val="00C65472"/>
    <w:rsid w:val="00C65555"/>
    <w:rsid w:val="00C67235"/>
    <w:rsid w:val="00C67B32"/>
    <w:rsid w:val="00C709DB"/>
    <w:rsid w:val="00C71AF2"/>
    <w:rsid w:val="00C71DD3"/>
    <w:rsid w:val="00C7572A"/>
    <w:rsid w:val="00C75A65"/>
    <w:rsid w:val="00C766EC"/>
    <w:rsid w:val="00C80FE6"/>
    <w:rsid w:val="00C81442"/>
    <w:rsid w:val="00C82AAC"/>
    <w:rsid w:val="00C82CC8"/>
    <w:rsid w:val="00C83472"/>
    <w:rsid w:val="00C845E5"/>
    <w:rsid w:val="00C8467D"/>
    <w:rsid w:val="00C853D2"/>
    <w:rsid w:val="00C85A5F"/>
    <w:rsid w:val="00C86082"/>
    <w:rsid w:val="00C865BB"/>
    <w:rsid w:val="00C87EAF"/>
    <w:rsid w:val="00C90876"/>
    <w:rsid w:val="00C911CD"/>
    <w:rsid w:val="00C92BEB"/>
    <w:rsid w:val="00C93112"/>
    <w:rsid w:val="00C937B5"/>
    <w:rsid w:val="00C958E5"/>
    <w:rsid w:val="00C971DD"/>
    <w:rsid w:val="00CA0191"/>
    <w:rsid w:val="00CA06B1"/>
    <w:rsid w:val="00CA08FC"/>
    <w:rsid w:val="00CA0A08"/>
    <w:rsid w:val="00CA2282"/>
    <w:rsid w:val="00CA341F"/>
    <w:rsid w:val="00CA3DB2"/>
    <w:rsid w:val="00CA46B3"/>
    <w:rsid w:val="00CA4838"/>
    <w:rsid w:val="00CA4A25"/>
    <w:rsid w:val="00CA5F38"/>
    <w:rsid w:val="00CA6D8B"/>
    <w:rsid w:val="00CA76D3"/>
    <w:rsid w:val="00CA7D8B"/>
    <w:rsid w:val="00CB07D5"/>
    <w:rsid w:val="00CB2280"/>
    <w:rsid w:val="00CB3C85"/>
    <w:rsid w:val="00CB42BB"/>
    <w:rsid w:val="00CB5036"/>
    <w:rsid w:val="00CB76A3"/>
    <w:rsid w:val="00CC06A1"/>
    <w:rsid w:val="00CC06C9"/>
    <w:rsid w:val="00CC0A85"/>
    <w:rsid w:val="00CC2D22"/>
    <w:rsid w:val="00CC38F0"/>
    <w:rsid w:val="00CC44C5"/>
    <w:rsid w:val="00CC4576"/>
    <w:rsid w:val="00CC6BCB"/>
    <w:rsid w:val="00CC6DC2"/>
    <w:rsid w:val="00CC7BC0"/>
    <w:rsid w:val="00CD055A"/>
    <w:rsid w:val="00CD0748"/>
    <w:rsid w:val="00CD0C75"/>
    <w:rsid w:val="00CD1262"/>
    <w:rsid w:val="00CD32E0"/>
    <w:rsid w:val="00CD387E"/>
    <w:rsid w:val="00CD3C79"/>
    <w:rsid w:val="00CD408E"/>
    <w:rsid w:val="00CD41A9"/>
    <w:rsid w:val="00CD6CEF"/>
    <w:rsid w:val="00CD6EE5"/>
    <w:rsid w:val="00CD6FE0"/>
    <w:rsid w:val="00CE1EF0"/>
    <w:rsid w:val="00CE2FE1"/>
    <w:rsid w:val="00CE3A0B"/>
    <w:rsid w:val="00CE43B2"/>
    <w:rsid w:val="00CE63B2"/>
    <w:rsid w:val="00CF041D"/>
    <w:rsid w:val="00CF045C"/>
    <w:rsid w:val="00CF0CE0"/>
    <w:rsid w:val="00CF125A"/>
    <w:rsid w:val="00CF12FF"/>
    <w:rsid w:val="00CF2270"/>
    <w:rsid w:val="00CF22EF"/>
    <w:rsid w:val="00CF2CC7"/>
    <w:rsid w:val="00CF2D79"/>
    <w:rsid w:val="00CF2DC1"/>
    <w:rsid w:val="00CF35D3"/>
    <w:rsid w:val="00CF44F1"/>
    <w:rsid w:val="00CF473F"/>
    <w:rsid w:val="00CF5024"/>
    <w:rsid w:val="00CF5C19"/>
    <w:rsid w:val="00CF5FCE"/>
    <w:rsid w:val="00CF6B6C"/>
    <w:rsid w:val="00D00289"/>
    <w:rsid w:val="00D028CF"/>
    <w:rsid w:val="00D02F33"/>
    <w:rsid w:val="00D03934"/>
    <w:rsid w:val="00D03BD0"/>
    <w:rsid w:val="00D03E38"/>
    <w:rsid w:val="00D044F5"/>
    <w:rsid w:val="00D0568D"/>
    <w:rsid w:val="00D06264"/>
    <w:rsid w:val="00D0643E"/>
    <w:rsid w:val="00D071B3"/>
    <w:rsid w:val="00D0734F"/>
    <w:rsid w:val="00D07D3C"/>
    <w:rsid w:val="00D07E05"/>
    <w:rsid w:val="00D1088A"/>
    <w:rsid w:val="00D1146D"/>
    <w:rsid w:val="00D127D8"/>
    <w:rsid w:val="00D146D9"/>
    <w:rsid w:val="00D15522"/>
    <w:rsid w:val="00D155B0"/>
    <w:rsid w:val="00D1631E"/>
    <w:rsid w:val="00D16AC8"/>
    <w:rsid w:val="00D16B5B"/>
    <w:rsid w:val="00D17E89"/>
    <w:rsid w:val="00D17FFD"/>
    <w:rsid w:val="00D20F7F"/>
    <w:rsid w:val="00D27D46"/>
    <w:rsid w:val="00D303A6"/>
    <w:rsid w:val="00D322C1"/>
    <w:rsid w:val="00D32394"/>
    <w:rsid w:val="00D32894"/>
    <w:rsid w:val="00D32B00"/>
    <w:rsid w:val="00D3391A"/>
    <w:rsid w:val="00D34FF1"/>
    <w:rsid w:val="00D350F9"/>
    <w:rsid w:val="00D35266"/>
    <w:rsid w:val="00D36A35"/>
    <w:rsid w:val="00D37EC7"/>
    <w:rsid w:val="00D400E9"/>
    <w:rsid w:val="00D431F2"/>
    <w:rsid w:val="00D441D8"/>
    <w:rsid w:val="00D443DF"/>
    <w:rsid w:val="00D4564B"/>
    <w:rsid w:val="00D46D21"/>
    <w:rsid w:val="00D477AC"/>
    <w:rsid w:val="00D50402"/>
    <w:rsid w:val="00D5165E"/>
    <w:rsid w:val="00D51E26"/>
    <w:rsid w:val="00D522E6"/>
    <w:rsid w:val="00D526B0"/>
    <w:rsid w:val="00D53233"/>
    <w:rsid w:val="00D539EA"/>
    <w:rsid w:val="00D54EE7"/>
    <w:rsid w:val="00D60DE2"/>
    <w:rsid w:val="00D670B7"/>
    <w:rsid w:val="00D70B4B"/>
    <w:rsid w:val="00D713BF"/>
    <w:rsid w:val="00D725A0"/>
    <w:rsid w:val="00D72A7D"/>
    <w:rsid w:val="00D72D60"/>
    <w:rsid w:val="00D7389E"/>
    <w:rsid w:val="00D73D36"/>
    <w:rsid w:val="00D74167"/>
    <w:rsid w:val="00D75B19"/>
    <w:rsid w:val="00D76EA5"/>
    <w:rsid w:val="00D770B4"/>
    <w:rsid w:val="00D77539"/>
    <w:rsid w:val="00D77FEB"/>
    <w:rsid w:val="00D814AF"/>
    <w:rsid w:val="00D82617"/>
    <w:rsid w:val="00D832B6"/>
    <w:rsid w:val="00D840FF"/>
    <w:rsid w:val="00D84634"/>
    <w:rsid w:val="00D85F1D"/>
    <w:rsid w:val="00D86319"/>
    <w:rsid w:val="00D863F4"/>
    <w:rsid w:val="00D86EB4"/>
    <w:rsid w:val="00D878D8"/>
    <w:rsid w:val="00D90315"/>
    <w:rsid w:val="00D90390"/>
    <w:rsid w:val="00D91049"/>
    <w:rsid w:val="00D917B2"/>
    <w:rsid w:val="00D93152"/>
    <w:rsid w:val="00D939E7"/>
    <w:rsid w:val="00D94E80"/>
    <w:rsid w:val="00D95808"/>
    <w:rsid w:val="00D95C9B"/>
    <w:rsid w:val="00D95E97"/>
    <w:rsid w:val="00D95EB5"/>
    <w:rsid w:val="00D96153"/>
    <w:rsid w:val="00D963EE"/>
    <w:rsid w:val="00D96F3D"/>
    <w:rsid w:val="00D971B8"/>
    <w:rsid w:val="00D97DC3"/>
    <w:rsid w:val="00D97DEF"/>
    <w:rsid w:val="00D97E00"/>
    <w:rsid w:val="00DA1B72"/>
    <w:rsid w:val="00DA257F"/>
    <w:rsid w:val="00DA3AAB"/>
    <w:rsid w:val="00DA4D4C"/>
    <w:rsid w:val="00DA684A"/>
    <w:rsid w:val="00DA6BD6"/>
    <w:rsid w:val="00DB008D"/>
    <w:rsid w:val="00DB0350"/>
    <w:rsid w:val="00DB08E2"/>
    <w:rsid w:val="00DB2622"/>
    <w:rsid w:val="00DB2D41"/>
    <w:rsid w:val="00DB3140"/>
    <w:rsid w:val="00DB5BF8"/>
    <w:rsid w:val="00DB5F7E"/>
    <w:rsid w:val="00DB66C4"/>
    <w:rsid w:val="00DB762C"/>
    <w:rsid w:val="00DC1CDB"/>
    <w:rsid w:val="00DC1E4E"/>
    <w:rsid w:val="00DC4462"/>
    <w:rsid w:val="00DC4470"/>
    <w:rsid w:val="00DC574A"/>
    <w:rsid w:val="00DC5BE1"/>
    <w:rsid w:val="00DC65CF"/>
    <w:rsid w:val="00DC7E11"/>
    <w:rsid w:val="00DD04E5"/>
    <w:rsid w:val="00DD0ABF"/>
    <w:rsid w:val="00DD0DBB"/>
    <w:rsid w:val="00DD0DDD"/>
    <w:rsid w:val="00DD2024"/>
    <w:rsid w:val="00DD2706"/>
    <w:rsid w:val="00DD5DF7"/>
    <w:rsid w:val="00DD6DA9"/>
    <w:rsid w:val="00DE087C"/>
    <w:rsid w:val="00DE10B3"/>
    <w:rsid w:val="00DE263D"/>
    <w:rsid w:val="00DE27EE"/>
    <w:rsid w:val="00DE27F9"/>
    <w:rsid w:val="00DE35D2"/>
    <w:rsid w:val="00DE6355"/>
    <w:rsid w:val="00DE6593"/>
    <w:rsid w:val="00DE6750"/>
    <w:rsid w:val="00DE6C08"/>
    <w:rsid w:val="00DE6E32"/>
    <w:rsid w:val="00DE7792"/>
    <w:rsid w:val="00DE78BF"/>
    <w:rsid w:val="00DE7C53"/>
    <w:rsid w:val="00DE7EE0"/>
    <w:rsid w:val="00DF14B5"/>
    <w:rsid w:val="00DF22BC"/>
    <w:rsid w:val="00DF270F"/>
    <w:rsid w:val="00DF3517"/>
    <w:rsid w:val="00DF43F6"/>
    <w:rsid w:val="00DF54D5"/>
    <w:rsid w:val="00E00E83"/>
    <w:rsid w:val="00E015B1"/>
    <w:rsid w:val="00E024A2"/>
    <w:rsid w:val="00E02817"/>
    <w:rsid w:val="00E04D43"/>
    <w:rsid w:val="00E054A8"/>
    <w:rsid w:val="00E0796B"/>
    <w:rsid w:val="00E10323"/>
    <w:rsid w:val="00E10684"/>
    <w:rsid w:val="00E11736"/>
    <w:rsid w:val="00E11C54"/>
    <w:rsid w:val="00E120CA"/>
    <w:rsid w:val="00E13939"/>
    <w:rsid w:val="00E14E98"/>
    <w:rsid w:val="00E15775"/>
    <w:rsid w:val="00E17AED"/>
    <w:rsid w:val="00E20684"/>
    <w:rsid w:val="00E20D62"/>
    <w:rsid w:val="00E24040"/>
    <w:rsid w:val="00E24FA6"/>
    <w:rsid w:val="00E25237"/>
    <w:rsid w:val="00E27568"/>
    <w:rsid w:val="00E275D4"/>
    <w:rsid w:val="00E311A7"/>
    <w:rsid w:val="00E32114"/>
    <w:rsid w:val="00E33BCE"/>
    <w:rsid w:val="00E3533E"/>
    <w:rsid w:val="00E357EA"/>
    <w:rsid w:val="00E36049"/>
    <w:rsid w:val="00E364E3"/>
    <w:rsid w:val="00E36E45"/>
    <w:rsid w:val="00E40F10"/>
    <w:rsid w:val="00E43085"/>
    <w:rsid w:val="00E439BA"/>
    <w:rsid w:val="00E44FE0"/>
    <w:rsid w:val="00E450BE"/>
    <w:rsid w:val="00E45F0D"/>
    <w:rsid w:val="00E46562"/>
    <w:rsid w:val="00E4687F"/>
    <w:rsid w:val="00E46AF3"/>
    <w:rsid w:val="00E509A6"/>
    <w:rsid w:val="00E5186C"/>
    <w:rsid w:val="00E51C21"/>
    <w:rsid w:val="00E5236F"/>
    <w:rsid w:val="00E5289A"/>
    <w:rsid w:val="00E54EDE"/>
    <w:rsid w:val="00E57479"/>
    <w:rsid w:val="00E57BBA"/>
    <w:rsid w:val="00E60788"/>
    <w:rsid w:val="00E60B14"/>
    <w:rsid w:val="00E61C83"/>
    <w:rsid w:val="00E61FB5"/>
    <w:rsid w:val="00E62432"/>
    <w:rsid w:val="00E62F7F"/>
    <w:rsid w:val="00E637B1"/>
    <w:rsid w:val="00E700DA"/>
    <w:rsid w:val="00E708D9"/>
    <w:rsid w:val="00E70AC5"/>
    <w:rsid w:val="00E70D01"/>
    <w:rsid w:val="00E722FB"/>
    <w:rsid w:val="00E73350"/>
    <w:rsid w:val="00E75845"/>
    <w:rsid w:val="00E75C9A"/>
    <w:rsid w:val="00E80D61"/>
    <w:rsid w:val="00E81C51"/>
    <w:rsid w:val="00E81D9F"/>
    <w:rsid w:val="00E843E2"/>
    <w:rsid w:val="00E844BE"/>
    <w:rsid w:val="00E84DE0"/>
    <w:rsid w:val="00E853EA"/>
    <w:rsid w:val="00E856DE"/>
    <w:rsid w:val="00E85E37"/>
    <w:rsid w:val="00E87A06"/>
    <w:rsid w:val="00E91BFA"/>
    <w:rsid w:val="00E94CBB"/>
    <w:rsid w:val="00E95DB0"/>
    <w:rsid w:val="00E973F7"/>
    <w:rsid w:val="00E976E2"/>
    <w:rsid w:val="00E97D6A"/>
    <w:rsid w:val="00EA0E1D"/>
    <w:rsid w:val="00EA24BA"/>
    <w:rsid w:val="00EA24E9"/>
    <w:rsid w:val="00EA2749"/>
    <w:rsid w:val="00EA28A0"/>
    <w:rsid w:val="00EA3840"/>
    <w:rsid w:val="00EA3DCD"/>
    <w:rsid w:val="00EA62D2"/>
    <w:rsid w:val="00EA63D9"/>
    <w:rsid w:val="00EA6895"/>
    <w:rsid w:val="00EA701B"/>
    <w:rsid w:val="00EB08F4"/>
    <w:rsid w:val="00EB0F4E"/>
    <w:rsid w:val="00EB34EE"/>
    <w:rsid w:val="00EB44A9"/>
    <w:rsid w:val="00EB4870"/>
    <w:rsid w:val="00EB7086"/>
    <w:rsid w:val="00EB71BC"/>
    <w:rsid w:val="00EC1704"/>
    <w:rsid w:val="00EC3ACA"/>
    <w:rsid w:val="00EC45E7"/>
    <w:rsid w:val="00EC5626"/>
    <w:rsid w:val="00EC59ED"/>
    <w:rsid w:val="00ED030C"/>
    <w:rsid w:val="00ED0515"/>
    <w:rsid w:val="00ED12FC"/>
    <w:rsid w:val="00ED1A58"/>
    <w:rsid w:val="00ED1ACF"/>
    <w:rsid w:val="00ED307E"/>
    <w:rsid w:val="00ED3B11"/>
    <w:rsid w:val="00ED5BC2"/>
    <w:rsid w:val="00ED61CB"/>
    <w:rsid w:val="00ED6D35"/>
    <w:rsid w:val="00EE0929"/>
    <w:rsid w:val="00EE4833"/>
    <w:rsid w:val="00EE553E"/>
    <w:rsid w:val="00EE5640"/>
    <w:rsid w:val="00EE5838"/>
    <w:rsid w:val="00EF0127"/>
    <w:rsid w:val="00EF06D1"/>
    <w:rsid w:val="00EF0A8D"/>
    <w:rsid w:val="00EF1E6E"/>
    <w:rsid w:val="00EF3FE7"/>
    <w:rsid w:val="00EF6EED"/>
    <w:rsid w:val="00EF7A2B"/>
    <w:rsid w:val="00F014C7"/>
    <w:rsid w:val="00F03CA3"/>
    <w:rsid w:val="00F047E2"/>
    <w:rsid w:val="00F0597A"/>
    <w:rsid w:val="00F07DEF"/>
    <w:rsid w:val="00F07E4E"/>
    <w:rsid w:val="00F07F5B"/>
    <w:rsid w:val="00F115E1"/>
    <w:rsid w:val="00F11C24"/>
    <w:rsid w:val="00F11F46"/>
    <w:rsid w:val="00F12439"/>
    <w:rsid w:val="00F12608"/>
    <w:rsid w:val="00F12859"/>
    <w:rsid w:val="00F13A28"/>
    <w:rsid w:val="00F13D41"/>
    <w:rsid w:val="00F13DDA"/>
    <w:rsid w:val="00F165D7"/>
    <w:rsid w:val="00F169C1"/>
    <w:rsid w:val="00F20F6D"/>
    <w:rsid w:val="00F217EE"/>
    <w:rsid w:val="00F22CE6"/>
    <w:rsid w:val="00F3002E"/>
    <w:rsid w:val="00F30491"/>
    <w:rsid w:val="00F3134B"/>
    <w:rsid w:val="00F31C35"/>
    <w:rsid w:val="00F31CA8"/>
    <w:rsid w:val="00F31CEF"/>
    <w:rsid w:val="00F32E69"/>
    <w:rsid w:val="00F3399C"/>
    <w:rsid w:val="00F344E1"/>
    <w:rsid w:val="00F35801"/>
    <w:rsid w:val="00F365DF"/>
    <w:rsid w:val="00F36659"/>
    <w:rsid w:val="00F4055D"/>
    <w:rsid w:val="00F40F80"/>
    <w:rsid w:val="00F4156F"/>
    <w:rsid w:val="00F42523"/>
    <w:rsid w:val="00F4346F"/>
    <w:rsid w:val="00F434FF"/>
    <w:rsid w:val="00F43628"/>
    <w:rsid w:val="00F43959"/>
    <w:rsid w:val="00F43D17"/>
    <w:rsid w:val="00F453BC"/>
    <w:rsid w:val="00F45A4A"/>
    <w:rsid w:val="00F471DB"/>
    <w:rsid w:val="00F53964"/>
    <w:rsid w:val="00F53D72"/>
    <w:rsid w:val="00F53EB8"/>
    <w:rsid w:val="00F5468D"/>
    <w:rsid w:val="00F54A85"/>
    <w:rsid w:val="00F56238"/>
    <w:rsid w:val="00F56A4C"/>
    <w:rsid w:val="00F56C29"/>
    <w:rsid w:val="00F574CA"/>
    <w:rsid w:val="00F57C0C"/>
    <w:rsid w:val="00F602F9"/>
    <w:rsid w:val="00F617A0"/>
    <w:rsid w:val="00F632FD"/>
    <w:rsid w:val="00F633A8"/>
    <w:rsid w:val="00F6348A"/>
    <w:rsid w:val="00F634EB"/>
    <w:rsid w:val="00F63FB4"/>
    <w:rsid w:val="00F64B35"/>
    <w:rsid w:val="00F64D09"/>
    <w:rsid w:val="00F64E43"/>
    <w:rsid w:val="00F6594F"/>
    <w:rsid w:val="00F65AA5"/>
    <w:rsid w:val="00F66CB2"/>
    <w:rsid w:val="00F67248"/>
    <w:rsid w:val="00F67847"/>
    <w:rsid w:val="00F70BFB"/>
    <w:rsid w:val="00F716CE"/>
    <w:rsid w:val="00F7195F"/>
    <w:rsid w:val="00F71C9D"/>
    <w:rsid w:val="00F72BF5"/>
    <w:rsid w:val="00F73CF7"/>
    <w:rsid w:val="00F74232"/>
    <w:rsid w:val="00F74B2D"/>
    <w:rsid w:val="00F74EBB"/>
    <w:rsid w:val="00F773C6"/>
    <w:rsid w:val="00F80CE7"/>
    <w:rsid w:val="00F810CA"/>
    <w:rsid w:val="00F82066"/>
    <w:rsid w:val="00F8208B"/>
    <w:rsid w:val="00F8272B"/>
    <w:rsid w:val="00F82FFB"/>
    <w:rsid w:val="00F83F87"/>
    <w:rsid w:val="00F8404E"/>
    <w:rsid w:val="00F84589"/>
    <w:rsid w:val="00F845D7"/>
    <w:rsid w:val="00F9099C"/>
    <w:rsid w:val="00F9230F"/>
    <w:rsid w:val="00F926D3"/>
    <w:rsid w:val="00F92D5F"/>
    <w:rsid w:val="00F92FC7"/>
    <w:rsid w:val="00F9344B"/>
    <w:rsid w:val="00F9418E"/>
    <w:rsid w:val="00F9565F"/>
    <w:rsid w:val="00F958F0"/>
    <w:rsid w:val="00F95D2B"/>
    <w:rsid w:val="00F95EA6"/>
    <w:rsid w:val="00F96A44"/>
    <w:rsid w:val="00FA05ED"/>
    <w:rsid w:val="00FA1421"/>
    <w:rsid w:val="00FA2EDC"/>
    <w:rsid w:val="00FA5333"/>
    <w:rsid w:val="00FA6491"/>
    <w:rsid w:val="00FA67B2"/>
    <w:rsid w:val="00FA7E3D"/>
    <w:rsid w:val="00FB0239"/>
    <w:rsid w:val="00FB2126"/>
    <w:rsid w:val="00FB2CCA"/>
    <w:rsid w:val="00FB33D2"/>
    <w:rsid w:val="00FB3804"/>
    <w:rsid w:val="00FB457A"/>
    <w:rsid w:val="00FB4926"/>
    <w:rsid w:val="00FB4E9C"/>
    <w:rsid w:val="00FB5372"/>
    <w:rsid w:val="00FB6620"/>
    <w:rsid w:val="00FB67A7"/>
    <w:rsid w:val="00FB6CE5"/>
    <w:rsid w:val="00FB7777"/>
    <w:rsid w:val="00FB7A9F"/>
    <w:rsid w:val="00FC01E5"/>
    <w:rsid w:val="00FC0A85"/>
    <w:rsid w:val="00FC10C7"/>
    <w:rsid w:val="00FC349C"/>
    <w:rsid w:val="00FC4075"/>
    <w:rsid w:val="00FC40F7"/>
    <w:rsid w:val="00FC41AE"/>
    <w:rsid w:val="00FC55EE"/>
    <w:rsid w:val="00FC6E5E"/>
    <w:rsid w:val="00FD1109"/>
    <w:rsid w:val="00FD17E4"/>
    <w:rsid w:val="00FD2454"/>
    <w:rsid w:val="00FD258A"/>
    <w:rsid w:val="00FD2983"/>
    <w:rsid w:val="00FD4527"/>
    <w:rsid w:val="00FD4921"/>
    <w:rsid w:val="00FD4E0C"/>
    <w:rsid w:val="00FD722B"/>
    <w:rsid w:val="00FE0BA0"/>
    <w:rsid w:val="00FE19D1"/>
    <w:rsid w:val="00FE2030"/>
    <w:rsid w:val="00FE2691"/>
    <w:rsid w:val="00FE3BB0"/>
    <w:rsid w:val="00FE6EED"/>
    <w:rsid w:val="00FE7499"/>
    <w:rsid w:val="00FE75AA"/>
    <w:rsid w:val="00FF1600"/>
    <w:rsid w:val="00FF32C1"/>
    <w:rsid w:val="00FF3801"/>
    <w:rsid w:val="00FF3C89"/>
    <w:rsid w:val="00FF450B"/>
    <w:rsid w:val="00FF558C"/>
    <w:rsid w:val="00FF56E3"/>
    <w:rsid w:val="00FF57F2"/>
    <w:rsid w:val="00FF727A"/>
    <w:rsid w:val="00FF7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C286375-4A5F-4FAE-BCE2-C80BE700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4A27D5"/>
    <w:rPr>
      <w:sz w:val="24"/>
      <w:szCs w:val="24"/>
      <w:lang w:eastAsia="en-US"/>
    </w:rPr>
  </w:style>
  <w:style w:type="paragraph" w:styleId="Antrat1">
    <w:name w:val="heading 1"/>
    <w:basedOn w:val="prastasis"/>
    <w:next w:val="prastasis"/>
    <w:link w:val="Antrat1Diagrama"/>
    <w:uiPriority w:val="99"/>
    <w:qFormat/>
    <w:rsid w:val="005D4B00"/>
    <w:pPr>
      <w:keepNext/>
      <w:outlineLvl w:val="0"/>
    </w:pPr>
    <w:rPr>
      <w:b/>
      <w:bCs/>
      <w:lang w:val="en-GB"/>
    </w:rPr>
  </w:style>
  <w:style w:type="paragraph" w:styleId="Antrat2">
    <w:name w:val="heading 2"/>
    <w:basedOn w:val="prastasis"/>
    <w:next w:val="prastasis"/>
    <w:link w:val="Antrat2Diagrama"/>
    <w:uiPriority w:val="99"/>
    <w:qFormat/>
    <w:rsid w:val="005D4B00"/>
    <w:pPr>
      <w:keepNext/>
      <w:outlineLvl w:val="1"/>
    </w:pPr>
    <w:rPr>
      <w:i/>
      <w:iCs/>
      <w:lang w:val="en-GB" w:eastAsia="lt-LT"/>
    </w:rPr>
  </w:style>
  <w:style w:type="paragraph" w:styleId="Antrat3">
    <w:name w:val="heading 3"/>
    <w:basedOn w:val="prastasis"/>
    <w:next w:val="prastasis"/>
    <w:link w:val="Antrat3Diagrama"/>
    <w:unhideWhenUsed/>
    <w:qFormat/>
    <w:locked/>
    <w:rsid w:val="002E4987"/>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5D4B00"/>
    <w:rPr>
      <w:b/>
      <w:bCs/>
      <w:sz w:val="24"/>
      <w:szCs w:val="24"/>
      <w:lang w:val="en-GB" w:eastAsia="en-US"/>
    </w:rPr>
  </w:style>
  <w:style w:type="character" w:customStyle="1" w:styleId="Antrat2Diagrama">
    <w:name w:val="Antraštė 2 Diagrama"/>
    <w:basedOn w:val="Numatytasispastraiposriftas"/>
    <w:link w:val="Antrat2"/>
    <w:uiPriority w:val="99"/>
    <w:locked/>
    <w:rsid w:val="007E5180"/>
    <w:rPr>
      <w:i/>
      <w:iCs/>
      <w:sz w:val="24"/>
      <w:szCs w:val="24"/>
      <w:lang w:val="en-GB"/>
    </w:rPr>
  </w:style>
  <w:style w:type="character" w:customStyle="1" w:styleId="CharChar1">
    <w:name w:val="Char Char1"/>
    <w:uiPriority w:val="99"/>
    <w:rsid w:val="005D4B00"/>
    <w:rPr>
      <w:b/>
      <w:bCs/>
      <w:sz w:val="24"/>
      <w:szCs w:val="24"/>
      <w:lang w:val="en-GB" w:eastAsia="ar-SA" w:bidi="ar-SA"/>
    </w:rPr>
  </w:style>
  <w:style w:type="paragraph" w:styleId="Antrats">
    <w:name w:val="header"/>
    <w:basedOn w:val="prastasis"/>
    <w:link w:val="AntratsDiagrama"/>
    <w:uiPriority w:val="99"/>
    <w:rsid w:val="005D4B00"/>
    <w:pPr>
      <w:tabs>
        <w:tab w:val="center" w:pos="4819"/>
        <w:tab w:val="right" w:pos="9638"/>
      </w:tabs>
    </w:pPr>
    <w:rPr>
      <w:lang w:eastAsia="lt-LT"/>
    </w:rPr>
  </w:style>
  <w:style w:type="character" w:customStyle="1" w:styleId="AntratsDiagrama">
    <w:name w:val="Antraštės Diagrama"/>
    <w:basedOn w:val="Numatytasispastraiposriftas"/>
    <w:link w:val="Antrats"/>
    <w:uiPriority w:val="99"/>
    <w:locked/>
    <w:rsid w:val="007E5180"/>
    <w:rPr>
      <w:sz w:val="24"/>
      <w:szCs w:val="24"/>
      <w:lang w:val="lt-LT"/>
    </w:rPr>
  </w:style>
  <w:style w:type="character" w:styleId="Puslapionumeris">
    <w:name w:val="page number"/>
    <w:basedOn w:val="Numatytasispastraiposriftas"/>
    <w:uiPriority w:val="99"/>
    <w:rsid w:val="005D4B00"/>
  </w:style>
  <w:style w:type="table" w:styleId="Lentelstinklelis">
    <w:name w:val="Table Grid"/>
    <w:basedOn w:val="prastojilentel"/>
    <w:uiPriority w:val="59"/>
    <w:rsid w:val="005D4B0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rsid w:val="005D4B00"/>
    <w:rPr>
      <w:sz w:val="20"/>
      <w:szCs w:val="20"/>
    </w:rPr>
  </w:style>
  <w:style w:type="character" w:customStyle="1" w:styleId="KomentarotekstasDiagrama">
    <w:name w:val="Komentaro tekstas Diagrama"/>
    <w:basedOn w:val="Numatytasispastraiposriftas"/>
    <w:link w:val="Komentarotekstas"/>
    <w:uiPriority w:val="99"/>
    <w:semiHidden/>
    <w:locked/>
    <w:rsid w:val="00180BE2"/>
    <w:rPr>
      <w:sz w:val="20"/>
      <w:szCs w:val="20"/>
      <w:lang w:eastAsia="en-US"/>
    </w:rPr>
  </w:style>
  <w:style w:type="paragraph" w:customStyle="1" w:styleId="Betarp1">
    <w:name w:val="Be tarpų1"/>
    <w:uiPriority w:val="99"/>
    <w:rsid w:val="00351209"/>
    <w:rPr>
      <w:rFonts w:ascii="Calibri" w:hAnsi="Calibri" w:cs="Calibri"/>
      <w:lang w:eastAsia="en-US"/>
    </w:rPr>
  </w:style>
  <w:style w:type="paragraph" w:styleId="Debesliotekstas">
    <w:name w:val="Balloon Text"/>
    <w:basedOn w:val="prastasis"/>
    <w:link w:val="DebesliotekstasDiagrama"/>
    <w:uiPriority w:val="99"/>
    <w:semiHidden/>
    <w:rsid w:val="00B053C9"/>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locked/>
    <w:rsid w:val="00B053C9"/>
    <w:rPr>
      <w:rFonts w:ascii="Segoe UI" w:hAnsi="Segoe UI" w:cs="Segoe UI"/>
      <w:sz w:val="18"/>
      <w:szCs w:val="18"/>
      <w:lang w:val="lt-LT"/>
    </w:rPr>
  </w:style>
  <w:style w:type="paragraph" w:styleId="Porat">
    <w:name w:val="footer"/>
    <w:basedOn w:val="prastasis"/>
    <w:link w:val="PoratDiagrama"/>
    <w:uiPriority w:val="99"/>
    <w:rsid w:val="008E0818"/>
    <w:pPr>
      <w:tabs>
        <w:tab w:val="center" w:pos="4986"/>
        <w:tab w:val="right" w:pos="9972"/>
      </w:tabs>
    </w:pPr>
    <w:rPr>
      <w:lang w:eastAsia="lt-LT"/>
    </w:rPr>
  </w:style>
  <w:style w:type="character" w:customStyle="1" w:styleId="PoratDiagrama">
    <w:name w:val="Poraštė Diagrama"/>
    <w:basedOn w:val="Numatytasispastraiposriftas"/>
    <w:link w:val="Porat"/>
    <w:uiPriority w:val="99"/>
    <w:locked/>
    <w:rsid w:val="008E0818"/>
    <w:rPr>
      <w:sz w:val="24"/>
      <w:szCs w:val="24"/>
      <w:lang w:val="lt-LT"/>
    </w:rPr>
  </w:style>
  <w:style w:type="paragraph" w:styleId="Betarp">
    <w:name w:val="No Spacing"/>
    <w:uiPriority w:val="99"/>
    <w:qFormat/>
    <w:rsid w:val="003C11F9"/>
    <w:rPr>
      <w:rFonts w:ascii="Calibri" w:hAnsi="Calibri" w:cs="Calibri"/>
    </w:rPr>
  </w:style>
  <w:style w:type="paragraph" w:styleId="Sraopastraipa">
    <w:name w:val="List Paragraph"/>
    <w:basedOn w:val="prastasis"/>
    <w:uiPriority w:val="99"/>
    <w:qFormat/>
    <w:rsid w:val="008A63A1"/>
    <w:pPr>
      <w:ind w:left="720"/>
    </w:pPr>
  </w:style>
  <w:style w:type="character" w:styleId="Grietas">
    <w:name w:val="Strong"/>
    <w:basedOn w:val="Numatytasispastraiposriftas"/>
    <w:uiPriority w:val="22"/>
    <w:qFormat/>
    <w:rsid w:val="00A92303"/>
    <w:rPr>
      <w:b/>
      <w:bCs/>
    </w:rPr>
  </w:style>
  <w:style w:type="paragraph" w:customStyle="1" w:styleId="Default">
    <w:name w:val="Default"/>
    <w:rsid w:val="007E5180"/>
    <w:pPr>
      <w:autoSpaceDE w:val="0"/>
      <w:autoSpaceDN w:val="0"/>
      <w:adjustRightInd w:val="0"/>
    </w:pPr>
    <w:rPr>
      <w:color w:val="000000"/>
      <w:sz w:val="24"/>
      <w:szCs w:val="24"/>
    </w:rPr>
  </w:style>
  <w:style w:type="paragraph" w:styleId="Pagrindinistekstas">
    <w:name w:val="Body Text"/>
    <w:basedOn w:val="prastasis"/>
    <w:link w:val="PagrindinistekstasDiagrama"/>
    <w:uiPriority w:val="99"/>
    <w:rsid w:val="007E5180"/>
    <w:pPr>
      <w:widowControl w:val="0"/>
      <w:autoSpaceDE w:val="0"/>
      <w:autoSpaceDN w:val="0"/>
      <w:adjustRightInd w:val="0"/>
      <w:spacing w:after="120"/>
    </w:pPr>
    <w:rPr>
      <w:sz w:val="20"/>
      <w:szCs w:val="20"/>
      <w:lang w:eastAsia="lt-LT"/>
    </w:rPr>
  </w:style>
  <w:style w:type="character" w:customStyle="1" w:styleId="PagrindinistekstasDiagrama">
    <w:name w:val="Pagrindinis tekstas Diagrama"/>
    <w:basedOn w:val="Numatytasispastraiposriftas"/>
    <w:link w:val="Pagrindinistekstas"/>
    <w:uiPriority w:val="99"/>
    <w:locked/>
    <w:rsid w:val="007E5180"/>
    <w:rPr>
      <w:lang w:val="lt-LT" w:eastAsia="lt-LT"/>
    </w:rPr>
  </w:style>
  <w:style w:type="paragraph" w:customStyle="1" w:styleId="Pagrindinistekstas1">
    <w:name w:val="Pagrindinis tekstas1"/>
    <w:uiPriority w:val="99"/>
    <w:rsid w:val="007E5180"/>
    <w:pPr>
      <w:autoSpaceDE w:val="0"/>
      <w:autoSpaceDN w:val="0"/>
      <w:adjustRightInd w:val="0"/>
      <w:ind w:firstLine="312"/>
      <w:jc w:val="both"/>
    </w:pPr>
    <w:rPr>
      <w:rFonts w:ascii="TimesLT" w:hAnsi="TimesLT" w:cs="TimesLT"/>
      <w:sz w:val="20"/>
      <w:szCs w:val="20"/>
      <w:lang w:val="en-US" w:eastAsia="en-US"/>
    </w:rPr>
  </w:style>
  <w:style w:type="paragraph" w:customStyle="1" w:styleId="Stilius">
    <w:name w:val="Stilius"/>
    <w:basedOn w:val="prastasis"/>
    <w:next w:val="prastasis"/>
    <w:uiPriority w:val="99"/>
    <w:rsid w:val="007E5180"/>
    <w:pPr>
      <w:suppressAutoHyphens/>
      <w:spacing w:after="60"/>
      <w:jc w:val="center"/>
      <w:outlineLvl w:val="1"/>
    </w:pPr>
    <w:rPr>
      <w:rFonts w:ascii="Cambria" w:hAnsi="Cambria" w:cs="Cambria"/>
      <w:lang w:val="en-US" w:eastAsia="ar-SA"/>
    </w:rPr>
  </w:style>
  <w:style w:type="character" w:customStyle="1" w:styleId="PaantratDiagrama1">
    <w:name w:val="Paantraštė Diagrama1"/>
    <w:link w:val="Paantrat"/>
    <w:uiPriority w:val="99"/>
    <w:locked/>
    <w:rsid w:val="007E5180"/>
    <w:rPr>
      <w:rFonts w:ascii="Cambria" w:hAnsi="Cambria" w:cs="Cambria"/>
      <w:sz w:val="24"/>
      <w:szCs w:val="24"/>
      <w:lang w:val="en-US" w:eastAsia="ar-SA" w:bidi="ar-SA"/>
    </w:rPr>
  </w:style>
  <w:style w:type="paragraph" w:customStyle="1" w:styleId="Normal1">
    <w:name w:val="Normal+1"/>
    <w:basedOn w:val="Default"/>
    <w:next w:val="Default"/>
    <w:uiPriority w:val="99"/>
    <w:rsid w:val="007E5180"/>
    <w:rPr>
      <w:color w:val="auto"/>
    </w:rPr>
  </w:style>
  <w:style w:type="paragraph" w:customStyle="1" w:styleId="Betarp2">
    <w:name w:val="Be tarpų2"/>
    <w:uiPriority w:val="99"/>
    <w:rsid w:val="007E5180"/>
    <w:rPr>
      <w:rFonts w:ascii="Calibri" w:hAnsi="Calibri" w:cs="Calibri"/>
      <w:lang w:eastAsia="en-US"/>
    </w:rPr>
  </w:style>
  <w:style w:type="character" w:styleId="HTMLspausdinimomainl">
    <w:name w:val="HTML Typewriter"/>
    <w:basedOn w:val="Numatytasispastraiposriftas"/>
    <w:uiPriority w:val="99"/>
    <w:rsid w:val="007E5180"/>
    <w:rPr>
      <w:rFonts w:ascii="Courier New" w:hAnsi="Courier New" w:cs="Courier New"/>
      <w:sz w:val="20"/>
      <w:szCs w:val="20"/>
    </w:rPr>
  </w:style>
  <w:style w:type="paragraph" w:styleId="Paantrat">
    <w:name w:val="Subtitle"/>
    <w:basedOn w:val="prastasis"/>
    <w:next w:val="prastasis"/>
    <w:link w:val="PaantratDiagrama1"/>
    <w:uiPriority w:val="99"/>
    <w:qFormat/>
    <w:rsid w:val="007E5180"/>
    <w:pPr>
      <w:numPr>
        <w:ilvl w:val="1"/>
      </w:numPr>
      <w:spacing w:after="160"/>
    </w:pPr>
    <w:rPr>
      <w:rFonts w:ascii="Cambria" w:hAnsi="Cambria" w:cs="Cambria"/>
      <w:lang w:val="en-US" w:eastAsia="ar-SA"/>
    </w:rPr>
  </w:style>
  <w:style w:type="character" w:customStyle="1" w:styleId="SubtitleChar1">
    <w:name w:val="Subtitle Char1"/>
    <w:basedOn w:val="Numatytasispastraiposriftas"/>
    <w:uiPriority w:val="99"/>
    <w:locked/>
    <w:rsid w:val="00180BE2"/>
    <w:rPr>
      <w:rFonts w:ascii="Cambria" w:hAnsi="Cambria" w:cs="Cambria"/>
      <w:sz w:val="24"/>
      <w:szCs w:val="24"/>
      <w:lang w:eastAsia="en-US"/>
    </w:rPr>
  </w:style>
  <w:style w:type="character" w:customStyle="1" w:styleId="PaantratDiagrama">
    <w:name w:val="Paantraštė Diagrama"/>
    <w:uiPriority w:val="99"/>
    <w:rsid w:val="007E5180"/>
    <w:rPr>
      <w:rFonts w:ascii="Calibri" w:hAnsi="Calibri" w:cs="Calibri"/>
      <w:color w:val="auto"/>
      <w:spacing w:val="15"/>
      <w:sz w:val="22"/>
      <w:szCs w:val="22"/>
      <w:lang w:val="lt-LT"/>
    </w:rPr>
  </w:style>
  <w:style w:type="paragraph" w:styleId="Pagrindinistekstas2">
    <w:name w:val="Body Text 2"/>
    <w:basedOn w:val="prastasis"/>
    <w:link w:val="Pagrindinistekstas2Diagrama"/>
    <w:uiPriority w:val="99"/>
    <w:rsid w:val="00D02F33"/>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locked/>
    <w:rsid w:val="00D02F33"/>
    <w:rPr>
      <w:sz w:val="24"/>
      <w:szCs w:val="24"/>
      <w:lang w:val="lt-LT"/>
    </w:rPr>
  </w:style>
  <w:style w:type="character" w:styleId="Komentaronuoroda">
    <w:name w:val="annotation reference"/>
    <w:basedOn w:val="Numatytasispastraiposriftas"/>
    <w:uiPriority w:val="99"/>
    <w:semiHidden/>
    <w:unhideWhenUsed/>
    <w:rsid w:val="00013C72"/>
    <w:rPr>
      <w:sz w:val="16"/>
      <w:szCs w:val="16"/>
    </w:rPr>
  </w:style>
  <w:style w:type="paragraph" w:styleId="Komentarotema">
    <w:name w:val="annotation subject"/>
    <w:basedOn w:val="Komentarotekstas"/>
    <w:next w:val="Komentarotekstas"/>
    <w:link w:val="KomentarotemaDiagrama"/>
    <w:uiPriority w:val="99"/>
    <w:semiHidden/>
    <w:unhideWhenUsed/>
    <w:rsid w:val="00013C72"/>
    <w:rPr>
      <w:b/>
      <w:bCs/>
    </w:rPr>
  </w:style>
  <w:style w:type="character" w:customStyle="1" w:styleId="KomentarotemaDiagrama">
    <w:name w:val="Komentaro tema Diagrama"/>
    <w:basedOn w:val="KomentarotekstasDiagrama"/>
    <w:link w:val="Komentarotema"/>
    <w:uiPriority w:val="99"/>
    <w:semiHidden/>
    <w:rsid w:val="00013C72"/>
    <w:rPr>
      <w:b/>
      <w:bCs/>
      <w:sz w:val="20"/>
      <w:szCs w:val="20"/>
      <w:lang w:eastAsia="en-US"/>
    </w:rPr>
  </w:style>
  <w:style w:type="paragraph" w:styleId="prastasiniatinklio">
    <w:name w:val="Normal (Web)"/>
    <w:basedOn w:val="prastasis"/>
    <w:uiPriority w:val="99"/>
    <w:unhideWhenUsed/>
    <w:rsid w:val="0099723C"/>
    <w:pPr>
      <w:spacing w:before="100" w:beforeAutospacing="1" w:after="100" w:afterAutospacing="1"/>
    </w:pPr>
    <w:rPr>
      <w:lang w:val="en-US"/>
    </w:rPr>
  </w:style>
  <w:style w:type="character" w:customStyle="1" w:styleId="FontStyle13">
    <w:name w:val="Font Style13"/>
    <w:uiPriority w:val="99"/>
    <w:rsid w:val="00FF3801"/>
    <w:rPr>
      <w:rFonts w:ascii="Times New Roman" w:hAnsi="Times New Roman" w:cs="Times New Roman"/>
      <w:sz w:val="22"/>
      <w:szCs w:val="22"/>
    </w:rPr>
  </w:style>
  <w:style w:type="paragraph" w:customStyle="1" w:styleId="Style7">
    <w:name w:val="Style7"/>
    <w:basedOn w:val="prastasis"/>
    <w:uiPriority w:val="99"/>
    <w:rsid w:val="00FF3801"/>
    <w:pPr>
      <w:widowControl w:val="0"/>
      <w:autoSpaceDE w:val="0"/>
      <w:autoSpaceDN w:val="0"/>
      <w:adjustRightInd w:val="0"/>
    </w:pPr>
    <w:rPr>
      <w:lang w:eastAsia="lt-LT"/>
    </w:rPr>
  </w:style>
  <w:style w:type="paragraph" w:customStyle="1" w:styleId="Style9">
    <w:name w:val="Style9"/>
    <w:basedOn w:val="prastasis"/>
    <w:uiPriority w:val="99"/>
    <w:rsid w:val="00FF3801"/>
    <w:pPr>
      <w:widowControl w:val="0"/>
      <w:autoSpaceDE w:val="0"/>
      <w:autoSpaceDN w:val="0"/>
      <w:adjustRightInd w:val="0"/>
    </w:pPr>
    <w:rPr>
      <w:lang w:eastAsia="lt-LT"/>
    </w:rPr>
  </w:style>
  <w:style w:type="character" w:styleId="Hipersaitas">
    <w:name w:val="Hyperlink"/>
    <w:basedOn w:val="Numatytasispastraiposriftas"/>
    <w:uiPriority w:val="99"/>
    <w:unhideWhenUsed/>
    <w:rsid w:val="00A257A9"/>
    <w:rPr>
      <w:color w:val="0000FF" w:themeColor="hyperlink"/>
      <w:u w:val="single"/>
    </w:rPr>
  </w:style>
  <w:style w:type="character" w:customStyle="1" w:styleId="Antrat3Diagrama">
    <w:name w:val="Antraštė 3 Diagrama"/>
    <w:basedOn w:val="Numatytasispastraiposriftas"/>
    <w:link w:val="Antrat3"/>
    <w:rsid w:val="002E4987"/>
    <w:rPr>
      <w:rFonts w:asciiTheme="majorHAnsi" w:eastAsiaTheme="majorEastAsia" w:hAnsiTheme="majorHAnsi" w:cstheme="majorBidi"/>
      <w:b/>
      <w:bCs/>
      <w:color w:val="4F81BD" w:themeColor="accent1"/>
      <w:sz w:val="24"/>
      <w:szCs w:val="24"/>
      <w:lang w:eastAsia="en-US"/>
    </w:rPr>
  </w:style>
  <w:style w:type="paragraph" w:styleId="Pataisymai">
    <w:name w:val="Revision"/>
    <w:hidden/>
    <w:uiPriority w:val="99"/>
    <w:semiHidden/>
    <w:rsid w:val="00830CB6"/>
    <w:rPr>
      <w:sz w:val="24"/>
      <w:szCs w:val="24"/>
      <w:lang w:eastAsia="en-US"/>
    </w:rPr>
  </w:style>
  <w:style w:type="character" w:styleId="Emfaz">
    <w:name w:val="Emphasis"/>
    <w:basedOn w:val="Numatytasispastraiposriftas"/>
    <w:uiPriority w:val="20"/>
    <w:qFormat/>
    <w:locked/>
    <w:rsid w:val="007D55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595518">
      <w:marLeft w:val="0"/>
      <w:marRight w:val="0"/>
      <w:marTop w:val="0"/>
      <w:marBottom w:val="0"/>
      <w:divBdr>
        <w:top w:val="none" w:sz="0" w:space="0" w:color="auto"/>
        <w:left w:val="none" w:sz="0" w:space="0" w:color="auto"/>
        <w:bottom w:val="none" w:sz="0" w:space="0" w:color="auto"/>
        <w:right w:val="none" w:sz="0" w:space="0" w:color="auto"/>
      </w:divBdr>
    </w:div>
    <w:div w:id="755595519">
      <w:marLeft w:val="0"/>
      <w:marRight w:val="0"/>
      <w:marTop w:val="0"/>
      <w:marBottom w:val="0"/>
      <w:divBdr>
        <w:top w:val="none" w:sz="0" w:space="0" w:color="auto"/>
        <w:left w:val="none" w:sz="0" w:space="0" w:color="auto"/>
        <w:bottom w:val="none" w:sz="0" w:space="0" w:color="auto"/>
        <w:right w:val="none" w:sz="0" w:space="0" w:color="auto"/>
      </w:divBdr>
    </w:div>
    <w:div w:id="755595520">
      <w:marLeft w:val="0"/>
      <w:marRight w:val="0"/>
      <w:marTop w:val="0"/>
      <w:marBottom w:val="0"/>
      <w:divBdr>
        <w:top w:val="none" w:sz="0" w:space="0" w:color="auto"/>
        <w:left w:val="none" w:sz="0" w:space="0" w:color="auto"/>
        <w:bottom w:val="none" w:sz="0" w:space="0" w:color="auto"/>
        <w:right w:val="none" w:sz="0" w:space="0" w:color="auto"/>
      </w:divBdr>
    </w:div>
    <w:div w:id="755595521">
      <w:marLeft w:val="0"/>
      <w:marRight w:val="0"/>
      <w:marTop w:val="0"/>
      <w:marBottom w:val="0"/>
      <w:divBdr>
        <w:top w:val="none" w:sz="0" w:space="0" w:color="auto"/>
        <w:left w:val="none" w:sz="0" w:space="0" w:color="auto"/>
        <w:bottom w:val="none" w:sz="0" w:space="0" w:color="auto"/>
        <w:right w:val="none" w:sz="0" w:space="0" w:color="auto"/>
      </w:divBdr>
    </w:div>
    <w:div w:id="755595522">
      <w:marLeft w:val="0"/>
      <w:marRight w:val="0"/>
      <w:marTop w:val="0"/>
      <w:marBottom w:val="0"/>
      <w:divBdr>
        <w:top w:val="none" w:sz="0" w:space="0" w:color="auto"/>
        <w:left w:val="none" w:sz="0" w:space="0" w:color="auto"/>
        <w:bottom w:val="none" w:sz="0" w:space="0" w:color="auto"/>
        <w:right w:val="none" w:sz="0" w:space="0" w:color="auto"/>
      </w:divBdr>
    </w:div>
    <w:div w:id="755595523">
      <w:marLeft w:val="0"/>
      <w:marRight w:val="0"/>
      <w:marTop w:val="0"/>
      <w:marBottom w:val="0"/>
      <w:divBdr>
        <w:top w:val="none" w:sz="0" w:space="0" w:color="auto"/>
        <w:left w:val="none" w:sz="0" w:space="0" w:color="auto"/>
        <w:bottom w:val="none" w:sz="0" w:space="0" w:color="auto"/>
        <w:right w:val="none" w:sz="0" w:space="0" w:color="auto"/>
      </w:divBdr>
    </w:div>
    <w:div w:id="755595524">
      <w:marLeft w:val="0"/>
      <w:marRight w:val="0"/>
      <w:marTop w:val="0"/>
      <w:marBottom w:val="0"/>
      <w:divBdr>
        <w:top w:val="none" w:sz="0" w:space="0" w:color="auto"/>
        <w:left w:val="none" w:sz="0" w:space="0" w:color="auto"/>
        <w:bottom w:val="none" w:sz="0" w:space="0" w:color="auto"/>
        <w:right w:val="none" w:sz="0" w:space="0" w:color="auto"/>
      </w:divBdr>
    </w:div>
    <w:div w:id="755595525">
      <w:marLeft w:val="0"/>
      <w:marRight w:val="0"/>
      <w:marTop w:val="0"/>
      <w:marBottom w:val="0"/>
      <w:divBdr>
        <w:top w:val="none" w:sz="0" w:space="0" w:color="auto"/>
        <w:left w:val="none" w:sz="0" w:space="0" w:color="auto"/>
        <w:bottom w:val="none" w:sz="0" w:space="0" w:color="auto"/>
        <w:right w:val="none" w:sz="0" w:space="0" w:color="auto"/>
      </w:divBdr>
    </w:div>
    <w:div w:id="983239462">
      <w:bodyDiv w:val="1"/>
      <w:marLeft w:val="0"/>
      <w:marRight w:val="0"/>
      <w:marTop w:val="0"/>
      <w:marBottom w:val="0"/>
      <w:divBdr>
        <w:top w:val="none" w:sz="0" w:space="0" w:color="auto"/>
        <w:left w:val="none" w:sz="0" w:space="0" w:color="auto"/>
        <w:bottom w:val="none" w:sz="0" w:space="0" w:color="auto"/>
        <w:right w:val="none" w:sz="0" w:space="0" w:color="auto"/>
      </w:divBdr>
    </w:div>
    <w:div w:id="1553493423">
      <w:bodyDiv w:val="1"/>
      <w:marLeft w:val="0"/>
      <w:marRight w:val="0"/>
      <w:marTop w:val="0"/>
      <w:marBottom w:val="0"/>
      <w:divBdr>
        <w:top w:val="none" w:sz="0" w:space="0" w:color="auto"/>
        <w:left w:val="none" w:sz="0" w:space="0" w:color="auto"/>
        <w:bottom w:val="none" w:sz="0" w:space="0" w:color="auto"/>
        <w:right w:val="none" w:sz="0" w:space="0" w:color="auto"/>
      </w:divBdr>
    </w:div>
    <w:div w:id="2055808699">
      <w:bodyDiv w:val="1"/>
      <w:marLeft w:val="0"/>
      <w:marRight w:val="0"/>
      <w:marTop w:val="0"/>
      <w:marBottom w:val="0"/>
      <w:divBdr>
        <w:top w:val="none" w:sz="0" w:space="0" w:color="auto"/>
        <w:left w:val="none" w:sz="0" w:space="0" w:color="auto"/>
        <w:bottom w:val="none" w:sz="0" w:space="0" w:color="auto"/>
        <w:right w:val="none" w:sz="0" w:space="0" w:color="auto"/>
      </w:divBdr>
      <w:divsChild>
        <w:div w:id="1654482557">
          <w:marLeft w:val="0"/>
          <w:marRight w:val="0"/>
          <w:marTop w:val="0"/>
          <w:marBottom w:val="0"/>
          <w:divBdr>
            <w:top w:val="none" w:sz="0" w:space="0" w:color="auto"/>
            <w:left w:val="none" w:sz="0" w:space="0" w:color="auto"/>
            <w:bottom w:val="none" w:sz="0" w:space="0" w:color="auto"/>
            <w:right w:val="none" w:sz="0" w:space="0" w:color="auto"/>
          </w:divBdr>
        </w:div>
        <w:div w:id="1635988921">
          <w:marLeft w:val="0"/>
          <w:marRight w:val="0"/>
          <w:marTop w:val="0"/>
          <w:marBottom w:val="0"/>
          <w:divBdr>
            <w:top w:val="none" w:sz="0" w:space="0" w:color="auto"/>
            <w:left w:val="none" w:sz="0" w:space="0" w:color="auto"/>
            <w:bottom w:val="none" w:sz="0" w:space="0" w:color="auto"/>
            <w:right w:val="none" w:sz="0" w:space="0" w:color="auto"/>
          </w:divBdr>
        </w:div>
        <w:div w:id="460348172">
          <w:marLeft w:val="0"/>
          <w:marRight w:val="0"/>
          <w:marTop w:val="0"/>
          <w:marBottom w:val="0"/>
          <w:divBdr>
            <w:top w:val="none" w:sz="0" w:space="0" w:color="auto"/>
            <w:left w:val="none" w:sz="0" w:space="0" w:color="auto"/>
            <w:bottom w:val="none" w:sz="0" w:space="0" w:color="auto"/>
            <w:right w:val="none" w:sz="0" w:space="0" w:color="auto"/>
          </w:divBdr>
        </w:div>
        <w:div w:id="2082872895">
          <w:marLeft w:val="0"/>
          <w:marRight w:val="0"/>
          <w:marTop w:val="0"/>
          <w:marBottom w:val="0"/>
          <w:divBdr>
            <w:top w:val="none" w:sz="0" w:space="0" w:color="auto"/>
            <w:left w:val="none" w:sz="0" w:space="0" w:color="auto"/>
            <w:bottom w:val="none" w:sz="0" w:space="0" w:color="auto"/>
            <w:right w:val="none" w:sz="0" w:space="0" w:color="auto"/>
          </w:divBdr>
        </w:div>
        <w:div w:id="1672639821">
          <w:marLeft w:val="0"/>
          <w:marRight w:val="0"/>
          <w:marTop w:val="0"/>
          <w:marBottom w:val="0"/>
          <w:divBdr>
            <w:top w:val="none" w:sz="0" w:space="0" w:color="auto"/>
            <w:left w:val="none" w:sz="0" w:space="0" w:color="auto"/>
            <w:bottom w:val="none" w:sz="0" w:space="0" w:color="auto"/>
            <w:right w:val="none" w:sz="0" w:space="0" w:color="auto"/>
          </w:divBdr>
        </w:div>
        <w:div w:id="886258429">
          <w:marLeft w:val="0"/>
          <w:marRight w:val="0"/>
          <w:marTop w:val="0"/>
          <w:marBottom w:val="0"/>
          <w:divBdr>
            <w:top w:val="none" w:sz="0" w:space="0" w:color="auto"/>
            <w:left w:val="none" w:sz="0" w:space="0" w:color="auto"/>
            <w:bottom w:val="none" w:sz="0" w:space="0" w:color="auto"/>
            <w:right w:val="none" w:sz="0" w:space="0" w:color="auto"/>
          </w:divBdr>
        </w:div>
        <w:div w:id="63065040">
          <w:marLeft w:val="0"/>
          <w:marRight w:val="0"/>
          <w:marTop w:val="0"/>
          <w:marBottom w:val="0"/>
          <w:divBdr>
            <w:top w:val="none" w:sz="0" w:space="0" w:color="auto"/>
            <w:left w:val="none" w:sz="0" w:space="0" w:color="auto"/>
            <w:bottom w:val="none" w:sz="0" w:space="0" w:color="auto"/>
            <w:right w:val="none" w:sz="0" w:space="0" w:color="auto"/>
          </w:divBdr>
        </w:div>
        <w:div w:id="353573911">
          <w:marLeft w:val="0"/>
          <w:marRight w:val="0"/>
          <w:marTop w:val="0"/>
          <w:marBottom w:val="0"/>
          <w:divBdr>
            <w:top w:val="none" w:sz="0" w:space="0" w:color="auto"/>
            <w:left w:val="none" w:sz="0" w:space="0" w:color="auto"/>
            <w:bottom w:val="none" w:sz="0" w:space="0" w:color="auto"/>
            <w:right w:val="none" w:sz="0" w:space="0" w:color="auto"/>
          </w:divBdr>
        </w:div>
        <w:div w:id="755441248">
          <w:marLeft w:val="0"/>
          <w:marRight w:val="0"/>
          <w:marTop w:val="0"/>
          <w:marBottom w:val="0"/>
          <w:divBdr>
            <w:top w:val="none" w:sz="0" w:space="0" w:color="auto"/>
            <w:left w:val="none" w:sz="0" w:space="0" w:color="auto"/>
            <w:bottom w:val="none" w:sz="0" w:space="0" w:color="auto"/>
            <w:right w:val="none" w:sz="0" w:space="0" w:color="auto"/>
          </w:divBdr>
        </w:div>
        <w:div w:id="1404331470">
          <w:marLeft w:val="0"/>
          <w:marRight w:val="0"/>
          <w:marTop w:val="0"/>
          <w:marBottom w:val="0"/>
          <w:divBdr>
            <w:top w:val="none" w:sz="0" w:space="0" w:color="auto"/>
            <w:left w:val="none" w:sz="0" w:space="0" w:color="auto"/>
            <w:bottom w:val="none" w:sz="0" w:space="0" w:color="auto"/>
            <w:right w:val="none" w:sz="0" w:space="0" w:color="auto"/>
          </w:divBdr>
        </w:div>
        <w:div w:id="809900491">
          <w:marLeft w:val="0"/>
          <w:marRight w:val="0"/>
          <w:marTop w:val="0"/>
          <w:marBottom w:val="0"/>
          <w:divBdr>
            <w:top w:val="none" w:sz="0" w:space="0" w:color="auto"/>
            <w:left w:val="none" w:sz="0" w:space="0" w:color="auto"/>
            <w:bottom w:val="none" w:sz="0" w:space="0" w:color="auto"/>
            <w:right w:val="none" w:sz="0" w:space="0" w:color="auto"/>
          </w:divBdr>
        </w:div>
        <w:div w:id="344983936">
          <w:marLeft w:val="0"/>
          <w:marRight w:val="0"/>
          <w:marTop w:val="0"/>
          <w:marBottom w:val="0"/>
          <w:divBdr>
            <w:top w:val="none" w:sz="0" w:space="0" w:color="auto"/>
            <w:left w:val="none" w:sz="0" w:space="0" w:color="auto"/>
            <w:bottom w:val="none" w:sz="0" w:space="0" w:color="auto"/>
            <w:right w:val="none" w:sz="0" w:space="0" w:color="auto"/>
          </w:divBdr>
        </w:div>
        <w:div w:id="266811618">
          <w:marLeft w:val="0"/>
          <w:marRight w:val="0"/>
          <w:marTop w:val="0"/>
          <w:marBottom w:val="0"/>
          <w:divBdr>
            <w:top w:val="none" w:sz="0" w:space="0" w:color="auto"/>
            <w:left w:val="none" w:sz="0" w:space="0" w:color="auto"/>
            <w:bottom w:val="none" w:sz="0" w:space="0" w:color="auto"/>
            <w:right w:val="none" w:sz="0" w:space="0" w:color="auto"/>
          </w:divBdr>
        </w:div>
        <w:div w:id="1015575698">
          <w:marLeft w:val="0"/>
          <w:marRight w:val="0"/>
          <w:marTop w:val="0"/>
          <w:marBottom w:val="0"/>
          <w:divBdr>
            <w:top w:val="none" w:sz="0" w:space="0" w:color="auto"/>
            <w:left w:val="none" w:sz="0" w:space="0" w:color="auto"/>
            <w:bottom w:val="none" w:sz="0" w:space="0" w:color="auto"/>
            <w:right w:val="none" w:sz="0" w:space="0" w:color="auto"/>
          </w:divBdr>
        </w:div>
        <w:div w:id="881013998">
          <w:marLeft w:val="0"/>
          <w:marRight w:val="0"/>
          <w:marTop w:val="0"/>
          <w:marBottom w:val="0"/>
          <w:divBdr>
            <w:top w:val="none" w:sz="0" w:space="0" w:color="auto"/>
            <w:left w:val="none" w:sz="0" w:space="0" w:color="auto"/>
            <w:bottom w:val="none" w:sz="0" w:space="0" w:color="auto"/>
            <w:right w:val="none" w:sz="0" w:space="0" w:color="auto"/>
          </w:divBdr>
        </w:div>
        <w:div w:id="903368001">
          <w:marLeft w:val="0"/>
          <w:marRight w:val="0"/>
          <w:marTop w:val="0"/>
          <w:marBottom w:val="0"/>
          <w:divBdr>
            <w:top w:val="none" w:sz="0" w:space="0" w:color="auto"/>
            <w:left w:val="none" w:sz="0" w:space="0" w:color="auto"/>
            <w:bottom w:val="none" w:sz="0" w:space="0" w:color="auto"/>
            <w:right w:val="none" w:sz="0" w:space="0" w:color="auto"/>
          </w:divBdr>
        </w:div>
        <w:div w:id="1162700727">
          <w:marLeft w:val="0"/>
          <w:marRight w:val="0"/>
          <w:marTop w:val="0"/>
          <w:marBottom w:val="0"/>
          <w:divBdr>
            <w:top w:val="none" w:sz="0" w:space="0" w:color="auto"/>
            <w:left w:val="none" w:sz="0" w:space="0" w:color="auto"/>
            <w:bottom w:val="none" w:sz="0" w:space="0" w:color="auto"/>
            <w:right w:val="none" w:sz="0" w:space="0" w:color="auto"/>
          </w:divBdr>
        </w:div>
        <w:div w:id="274291133">
          <w:marLeft w:val="0"/>
          <w:marRight w:val="0"/>
          <w:marTop w:val="0"/>
          <w:marBottom w:val="0"/>
          <w:divBdr>
            <w:top w:val="none" w:sz="0" w:space="0" w:color="auto"/>
            <w:left w:val="none" w:sz="0" w:space="0" w:color="auto"/>
            <w:bottom w:val="none" w:sz="0" w:space="0" w:color="auto"/>
            <w:right w:val="none" w:sz="0" w:space="0" w:color="auto"/>
          </w:divBdr>
        </w:div>
        <w:div w:id="1357192840">
          <w:marLeft w:val="0"/>
          <w:marRight w:val="0"/>
          <w:marTop w:val="0"/>
          <w:marBottom w:val="0"/>
          <w:divBdr>
            <w:top w:val="none" w:sz="0" w:space="0" w:color="auto"/>
            <w:left w:val="none" w:sz="0" w:space="0" w:color="auto"/>
            <w:bottom w:val="none" w:sz="0" w:space="0" w:color="auto"/>
            <w:right w:val="none" w:sz="0" w:space="0" w:color="auto"/>
          </w:divBdr>
        </w:div>
        <w:div w:id="1720125016">
          <w:marLeft w:val="0"/>
          <w:marRight w:val="0"/>
          <w:marTop w:val="0"/>
          <w:marBottom w:val="0"/>
          <w:divBdr>
            <w:top w:val="none" w:sz="0" w:space="0" w:color="auto"/>
            <w:left w:val="none" w:sz="0" w:space="0" w:color="auto"/>
            <w:bottom w:val="none" w:sz="0" w:space="0" w:color="auto"/>
            <w:right w:val="none" w:sz="0" w:space="0" w:color="auto"/>
          </w:divBdr>
        </w:div>
        <w:div w:id="1682733495">
          <w:marLeft w:val="0"/>
          <w:marRight w:val="0"/>
          <w:marTop w:val="0"/>
          <w:marBottom w:val="0"/>
          <w:divBdr>
            <w:top w:val="none" w:sz="0" w:space="0" w:color="auto"/>
            <w:left w:val="none" w:sz="0" w:space="0" w:color="auto"/>
            <w:bottom w:val="none" w:sz="0" w:space="0" w:color="auto"/>
            <w:right w:val="none" w:sz="0" w:space="0" w:color="auto"/>
          </w:divBdr>
        </w:div>
        <w:div w:id="511913833">
          <w:marLeft w:val="0"/>
          <w:marRight w:val="0"/>
          <w:marTop w:val="0"/>
          <w:marBottom w:val="0"/>
          <w:divBdr>
            <w:top w:val="none" w:sz="0" w:space="0" w:color="auto"/>
            <w:left w:val="none" w:sz="0" w:space="0" w:color="auto"/>
            <w:bottom w:val="none" w:sz="0" w:space="0" w:color="auto"/>
            <w:right w:val="none" w:sz="0" w:space="0" w:color="auto"/>
          </w:divBdr>
        </w:div>
        <w:div w:id="1768840532">
          <w:marLeft w:val="0"/>
          <w:marRight w:val="0"/>
          <w:marTop w:val="0"/>
          <w:marBottom w:val="0"/>
          <w:divBdr>
            <w:top w:val="none" w:sz="0" w:space="0" w:color="auto"/>
            <w:left w:val="none" w:sz="0" w:space="0" w:color="auto"/>
            <w:bottom w:val="none" w:sz="0" w:space="0" w:color="auto"/>
            <w:right w:val="none" w:sz="0" w:space="0" w:color="auto"/>
          </w:divBdr>
        </w:div>
        <w:div w:id="252476923">
          <w:marLeft w:val="0"/>
          <w:marRight w:val="0"/>
          <w:marTop w:val="0"/>
          <w:marBottom w:val="0"/>
          <w:divBdr>
            <w:top w:val="none" w:sz="0" w:space="0" w:color="auto"/>
            <w:left w:val="none" w:sz="0" w:space="0" w:color="auto"/>
            <w:bottom w:val="none" w:sz="0" w:space="0" w:color="auto"/>
            <w:right w:val="none" w:sz="0" w:space="0" w:color="auto"/>
          </w:divBdr>
        </w:div>
        <w:div w:id="875506333">
          <w:marLeft w:val="0"/>
          <w:marRight w:val="0"/>
          <w:marTop w:val="0"/>
          <w:marBottom w:val="0"/>
          <w:divBdr>
            <w:top w:val="none" w:sz="0" w:space="0" w:color="auto"/>
            <w:left w:val="none" w:sz="0" w:space="0" w:color="auto"/>
            <w:bottom w:val="none" w:sz="0" w:space="0" w:color="auto"/>
            <w:right w:val="none" w:sz="0" w:space="0" w:color="auto"/>
          </w:divBdr>
        </w:div>
        <w:div w:id="1661692459">
          <w:marLeft w:val="0"/>
          <w:marRight w:val="0"/>
          <w:marTop w:val="0"/>
          <w:marBottom w:val="0"/>
          <w:divBdr>
            <w:top w:val="none" w:sz="0" w:space="0" w:color="auto"/>
            <w:left w:val="none" w:sz="0" w:space="0" w:color="auto"/>
            <w:bottom w:val="none" w:sz="0" w:space="0" w:color="auto"/>
            <w:right w:val="none" w:sz="0" w:space="0" w:color="auto"/>
          </w:divBdr>
        </w:div>
        <w:div w:id="615257903">
          <w:marLeft w:val="0"/>
          <w:marRight w:val="0"/>
          <w:marTop w:val="0"/>
          <w:marBottom w:val="0"/>
          <w:divBdr>
            <w:top w:val="none" w:sz="0" w:space="0" w:color="auto"/>
            <w:left w:val="none" w:sz="0" w:space="0" w:color="auto"/>
            <w:bottom w:val="none" w:sz="0" w:space="0" w:color="auto"/>
            <w:right w:val="none" w:sz="0" w:space="0" w:color="auto"/>
          </w:divBdr>
        </w:div>
        <w:div w:id="1792046197">
          <w:marLeft w:val="0"/>
          <w:marRight w:val="0"/>
          <w:marTop w:val="0"/>
          <w:marBottom w:val="0"/>
          <w:divBdr>
            <w:top w:val="none" w:sz="0" w:space="0" w:color="auto"/>
            <w:left w:val="none" w:sz="0" w:space="0" w:color="auto"/>
            <w:bottom w:val="none" w:sz="0" w:space="0" w:color="auto"/>
            <w:right w:val="none" w:sz="0" w:space="0" w:color="auto"/>
          </w:divBdr>
        </w:div>
        <w:div w:id="1458183646">
          <w:marLeft w:val="0"/>
          <w:marRight w:val="0"/>
          <w:marTop w:val="0"/>
          <w:marBottom w:val="0"/>
          <w:divBdr>
            <w:top w:val="none" w:sz="0" w:space="0" w:color="auto"/>
            <w:left w:val="none" w:sz="0" w:space="0" w:color="auto"/>
            <w:bottom w:val="none" w:sz="0" w:space="0" w:color="auto"/>
            <w:right w:val="none" w:sz="0" w:space="0" w:color="auto"/>
          </w:divBdr>
        </w:div>
        <w:div w:id="1865052359">
          <w:marLeft w:val="0"/>
          <w:marRight w:val="0"/>
          <w:marTop w:val="0"/>
          <w:marBottom w:val="0"/>
          <w:divBdr>
            <w:top w:val="none" w:sz="0" w:space="0" w:color="auto"/>
            <w:left w:val="none" w:sz="0" w:space="0" w:color="auto"/>
            <w:bottom w:val="none" w:sz="0" w:space="0" w:color="auto"/>
            <w:right w:val="none" w:sz="0" w:space="0" w:color="auto"/>
          </w:divBdr>
        </w:div>
        <w:div w:id="633873744">
          <w:marLeft w:val="0"/>
          <w:marRight w:val="0"/>
          <w:marTop w:val="0"/>
          <w:marBottom w:val="0"/>
          <w:divBdr>
            <w:top w:val="none" w:sz="0" w:space="0" w:color="auto"/>
            <w:left w:val="none" w:sz="0" w:space="0" w:color="auto"/>
            <w:bottom w:val="none" w:sz="0" w:space="0" w:color="auto"/>
            <w:right w:val="none" w:sz="0" w:space="0" w:color="auto"/>
          </w:divBdr>
        </w:div>
        <w:div w:id="311376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D7E1E-9066-4776-AE69-587415E01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33526</Words>
  <Characters>19110</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Pradinio Bup 2015-2017 m.docx</vt:lpstr>
      <vt:lpstr>Pradinio Bup 2015-2017 m.docx</vt:lpstr>
    </vt:vector>
  </TitlesOfParts>
  <Company>smm</Company>
  <LinksUpToDate>false</LinksUpToDate>
  <CharactersWithSpaces>52531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Pradinio Bup 2015-2017 m.docx</dc:title>
  <dc:creator>enausediene</dc:creator>
  <cp:lastModifiedBy>Admins</cp:lastModifiedBy>
  <cp:revision>2</cp:revision>
  <cp:lastPrinted>2019-09-04T09:43:00Z</cp:lastPrinted>
  <dcterms:created xsi:type="dcterms:W3CDTF">2019-10-21T10:47:00Z</dcterms:created>
  <dcterms:modified xsi:type="dcterms:W3CDTF">2019-10-21T10:47:00Z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y fmtid="{D5CDD505-2E9C-101B-9397-08002B2CF9AE}" pid="3" name="ParentID">
    <vt:lpwstr>0</vt:lpwstr>
  </property>
  <property fmtid="{D5CDD505-2E9C-101B-9397-08002B2CF9AE}" pid="4" name="sendToRecSrv">
    <vt:lpwstr>1</vt:lpwstr>
  </property>
  <property fmtid="{D5CDD505-2E9C-101B-9397-08002B2CF9AE}" pid="5" name="tmpFile">
    <vt:lpwstr>0</vt:lpwstr>
  </property>
  <property fmtid="{D5CDD505-2E9C-101B-9397-08002B2CF9AE}" pid="6" name="GUID_ID">
    <vt:lpwstr>06b5951f-2719-40b8-af66-432cfdb4752d</vt:lpwstr>
  </property>
  <property fmtid="{D5CDD505-2E9C-101B-9397-08002B2CF9AE}" pid="7" name="tmpVersion">
    <vt:lpwstr>0</vt:lpwstr>
  </property>
  <property fmtid="{D5CDD505-2E9C-101B-9397-08002B2CF9AE}" pid="8" name="_AdHocReviewCycleID">
    <vt:i4>1571980680</vt:i4>
  </property>
  <property fmtid="{D5CDD505-2E9C-101B-9397-08002B2CF9AE}" pid="9" name="_NewReviewCycle">
    <vt:lpwstr/>
  </property>
  <property fmtid="{D5CDD505-2E9C-101B-9397-08002B2CF9AE}" pid="10" name="_EmailSubject">
    <vt:lpwstr>i tinkla</vt:lpwstr>
  </property>
  <property fmtid="{D5CDD505-2E9C-101B-9397-08002B2CF9AE}" pid="11" name="_AuthorEmail">
    <vt:lpwstr>rastine@sudavos.lt</vt:lpwstr>
  </property>
  <property fmtid="{D5CDD505-2E9C-101B-9397-08002B2CF9AE}" pid="12" name="_AuthorEmailDisplayName">
    <vt:lpwstr>Raštinė</vt:lpwstr>
  </property>
  <property fmtid="{D5CDD505-2E9C-101B-9397-08002B2CF9AE}" pid="13" name="_PreviousAdHocReviewCycleID">
    <vt:i4>1389333770</vt:i4>
  </property>
  <property fmtid="{D5CDD505-2E9C-101B-9397-08002B2CF9AE}" pid="14" name="_ReviewingToolsShownOnce">
    <vt:lpwstr/>
  </property>
</Properties>
</file>