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5C39" w14:textId="77777777" w:rsidR="008809BF" w:rsidRDefault="008809BF" w:rsidP="00086CD2">
      <w:pPr>
        <w:autoSpaceDE w:val="0"/>
        <w:autoSpaceDN w:val="0"/>
        <w:adjustRightInd w:val="0"/>
        <w:spacing w:before="53" w:after="0" w:line="240" w:lineRule="auto"/>
        <w:ind w:left="6480" w:hanging="101"/>
        <w:rPr>
          <w:rFonts w:ascii="Times New Roman" w:eastAsia="Times New Roman" w:hAnsi="Times New Roman" w:cs="Times New Roman"/>
          <w:sz w:val="24"/>
          <w:szCs w:val="24"/>
          <w:lang w:eastAsia="lt-LT"/>
        </w:rPr>
      </w:pPr>
    </w:p>
    <w:p w14:paraId="570DC1DD" w14:textId="77777777" w:rsidR="008809BF" w:rsidRPr="008809BF" w:rsidRDefault="008809BF" w:rsidP="008809BF">
      <w:pPr>
        <w:spacing w:after="0" w:line="240" w:lineRule="auto"/>
        <w:jc w:val="center"/>
        <w:rPr>
          <w:rFonts w:ascii="TimesLT" w:eastAsia="Times New Roman" w:hAnsi="TimesLT" w:cs="TimesLT"/>
          <w:sz w:val="20"/>
          <w:szCs w:val="20"/>
        </w:rPr>
      </w:pPr>
      <w:r w:rsidRPr="008809BF">
        <w:rPr>
          <w:rFonts w:ascii="TimesLT" w:eastAsia="Times New Roman" w:hAnsi="TimesLT" w:cs="TimesLT"/>
          <w:noProof/>
          <w:sz w:val="20"/>
          <w:szCs w:val="20"/>
          <w:lang w:val="en-US"/>
        </w:rPr>
        <w:drawing>
          <wp:inline distT="0" distB="0" distL="0" distR="0" wp14:anchorId="239088D7" wp14:editId="7ADE5394">
            <wp:extent cx="584200" cy="685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85800"/>
                    </a:xfrm>
                    <a:prstGeom prst="rect">
                      <a:avLst/>
                    </a:prstGeom>
                    <a:noFill/>
                    <a:ln>
                      <a:noFill/>
                    </a:ln>
                  </pic:spPr>
                </pic:pic>
              </a:graphicData>
            </a:graphic>
          </wp:inline>
        </w:drawing>
      </w:r>
    </w:p>
    <w:p w14:paraId="45D32396" w14:textId="77777777" w:rsidR="008809BF" w:rsidRPr="009856F1" w:rsidRDefault="008809BF" w:rsidP="008809BF">
      <w:pPr>
        <w:spacing w:after="0" w:line="240" w:lineRule="auto"/>
        <w:jc w:val="center"/>
        <w:rPr>
          <w:rFonts w:ascii="TimesLT" w:eastAsia="Times New Roman" w:hAnsi="TimesLT" w:cs="TimesLT"/>
          <w:sz w:val="20"/>
          <w:szCs w:val="20"/>
        </w:rPr>
      </w:pPr>
    </w:p>
    <w:p w14:paraId="50090556" w14:textId="77777777" w:rsidR="008809BF" w:rsidRPr="009856F1" w:rsidRDefault="008809BF" w:rsidP="008809BF">
      <w:pPr>
        <w:keepNext/>
        <w:spacing w:after="0" w:line="240" w:lineRule="auto"/>
        <w:jc w:val="center"/>
        <w:outlineLvl w:val="3"/>
        <w:rPr>
          <w:rFonts w:ascii="Times New Roman" w:eastAsia="Times New Roman" w:hAnsi="Times New Roman" w:cs="Times New Roman"/>
          <w:b/>
          <w:bCs/>
          <w:sz w:val="24"/>
          <w:szCs w:val="24"/>
        </w:rPr>
      </w:pPr>
      <w:r w:rsidRPr="009856F1">
        <w:rPr>
          <w:rFonts w:ascii="Times New Roman" w:eastAsia="Times New Roman" w:hAnsi="Times New Roman" w:cs="Times New Roman"/>
          <w:b/>
          <w:bCs/>
          <w:sz w:val="24"/>
          <w:szCs w:val="24"/>
        </w:rPr>
        <w:t xml:space="preserve">VILKAVIŠKIO RAJONO SAVIVALDYBĖS ADMINISTRACIJOS </w:t>
      </w:r>
    </w:p>
    <w:p w14:paraId="051E97E7" w14:textId="77777777" w:rsidR="008809BF" w:rsidRPr="009856F1" w:rsidRDefault="008809BF" w:rsidP="008809BF">
      <w:pPr>
        <w:keepNext/>
        <w:spacing w:after="0" w:line="240" w:lineRule="auto"/>
        <w:jc w:val="center"/>
        <w:outlineLvl w:val="3"/>
        <w:rPr>
          <w:rFonts w:ascii="Times New Roman" w:eastAsia="Times New Roman" w:hAnsi="Times New Roman" w:cs="Times New Roman"/>
          <w:b/>
          <w:bCs/>
          <w:sz w:val="24"/>
          <w:szCs w:val="24"/>
        </w:rPr>
      </w:pPr>
      <w:r w:rsidRPr="009856F1">
        <w:rPr>
          <w:rFonts w:ascii="Times New Roman" w:eastAsia="Times New Roman" w:hAnsi="Times New Roman" w:cs="Times New Roman"/>
          <w:b/>
          <w:bCs/>
          <w:sz w:val="24"/>
          <w:szCs w:val="24"/>
        </w:rPr>
        <w:t>DIREKTORIUS</w:t>
      </w:r>
    </w:p>
    <w:p w14:paraId="01B61C5D" w14:textId="77777777" w:rsidR="008809BF" w:rsidRPr="009856F1" w:rsidRDefault="008809BF" w:rsidP="008809BF">
      <w:pPr>
        <w:tabs>
          <w:tab w:val="left" w:pos="9070"/>
        </w:tabs>
        <w:spacing w:after="0" w:line="240" w:lineRule="auto"/>
        <w:ind w:right="-2"/>
        <w:jc w:val="center"/>
        <w:rPr>
          <w:rFonts w:ascii="TimesLT" w:eastAsia="Times New Roman" w:hAnsi="TimesLT" w:cs="TimesLT"/>
          <w:b/>
          <w:bCs/>
          <w:caps/>
          <w:spacing w:val="40"/>
          <w:sz w:val="24"/>
          <w:szCs w:val="24"/>
        </w:rPr>
      </w:pPr>
    </w:p>
    <w:p w14:paraId="426ACC0A" w14:textId="77777777" w:rsidR="008809BF" w:rsidRPr="009856F1" w:rsidRDefault="008809BF" w:rsidP="008809BF">
      <w:pPr>
        <w:keepNext/>
        <w:tabs>
          <w:tab w:val="left" w:pos="9070"/>
        </w:tabs>
        <w:spacing w:after="0" w:line="240" w:lineRule="auto"/>
        <w:ind w:right="-2"/>
        <w:jc w:val="center"/>
        <w:outlineLvl w:val="1"/>
        <w:rPr>
          <w:rFonts w:ascii="Times New Roman" w:eastAsia="Times New Roman" w:hAnsi="Times New Roman" w:cs="Times New Roman"/>
          <w:b/>
          <w:bCs/>
          <w:caps/>
          <w:spacing w:val="40"/>
          <w:sz w:val="24"/>
          <w:szCs w:val="24"/>
        </w:rPr>
      </w:pPr>
      <w:r w:rsidRPr="009856F1">
        <w:rPr>
          <w:rFonts w:ascii="Times New Roman" w:eastAsia="Times New Roman" w:hAnsi="Times New Roman" w:cs="Times New Roman"/>
          <w:b/>
          <w:bCs/>
          <w:caps/>
          <w:spacing w:val="40"/>
          <w:sz w:val="24"/>
          <w:szCs w:val="24"/>
        </w:rPr>
        <w:t>ĮSAKYMAS</w:t>
      </w:r>
    </w:p>
    <w:p w14:paraId="16227494" w14:textId="35C73C02" w:rsidR="008809BF" w:rsidRPr="009856F1" w:rsidRDefault="008809BF" w:rsidP="008809BF">
      <w:pPr>
        <w:spacing w:after="0" w:line="240" w:lineRule="auto"/>
        <w:jc w:val="center"/>
        <w:rPr>
          <w:rFonts w:ascii="Times New Roman Bold" w:eastAsia="Times New Roman" w:hAnsi="Times New Roman Bold" w:cs="Times New Roman Bold"/>
          <w:b/>
          <w:bCs/>
          <w:caps/>
          <w:noProof/>
          <w:sz w:val="24"/>
          <w:szCs w:val="24"/>
        </w:rPr>
      </w:pPr>
      <w:r w:rsidRPr="009856F1">
        <w:rPr>
          <w:rFonts w:ascii="Times New Roman Bold" w:eastAsia="Times New Roman" w:hAnsi="Times New Roman Bold" w:cs="Times New Roman Bold"/>
          <w:b/>
          <w:bCs/>
          <w:caps/>
          <w:noProof/>
          <w:sz w:val="24"/>
          <w:szCs w:val="24"/>
        </w:rPr>
        <w:t xml:space="preserve">DĖL PRITARIMO VILKAVIŠKIO </w:t>
      </w:r>
      <w:r w:rsidR="0064258A" w:rsidRPr="009856F1">
        <w:rPr>
          <w:rFonts w:ascii="Times New Roman Bold" w:eastAsia="Times New Roman" w:hAnsi="Times New Roman Bold" w:cs="Times New Roman Bold"/>
          <w:b/>
          <w:bCs/>
          <w:caps/>
          <w:noProof/>
          <w:sz w:val="24"/>
          <w:szCs w:val="24"/>
        </w:rPr>
        <w:t>R. SŪDAVOS</w:t>
      </w:r>
      <w:r w:rsidRPr="009856F1">
        <w:rPr>
          <w:rFonts w:ascii="Times New Roman Bold" w:eastAsia="Times New Roman" w:hAnsi="Times New Roman Bold" w:cs="Times New Roman Bold"/>
          <w:b/>
          <w:bCs/>
          <w:caps/>
          <w:noProof/>
          <w:sz w:val="24"/>
          <w:szCs w:val="24"/>
        </w:rPr>
        <w:t xml:space="preserve"> pagrindinės mokyklos </w:t>
      </w:r>
    </w:p>
    <w:p w14:paraId="42DF0D2F" w14:textId="419130F7" w:rsidR="008809BF" w:rsidRPr="009856F1" w:rsidRDefault="008809BF" w:rsidP="008809BF">
      <w:pPr>
        <w:spacing w:after="0" w:line="240" w:lineRule="auto"/>
        <w:jc w:val="center"/>
        <w:rPr>
          <w:rFonts w:ascii="TimesLT" w:eastAsia="Times New Roman" w:hAnsi="TimesLT" w:cs="TimesLT"/>
          <w:sz w:val="24"/>
          <w:szCs w:val="24"/>
        </w:rPr>
      </w:pPr>
      <w:r w:rsidRPr="009856F1">
        <w:rPr>
          <w:rFonts w:ascii="Times New Roman Bold" w:eastAsia="Times New Roman" w:hAnsi="Times New Roman Bold" w:cs="Times New Roman Bold"/>
          <w:b/>
          <w:bCs/>
          <w:caps/>
          <w:noProof/>
          <w:sz w:val="24"/>
          <w:szCs w:val="24"/>
        </w:rPr>
        <w:t>202</w:t>
      </w:r>
      <w:r w:rsidR="0064258A" w:rsidRPr="009856F1">
        <w:rPr>
          <w:rFonts w:ascii="Times New Roman Bold" w:eastAsia="Times New Roman" w:hAnsi="Times New Roman Bold" w:cs="Times New Roman Bold"/>
          <w:b/>
          <w:bCs/>
          <w:caps/>
          <w:noProof/>
          <w:sz w:val="24"/>
          <w:szCs w:val="24"/>
        </w:rPr>
        <w:t>2</w:t>
      </w:r>
      <w:r w:rsidRPr="009856F1">
        <w:rPr>
          <w:rFonts w:ascii="Times New Roman Bold" w:eastAsia="Times New Roman" w:hAnsi="Times New Roman Bold" w:cs="Times New Roman Bold"/>
          <w:b/>
          <w:bCs/>
          <w:caps/>
          <w:noProof/>
          <w:sz w:val="24"/>
          <w:szCs w:val="24"/>
        </w:rPr>
        <w:t>–202</w:t>
      </w:r>
      <w:r w:rsidR="0064258A" w:rsidRPr="009856F1">
        <w:rPr>
          <w:rFonts w:ascii="Times New Roman Bold" w:eastAsia="Times New Roman" w:hAnsi="Times New Roman Bold" w:cs="Times New Roman Bold"/>
          <w:b/>
          <w:bCs/>
          <w:caps/>
          <w:noProof/>
          <w:sz w:val="24"/>
          <w:szCs w:val="24"/>
        </w:rPr>
        <w:t>4</w:t>
      </w:r>
      <w:r w:rsidRPr="009856F1">
        <w:rPr>
          <w:rFonts w:ascii="Times New Roman Bold" w:eastAsia="Times New Roman" w:hAnsi="Times New Roman Bold" w:cs="Times New Roman Bold"/>
          <w:b/>
          <w:bCs/>
          <w:caps/>
          <w:noProof/>
          <w:sz w:val="24"/>
          <w:szCs w:val="24"/>
        </w:rPr>
        <w:t xml:space="preserve"> METŲ STRATEGINIAM PLANUI</w:t>
      </w:r>
    </w:p>
    <w:p w14:paraId="02099F7E" w14:textId="77777777" w:rsidR="008809BF" w:rsidRPr="009856F1" w:rsidRDefault="008809BF" w:rsidP="008809BF">
      <w:pPr>
        <w:spacing w:after="0" w:line="240" w:lineRule="auto"/>
        <w:jc w:val="center"/>
        <w:rPr>
          <w:rFonts w:ascii="TimesLT" w:eastAsia="Times New Roman" w:hAnsi="TimesLT" w:cs="TimesLT"/>
          <w:sz w:val="24"/>
          <w:szCs w:val="24"/>
        </w:rPr>
      </w:pPr>
    </w:p>
    <w:p w14:paraId="463848F7" w14:textId="77777777" w:rsidR="008809BF" w:rsidRPr="009856F1" w:rsidRDefault="008809BF" w:rsidP="008809BF">
      <w:pPr>
        <w:spacing w:after="0" w:line="240" w:lineRule="auto"/>
        <w:jc w:val="center"/>
        <w:rPr>
          <w:rFonts w:ascii="TimesLT" w:eastAsia="Times New Roman" w:hAnsi="TimesLT" w:cs="TimesLT"/>
          <w:sz w:val="24"/>
          <w:szCs w:val="24"/>
        </w:rPr>
      </w:pPr>
    </w:p>
    <w:p w14:paraId="7853FB4E" w14:textId="4A74D390" w:rsidR="008809BF" w:rsidRPr="009856F1" w:rsidRDefault="008809BF" w:rsidP="008809BF">
      <w:pPr>
        <w:spacing w:after="0" w:line="240" w:lineRule="auto"/>
        <w:jc w:val="center"/>
        <w:rPr>
          <w:rFonts w:ascii="Times New Roman" w:eastAsia="Times New Roman" w:hAnsi="Times New Roman" w:cs="Times New Roman"/>
          <w:sz w:val="24"/>
          <w:szCs w:val="24"/>
        </w:rPr>
      </w:pPr>
      <w:bookmarkStart w:id="0" w:name="Text3"/>
      <w:r w:rsidRPr="009856F1">
        <w:rPr>
          <w:rFonts w:ascii="Times New Roman" w:eastAsia="Times New Roman" w:hAnsi="Times New Roman" w:cs="Times New Roman"/>
          <w:sz w:val="24"/>
          <w:szCs w:val="24"/>
        </w:rPr>
        <w:t>202</w:t>
      </w:r>
      <w:r w:rsidR="0064258A" w:rsidRPr="009856F1">
        <w:rPr>
          <w:rFonts w:ascii="Times New Roman" w:eastAsia="Times New Roman" w:hAnsi="Times New Roman" w:cs="Times New Roman"/>
          <w:sz w:val="24"/>
          <w:szCs w:val="24"/>
        </w:rPr>
        <w:t>2</w:t>
      </w:r>
      <w:r w:rsidRPr="009856F1">
        <w:rPr>
          <w:rFonts w:ascii="Times New Roman" w:eastAsia="Times New Roman" w:hAnsi="Times New Roman" w:cs="Times New Roman"/>
          <w:sz w:val="24"/>
          <w:szCs w:val="24"/>
        </w:rPr>
        <w:fldChar w:fldCharType="begin">
          <w:ffData>
            <w:name w:val="Text3"/>
            <w:enabled/>
            <w:calcOnExit w:val="0"/>
            <w:statusText w:type="text" w:val="Metai"/>
            <w:textInput>
              <w:type w:val="number"/>
              <w:maxLength w:val="4"/>
            </w:textInput>
          </w:ffData>
        </w:fldChar>
      </w:r>
      <w:r w:rsidRPr="009856F1">
        <w:rPr>
          <w:rFonts w:ascii="Times New Roman" w:eastAsia="Times New Roman" w:hAnsi="Times New Roman" w:cs="Times New Roman"/>
          <w:sz w:val="24"/>
          <w:szCs w:val="24"/>
        </w:rPr>
        <w:instrText xml:space="preserve"> FORMTEXT </w:instrText>
      </w:r>
      <w:r w:rsidR="00FD0E40">
        <w:rPr>
          <w:rFonts w:ascii="Times New Roman" w:eastAsia="Times New Roman" w:hAnsi="Times New Roman" w:cs="Times New Roman"/>
          <w:sz w:val="24"/>
          <w:szCs w:val="24"/>
        </w:rPr>
      </w:r>
      <w:r w:rsidR="00FD0E40">
        <w:rPr>
          <w:rFonts w:ascii="Times New Roman" w:eastAsia="Times New Roman" w:hAnsi="Times New Roman" w:cs="Times New Roman"/>
          <w:sz w:val="24"/>
          <w:szCs w:val="24"/>
        </w:rPr>
        <w:fldChar w:fldCharType="separate"/>
      </w:r>
      <w:r w:rsidRPr="009856F1">
        <w:rPr>
          <w:rFonts w:ascii="Times New Roman" w:eastAsia="Times New Roman" w:hAnsi="Times New Roman" w:cs="Times New Roman"/>
          <w:sz w:val="24"/>
          <w:szCs w:val="24"/>
        </w:rPr>
        <w:fldChar w:fldCharType="end"/>
      </w:r>
      <w:bookmarkEnd w:id="0"/>
      <w:r w:rsidRPr="009856F1">
        <w:rPr>
          <w:rFonts w:ascii="Times New Roman" w:eastAsia="Times New Roman" w:hAnsi="Times New Roman" w:cs="Times New Roman"/>
          <w:sz w:val="24"/>
          <w:szCs w:val="24"/>
        </w:rPr>
        <w:t xml:space="preserve"> m. </w:t>
      </w:r>
      <w:r w:rsidR="00543708">
        <w:rPr>
          <w:rFonts w:ascii="Times New Roman" w:eastAsia="Times New Roman" w:hAnsi="Times New Roman" w:cs="Times New Roman"/>
          <w:sz w:val="24"/>
          <w:szCs w:val="24"/>
        </w:rPr>
        <w:t xml:space="preserve">birželio 1 </w:t>
      </w:r>
      <w:r w:rsidRPr="009856F1">
        <w:rPr>
          <w:rFonts w:ascii="Times New Roman" w:eastAsia="Times New Roman" w:hAnsi="Times New Roman" w:cs="Times New Roman"/>
          <w:sz w:val="24"/>
          <w:szCs w:val="24"/>
        </w:rPr>
        <w:t>d. Nr.</w:t>
      </w:r>
      <w:bookmarkStart w:id="1" w:name="Text2"/>
      <w:r w:rsidRPr="009856F1">
        <w:rPr>
          <w:rFonts w:ascii="Times New Roman" w:eastAsia="Times New Roman" w:hAnsi="Times New Roman" w:cs="Times New Roman"/>
          <w:sz w:val="24"/>
          <w:szCs w:val="24"/>
        </w:rPr>
        <w:t xml:space="preserve"> B-ĮV-</w:t>
      </w:r>
      <w:bookmarkEnd w:id="1"/>
      <w:r w:rsidR="00543708">
        <w:rPr>
          <w:rFonts w:ascii="Times New Roman" w:eastAsia="Times New Roman" w:hAnsi="Times New Roman" w:cs="Times New Roman"/>
          <w:sz w:val="24"/>
          <w:szCs w:val="24"/>
        </w:rPr>
        <w:t>624</w:t>
      </w:r>
    </w:p>
    <w:p w14:paraId="48DCCC6E" w14:textId="77777777" w:rsidR="008809BF" w:rsidRPr="009856F1" w:rsidRDefault="008809BF" w:rsidP="008809BF">
      <w:pPr>
        <w:spacing w:after="0" w:line="240" w:lineRule="auto"/>
        <w:jc w:val="center"/>
        <w:rPr>
          <w:rFonts w:ascii="Times New Roman" w:eastAsia="Times New Roman" w:hAnsi="Times New Roman" w:cs="Times New Roman"/>
          <w:sz w:val="24"/>
          <w:szCs w:val="24"/>
        </w:rPr>
      </w:pPr>
      <w:r w:rsidRPr="009856F1">
        <w:rPr>
          <w:rFonts w:ascii="Times New Roman" w:eastAsia="Times New Roman" w:hAnsi="Times New Roman" w:cs="Times New Roman"/>
          <w:sz w:val="24"/>
          <w:szCs w:val="24"/>
        </w:rPr>
        <w:t>Vilkaviškis</w:t>
      </w:r>
    </w:p>
    <w:p w14:paraId="599B83C8" w14:textId="77777777" w:rsidR="008809BF" w:rsidRPr="009856F1" w:rsidRDefault="008809BF" w:rsidP="008809BF">
      <w:pPr>
        <w:shd w:val="clear" w:color="auto" w:fill="FFFFFF"/>
        <w:spacing w:after="0" w:line="240" w:lineRule="auto"/>
        <w:ind w:firstLine="720"/>
        <w:jc w:val="both"/>
        <w:rPr>
          <w:rFonts w:ascii="Times New Roman" w:eastAsia="Times New Roman" w:hAnsi="Times New Roman" w:cs="Times New Roman"/>
          <w:sz w:val="24"/>
          <w:szCs w:val="24"/>
        </w:rPr>
      </w:pPr>
    </w:p>
    <w:p w14:paraId="3E1B781B" w14:textId="77777777" w:rsidR="008809BF" w:rsidRPr="009856F1" w:rsidRDefault="008809BF" w:rsidP="008809BF">
      <w:pPr>
        <w:shd w:val="clear" w:color="auto" w:fill="FFFFFF"/>
        <w:spacing w:after="0" w:line="240" w:lineRule="auto"/>
        <w:ind w:firstLine="720"/>
        <w:jc w:val="both"/>
        <w:rPr>
          <w:rFonts w:ascii="Times New Roman" w:eastAsia="Times New Roman" w:hAnsi="Times New Roman" w:cs="Times New Roman"/>
          <w:sz w:val="24"/>
          <w:szCs w:val="24"/>
        </w:rPr>
      </w:pPr>
    </w:p>
    <w:p w14:paraId="3EDB8597" w14:textId="64565550" w:rsidR="008809BF" w:rsidRPr="009856F1" w:rsidRDefault="008809BF" w:rsidP="008809BF">
      <w:pPr>
        <w:shd w:val="clear" w:color="auto" w:fill="FFFFFF"/>
        <w:spacing w:after="0" w:line="240" w:lineRule="auto"/>
        <w:ind w:firstLine="720"/>
        <w:jc w:val="both"/>
        <w:rPr>
          <w:rFonts w:ascii="Times New Roman" w:eastAsia="Times New Roman" w:hAnsi="Times New Roman" w:cs="Times New Roman"/>
          <w:sz w:val="24"/>
          <w:szCs w:val="24"/>
        </w:rPr>
      </w:pPr>
      <w:r w:rsidRPr="009856F1">
        <w:rPr>
          <w:rFonts w:ascii="Times New Roman" w:eastAsia="Times New Roman" w:hAnsi="Times New Roman" w:cs="Times New Roman"/>
          <w:sz w:val="24"/>
          <w:szCs w:val="24"/>
        </w:rPr>
        <w:t xml:space="preserve">Vadovaudamasis Lietuvos Respublikos vietos savivaldos įstatymo 29 straipsnio 8 dalies 2 punktu, Lietuvos Respublikos švietimo įstatymo 54 straipsnio 4 dalimi ir atsižvelgdamas į Vilkaviškio </w:t>
      </w:r>
      <w:r w:rsidR="00010FB0" w:rsidRPr="009856F1">
        <w:rPr>
          <w:rFonts w:ascii="Times New Roman" w:eastAsia="Times New Roman" w:hAnsi="Times New Roman" w:cs="Times New Roman"/>
          <w:sz w:val="24"/>
          <w:szCs w:val="24"/>
        </w:rPr>
        <w:t>r. Sūdavos</w:t>
      </w:r>
      <w:r w:rsidRPr="009856F1">
        <w:rPr>
          <w:rFonts w:ascii="Times New Roman" w:eastAsia="Times New Roman" w:hAnsi="Times New Roman" w:cs="Times New Roman"/>
          <w:sz w:val="24"/>
          <w:szCs w:val="24"/>
        </w:rPr>
        <w:t xml:space="preserve"> pagrindinės mokyklos direktoriaus 202</w:t>
      </w:r>
      <w:r w:rsidR="00010FB0" w:rsidRPr="009856F1">
        <w:rPr>
          <w:rFonts w:ascii="Times New Roman" w:eastAsia="Times New Roman" w:hAnsi="Times New Roman" w:cs="Times New Roman"/>
          <w:sz w:val="24"/>
          <w:szCs w:val="24"/>
        </w:rPr>
        <w:t>2</w:t>
      </w:r>
      <w:r w:rsidRPr="009856F1">
        <w:rPr>
          <w:rFonts w:ascii="Times New Roman" w:eastAsia="Times New Roman" w:hAnsi="Times New Roman" w:cs="Times New Roman"/>
          <w:sz w:val="24"/>
          <w:szCs w:val="24"/>
        </w:rPr>
        <w:t>-0</w:t>
      </w:r>
      <w:r w:rsidR="009856F1" w:rsidRPr="009856F1">
        <w:rPr>
          <w:rFonts w:ascii="Times New Roman" w:eastAsia="Times New Roman" w:hAnsi="Times New Roman" w:cs="Times New Roman"/>
          <w:sz w:val="24"/>
          <w:szCs w:val="24"/>
        </w:rPr>
        <w:t>4</w:t>
      </w:r>
      <w:r w:rsidRPr="009856F1">
        <w:rPr>
          <w:rFonts w:ascii="Times New Roman" w:eastAsia="Times New Roman" w:hAnsi="Times New Roman" w:cs="Times New Roman"/>
          <w:sz w:val="24"/>
          <w:szCs w:val="24"/>
        </w:rPr>
        <w:t>-2</w:t>
      </w:r>
      <w:r w:rsidR="009856F1" w:rsidRPr="009856F1">
        <w:rPr>
          <w:rFonts w:ascii="Times New Roman" w:eastAsia="Times New Roman" w:hAnsi="Times New Roman" w:cs="Times New Roman"/>
          <w:sz w:val="24"/>
          <w:szCs w:val="24"/>
        </w:rPr>
        <w:t>8</w:t>
      </w:r>
      <w:r w:rsidRPr="009856F1">
        <w:rPr>
          <w:rFonts w:ascii="Times New Roman" w:eastAsia="Times New Roman" w:hAnsi="Times New Roman" w:cs="Times New Roman"/>
          <w:sz w:val="24"/>
          <w:szCs w:val="24"/>
        </w:rPr>
        <w:t xml:space="preserve">  raštą Nr. </w:t>
      </w:r>
      <w:r w:rsidR="009856F1" w:rsidRPr="009856F1">
        <w:rPr>
          <w:rFonts w:ascii="Times New Roman" w:eastAsia="Times New Roman" w:hAnsi="Times New Roman" w:cs="Times New Roman"/>
          <w:sz w:val="24"/>
          <w:szCs w:val="24"/>
        </w:rPr>
        <w:t>S-53</w:t>
      </w:r>
      <w:r w:rsidRPr="009856F1">
        <w:rPr>
          <w:rFonts w:ascii="Times New Roman" w:eastAsia="Times New Roman" w:hAnsi="Times New Roman" w:cs="Times New Roman"/>
          <w:sz w:val="24"/>
          <w:szCs w:val="24"/>
        </w:rPr>
        <w:t>,</w:t>
      </w:r>
    </w:p>
    <w:p w14:paraId="06A0CD46" w14:textId="1A7E8082" w:rsidR="008809BF" w:rsidRPr="009856F1" w:rsidRDefault="008809BF" w:rsidP="008809BF">
      <w:pPr>
        <w:shd w:val="clear" w:color="auto" w:fill="FFFFFF"/>
        <w:spacing w:after="0" w:line="240" w:lineRule="auto"/>
        <w:ind w:firstLine="720"/>
        <w:jc w:val="both"/>
        <w:rPr>
          <w:rFonts w:ascii="Times New Roman" w:eastAsia="Times New Roman" w:hAnsi="Times New Roman" w:cs="Times New Roman"/>
          <w:sz w:val="24"/>
          <w:szCs w:val="24"/>
        </w:rPr>
      </w:pPr>
      <w:r w:rsidRPr="009856F1">
        <w:rPr>
          <w:rFonts w:ascii="Times New Roman" w:eastAsia="Times New Roman" w:hAnsi="Times New Roman" w:cs="Times New Roman"/>
          <w:sz w:val="24"/>
          <w:szCs w:val="24"/>
        </w:rPr>
        <w:t xml:space="preserve">p r i t a r i u  Vilkaviškio </w:t>
      </w:r>
      <w:r w:rsidR="002768A7" w:rsidRPr="009856F1">
        <w:rPr>
          <w:rFonts w:ascii="Times New Roman" w:eastAsia="Times New Roman" w:hAnsi="Times New Roman" w:cs="Times New Roman"/>
          <w:sz w:val="24"/>
          <w:szCs w:val="24"/>
        </w:rPr>
        <w:t>r. Sūdavos</w:t>
      </w:r>
      <w:r w:rsidRPr="009856F1">
        <w:rPr>
          <w:rFonts w:ascii="Times New Roman" w:eastAsia="Times New Roman" w:hAnsi="Times New Roman" w:cs="Times New Roman"/>
          <w:sz w:val="24"/>
          <w:szCs w:val="24"/>
        </w:rPr>
        <w:t xml:space="preserve"> pagrindinės mokyklos 202</w:t>
      </w:r>
      <w:r w:rsidR="002768A7" w:rsidRPr="009856F1">
        <w:rPr>
          <w:rFonts w:ascii="Times New Roman" w:eastAsia="Times New Roman" w:hAnsi="Times New Roman" w:cs="Times New Roman"/>
          <w:sz w:val="24"/>
          <w:szCs w:val="24"/>
        </w:rPr>
        <w:t>2</w:t>
      </w:r>
      <w:r w:rsidRPr="009856F1">
        <w:rPr>
          <w:rFonts w:ascii="Times New Roman" w:eastAsia="Times New Roman" w:hAnsi="Times New Roman" w:cs="Times New Roman"/>
          <w:sz w:val="24"/>
          <w:szCs w:val="24"/>
        </w:rPr>
        <w:t>–202</w:t>
      </w:r>
      <w:r w:rsidR="002768A7" w:rsidRPr="009856F1">
        <w:rPr>
          <w:rFonts w:ascii="Times New Roman" w:eastAsia="Times New Roman" w:hAnsi="Times New Roman" w:cs="Times New Roman"/>
          <w:sz w:val="24"/>
          <w:szCs w:val="24"/>
        </w:rPr>
        <w:t>4</w:t>
      </w:r>
      <w:r w:rsidR="00010FB0" w:rsidRPr="009856F1">
        <w:rPr>
          <w:rFonts w:ascii="Times New Roman" w:eastAsia="Times New Roman" w:hAnsi="Times New Roman" w:cs="Times New Roman"/>
          <w:sz w:val="24"/>
          <w:szCs w:val="24"/>
        </w:rPr>
        <w:t xml:space="preserve"> </w:t>
      </w:r>
      <w:r w:rsidRPr="009856F1">
        <w:rPr>
          <w:rFonts w:ascii="Times New Roman" w:eastAsia="Times New Roman" w:hAnsi="Times New Roman" w:cs="Times New Roman"/>
          <w:sz w:val="24"/>
          <w:szCs w:val="24"/>
        </w:rPr>
        <w:t xml:space="preserve">metų strateginiam planui (pridedama). </w:t>
      </w:r>
    </w:p>
    <w:p w14:paraId="61EF9A9E" w14:textId="77777777" w:rsidR="008809BF" w:rsidRPr="009856F1" w:rsidRDefault="008809BF" w:rsidP="008809BF">
      <w:pPr>
        <w:shd w:val="clear" w:color="auto" w:fill="FFFFFF"/>
        <w:spacing w:after="0" w:line="240" w:lineRule="auto"/>
        <w:ind w:firstLine="720"/>
        <w:jc w:val="both"/>
        <w:rPr>
          <w:rFonts w:ascii="Times New Roman" w:eastAsia="Times New Roman" w:hAnsi="Times New Roman" w:cs="Times New Roman"/>
        </w:rPr>
      </w:pPr>
      <w:r w:rsidRPr="009856F1">
        <w:rPr>
          <w:rFonts w:ascii="Times New Roman" w:eastAsia="Times New Roman" w:hAnsi="Times New Roman" w:cs="Times New Roman"/>
          <w:sz w:val="24"/>
          <w:szCs w:val="24"/>
        </w:rPr>
        <w:t>Šis įsakymas per vieną mėnesį nuo įsigaliojimo dienos gali būti skundžiamas Regionų apygardos administracinio teismo Kauno rūmams (adresu: A. Mickevičiaus g. 8A, Kaunas) Lietuvos Respublikos administracinių bylų teisenos įstatymo nustatyta tvarka.</w:t>
      </w:r>
    </w:p>
    <w:p w14:paraId="400B9556"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tbl>
      <w:tblPr>
        <w:tblW w:w="9747" w:type="dxa"/>
        <w:jc w:val="center"/>
        <w:tblLayout w:type="fixed"/>
        <w:tblLook w:val="0000" w:firstRow="0" w:lastRow="0" w:firstColumn="0" w:lastColumn="0" w:noHBand="0" w:noVBand="0"/>
      </w:tblPr>
      <w:tblGrid>
        <w:gridCol w:w="4621"/>
        <w:gridCol w:w="5126"/>
      </w:tblGrid>
      <w:tr w:rsidR="008809BF" w:rsidRPr="009856F1" w14:paraId="07460065" w14:textId="77777777" w:rsidTr="00C47C25">
        <w:trPr>
          <w:trHeight w:val="278"/>
          <w:jc w:val="center"/>
        </w:trPr>
        <w:tc>
          <w:tcPr>
            <w:tcW w:w="4621" w:type="dxa"/>
          </w:tcPr>
          <w:p w14:paraId="176CDA56"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4600E3C4"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2B2EBDD5"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r w:rsidRPr="009856F1">
              <w:rPr>
                <w:rFonts w:ascii="Times New Roman" w:eastAsia="Times New Roman" w:hAnsi="Times New Roman" w:cs="Times New Roman"/>
                <w:sz w:val="24"/>
                <w:szCs w:val="24"/>
              </w:rPr>
              <w:t xml:space="preserve">Administracijos direktorius </w:t>
            </w:r>
          </w:p>
        </w:tc>
        <w:tc>
          <w:tcPr>
            <w:tcW w:w="5126" w:type="dxa"/>
            <w:vAlign w:val="bottom"/>
          </w:tcPr>
          <w:p w14:paraId="3B354FDF" w14:textId="77777777" w:rsidR="008809BF" w:rsidRPr="009856F1" w:rsidRDefault="008809BF" w:rsidP="008809BF">
            <w:pPr>
              <w:spacing w:after="0" w:line="240" w:lineRule="auto"/>
              <w:jc w:val="right"/>
              <w:rPr>
                <w:rFonts w:ascii="Times New Roman" w:eastAsia="Times New Roman" w:hAnsi="Times New Roman" w:cs="Times New Roman"/>
                <w:sz w:val="24"/>
                <w:szCs w:val="24"/>
              </w:rPr>
            </w:pPr>
            <w:r w:rsidRPr="009856F1">
              <w:rPr>
                <w:rFonts w:ascii="Times New Roman" w:eastAsia="Times New Roman" w:hAnsi="Times New Roman" w:cs="Times New Roman"/>
                <w:sz w:val="24"/>
                <w:szCs w:val="24"/>
              </w:rPr>
              <w:t>Vitas Gavėnas</w:t>
            </w:r>
          </w:p>
        </w:tc>
      </w:tr>
    </w:tbl>
    <w:p w14:paraId="2389E920"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7CC14092"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1CD719FA"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030C45E5"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08E20CE7"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6315C1ED"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54BD80EC"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0507B481"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13A47961"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27D140C7"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21AED129"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4A9AD495"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30DA24EF"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3BC79F45"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7435E79D"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53037229" w14:textId="77777777" w:rsidR="008809BF" w:rsidRPr="009856F1" w:rsidRDefault="008809BF" w:rsidP="008809BF">
      <w:pPr>
        <w:spacing w:after="0" w:line="240" w:lineRule="auto"/>
        <w:jc w:val="both"/>
        <w:rPr>
          <w:rFonts w:ascii="Times New Roman" w:eastAsia="Times New Roman" w:hAnsi="Times New Roman" w:cs="Times New Roman"/>
          <w:sz w:val="24"/>
          <w:szCs w:val="24"/>
        </w:rPr>
      </w:pPr>
    </w:p>
    <w:p w14:paraId="463F801C" w14:textId="77777777" w:rsidR="008809BF" w:rsidRPr="009856F1" w:rsidRDefault="008809BF" w:rsidP="008809BF">
      <w:pPr>
        <w:keepNext/>
        <w:widowControl w:val="0"/>
        <w:spacing w:after="0" w:line="240" w:lineRule="auto"/>
        <w:ind w:left="6096"/>
        <w:outlineLvl w:val="1"/>
        <w:rPr>
          <w:rFonts w:ascii="Times New Roman" w:eastAsia="Times New Roman" w:hAnsi="Times New Roman" w:cs="Times New Roman"/>
          <w:sz w:val="24"/>
          <w:szCs w:val="24"/>
        </w:rPr>
      </w:pPr>
    </w:p>
    <w:p w14:paraId="471B9BA2" w14:textId="77777777" w:rsidR="002360A4" w:rsidRPr="009856F1" w:rsidRDefault="002360A4" w:rsidP="002360A4">
      <w:pPr>
        <w:spacing w:after="0" w:line="240" w:lineRule="auto"/>
        <w:jc w:val="both"/>
        <w:rPr>
          <w:rFonts w:ascii="Times New Roman" w:eastAsia="Times New Roman" w:hAnsi="Times New Roman" w:cs="Times New Roman"/>
          <w:sz w:val="24"/>
          <w:szCs w:val="24"/>
          <w:lang w:eastAsia="lt-LT"/>
        </w:rPr>
      </w:pPr>
      <w:r w:rsidRPr="009856F1">
        <w:rPr>
          <w:rFonts w:ascii="Times New Roman" w:eastAsia="Times New Roman" w:hAnsi="Times New Roman" w:cs="Times New Roman"/>
          <w:sz w:val="24"/>
          <w:szCs w:val="24"/>
          <w:lang w:eastAsia="lt-LT"/>
        </w:rPr>
        <w:t>Parengė</w:t>
      </w:r>
    </w:p>
    <w:p w14:paraId="092E6534" w14:textId="77777777" w:rsidR="002360A4" w:rsidRPr="009856F1" w:rsidRDefault="002360A4" w:rsidP="002360A4">
      <w:pPr>
        <w:spacing w:after="0" w:line="240" w:lineRule="auto"/>
        <w:jc w:val="both"/>
        <w:rPr>
          <w:rFonts w:ascii="Times New Roman" w:eastAsia="Times New Roman" w:hAnsi="Times New Roman" w:cs="Times New Roman"/>
          <w:sz w:val="24"/>
          <w:szCs w:val="24"/>
          <w:lang w:eastAsia="lt-LT"/>
        </w:rPr>
      </w:pPr>
      <w:r w:rsidRPr="009856F1">
        <w:rPr>
          <w:rFonts w:ascii="Times New Roman" w:eastAsia="Times New Roman" w:hAnsi="Times New Roman" w:cs="Times New Roman"/>
          <w:sz w:val="24"/>
          <w:szCs w:val="24"/>
          <w:lang w:eastAsia="lt-LT"/>
        </w:rPr>
        <w:t>Švietimo, kultūros ir sporto skyriaus vyriausioji specialistė</w:t>
      </w:r>
    </w:p>
    <w:p w14:paraId="0D229D9F" w14:textId="4DF026EC" w:rsidR="008809BF" w:rsidRPr="009856F1" w:rsidRDefault="002360A4" w:rsidP="002360A4">
      <w:pPr>
        <w:spacing w:after="0" w:line="240" w:lineRule="auto"/>
        <w:rPr>
          <w:rFonts w:ascii="Times New Roman" w:eastAsia="Times New Roman" w:hAnsi="Times New Roman" w:cs="Times New Roman"/>
          <w:sz w:val="24"/>
          <w:szCs w:val="24"/>
        </w:rPr>
      </w:pPr>
      <w:r w:rsidRPr="009856F1">
        <w:rPr>
          <w:rFonts w:ascii="Times New Roman" w:eastAsia="Times New Roman" w:hAnsi="Times New Roman" w:cs="Times New Roman"/>
          <w:sz w:val="24"/>
          <w:szCs w:val="24"/>
          <w:lang w:eastAsia="lt-LT"/>
        </w:rPr>
        <w:t>Rita Vaščėgienė</w:t>
      </w:r>
    </w:p>
    <w:p w14:paraId="0405A260" w14:textId="77777777" w:rsidR="008809BF" w:rsidRPr="009856F1" w:rsidRDefault="008809BF" w:rsidP="008809BF">
      <w:pPr>
        <w:spacing w:after="0" w:line="240" w:lineRule="auto"/>
        <w:rPr>
          <w:rFonts w:ascii="Times New Roman" w:eastAsia="Times New Roman" w:hAnsi="Times New Roman" w:cs="Times New Roman"/>
          <w:sz w:val="24"/>
          <w:szCs w:val="24"/>
        </w:rPr>
      </w:pPr>
    </w:p>
    <w:p w14:paraId="088113BB" w14:textId="041842F1" w:rsidR="00762127" w:rsidRPr="00AD7B9A" w:rsidRDefault="00762127" w:rsidP="00086CD2">
      <w:pPr>
        <w:autoSpaceDE w:val="0"/>
        <w:autoSpaceDN w:val="0"/>
        <w:adjustRightInd w:val="0"/>
        <w:spacing w:before="53" w:after="0" w:line="240" w:lineRule="auto"/>
        <w:ind w:left="6480" w:hanging="101"/>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PATVIRTINTA</w:t>
      </w:r>
    </w:p>
    <w:p w14:paraId="68BA8C5D" w14:textId="7F3C8FA6" w:rsidR="00983A92" w:rsidRDefault="00762127" w:rsidP="00086CD2">
      <w:pPr>
        <w:autoSpaceDE w:val="0"/>
        <w:autoSpaceDN w:val="0"/>
        <w:adjustRightInd w:val="0"/>
        <w:spacing w:before="29" w:after="0" w:line="274" w:lineRule="exact"/>
        <w:ind w:left="637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Vilkaviškio r. Sūdavos pagrindinės mokyklos </w:t>
      </w:r>
      <w:r>
        <w:rPr>
          <w:rFonts w:ascii="Times New Roman" w:eastAsia="Times New Roman" w:hAnsi="Times New Roman" w:cs="Times New Roman"/>
          <w:sz w:val="24"/>
          <w:szCs w:val="24"/>
          <w:lang w:eastAsia="lt-LT"/>
        </w:rPr>
        <w:t xml:space="preserve">direktoriaus </w:t>
      </w:r>
      <w:r w:rsidR="003F24D5">
        <w:rPr>
          <w:rFonts w:ascii="Times New Roman" w:eastAsia="Times New Roman" w:hAnsi="Times New Roman" w:cs="Times New Roman"/>
          <w:sz w:val="24"/>
          <w:szCs w:val="24"/>
          <w:lang w:eastAsia="lt-LT"/>
        </w:rPr>
        <w:t>2022-</w:t>
      </w:r>
      <w:r w:rsidR="00983A92">
        <w:rPr>
          <w:rFonts w:ascii="Times New Roman" w:eastAsia="Times New Roman" w:hAnsi="Times New Roman" w:cs="Times New Roman"/>
          <w:sz w:val="24"/>
          <w:szCs w:val="24"/>
          <w:lang w:eastAsia="lt-LT"/>
        </w:rPr>
        <w:t>0</w:t>
      </w:r>
      <w:r w:rsidR="00C70718">
        <w:rPr>
          <w:rFonts w:ascii="Times New Roman" w:eastAsia="Times New Roman" w:hAnsi="Times New Roman" w:cs="Times New Roman"/>
          <w:sz w:val="24"/>
          <w:szCs w:val="24"/>
          <w:lang w:eastAsia="lt-LT"/>
        </w:rPr>
        <w:t>6</w:t>
      </w:r>
      <w:r w:rsidR="00983A92">
        <w:rPr>
          <w:rFonts w:ascii="Times New Roman" w:eastAsia="Times New Roman" w:hAnsi="Times New Roman" w:cs="Times New Roman"/>
          <w:sz w:val="24"/>
          <w:szCs w:val="24"/>
          <w:lang w:eastAsia="lt-LT"/>
        </w:rPr>
        <w:t>-</w:t>
      </w:r>
      <w:r w:rsidR="00C70718">
        <w:rPr>
          <w:rFonts w:ascii="Times New Roman" w:eastAsia="Times New Roman" w:hAnsi="Times New Roman" w:cs="Times New Roman"/>
          <w:sz w:val="24"/>
          <w:szCs w:val="24"/>
          <w:lang w:eastAsia="lt-LT"/>
        </w:rPr>
        <w:t>02</w:t>
      </w:r>
    </w:p>
    <w:p w14:paraId="2A9CE3BB" w14:textId="48E6FA46" w:rsidR="00762127" w:rsidRPr="00AD7B9A" w:rsidRDefault="003F24D5" w:rsidP="00086CD2">
      <w:pPr>
        <w:autoSpaceDE w:val="0"/>
        <w:autoSpaceDN w:val="0"/>
        <w:adjustRightInd w:val="0"/>
        <w:spacing w:before="29" w:after="0" w:line="274" w:lineRule="exact"/>
        <w:ind w:left="637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w:t>
      </w:r>
      <w:r w:rsidR="00AE482A">
        <w:rPr>
          <w:rFonts w:ascii="Times New Roman" w:eastAsia="Times New Roman" w:hAnsi="Times New Roman" w:cs="Times New Roman"/>
          <w:sz w:val="24"/>
          <w:szCs w:val="24"/>
          <w:lang w:eastAsia="lt-LT"/>
        </w:rPr>
        <w:t xml:space="preserve"> V-</w:t>
      </w:r>
      <w:r w:rsidR="00C70718">
        <w:rPr>
          <w:rFonts w:ascii="Times New Roman" w:eastAsia="Times New Roman" w:hAnsi="Times New Roman" w:cs="Times New Roman"/>
          <w:sz w:val="24"/>
          <w:szCs w:val="24"/>
          <w:lang w:eastAsia="lt-LT"/>
        </w:rPr>
        <w:t>78</w:t>
      </w:r>
    </w:p>
    <w:p w14:paraId="65FA787C" w14:textId="77777777" w:rsidR="00762127" w:rsidRPr="00AD7B9A" w:rsidRDefault="00762127" w:rsidP="00086CD2">
      <w:pPr>
        <w:autoSpaceDE w:val="0"/>
        <w:autoSpaceDN w:val="0"/>
        <w:adjustRightInd w:val="0"/>
        <w:spacing w:after="0" w:line="240" w:lineRule="exact"/>
        <w:ind w:left="1134" w:right="1987" w:firstLine="2025"/>
        <w:jc w:val="center"/>
        <w:rPr>
          <w:rFonts w:ascii="Times New Roman" w:eastAsia="Times New Roman" w:hAnsi="Times New Roman" w:cs="Times New Roman"/>
          <w:sz w:val="24"/>
          <w:szCs w:val="24"/>
          <w:lang w:eastAsia="lt-LT"/>
        </w:rPr>
      </w:pPr>
    </w:p>
    <w:p w14:paraId="54ED0EFA" w14:textId="77777777" w:rsidR="00762127" w:rsidRPr="00AD7B9A" w:rsidRDefault="00762127" w:rsidP="00086CD2">
      <w:pPr>
        <w:autoSpaceDE w:val="0"/>
        <w:autoSpaceDN w:val="0"/>
        <w:adjustRightInd w:val="0"/>
        <w:spacing w:after="0" w:line="278" w:lineRule="exact"/>
        <w:ind w:left="6485" w:hanging="10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PRITARTA</w:t>
      </w:r>
    </w:p>
    <w:p w14:paraId="2564762C" w14:textId="77777777" w:rsidR="00762127" w:rsidRPr="00AD7B9A" w:rsidRDefault="00762127" w:rsidP="00086CD2">
      <w:pPr>
        <w:autoSpaceDE w:val="0"/>
        <w:autoSpaceDN w:val="0"/>
        <w:adjustRightInd w:val="0"/>
        <w:spacing w:after="0" w:line="278" w:lineRule="exact"/>
        <w:ind w:left="6485" w:hanging="10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Vilkaviškio rajono savivaldybės</w:t>
      </w:r>
    </w:p>
    <w:p w14:paraId="1A16384C" w14:textId="77777777" w:rsidR="00762127" w:rsidRPr="00AD7B9A" w:rsidRDefault="00762127" w:rsidP="00086CD2">
      <w:pPr>
        <w:autoSpaceDE w:val="0"/>
        <w:autoSpaceDN w:val="0"/>
        <w:adjustRightInd w:val="0"/>
        <w:spacing w:after="0" w:line="278" w:lineRule="exact"/>
        <w:ind w:left="6485" w:hanging="10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administracijos direktoriaus </w:t>
      </w:r>
    </w:p>
    <w:p w14:paraId="617A8BEE" w14:textId="6D841593" w:rsidR="00762127" w:rsidRPr="00AD7B9A" w:rsidRDefault="00983A92" w:rsidP="00543708">
      <w:pPr>
        <w:autoSpaceDE w:val="0"/>
        <w:autoSpaceDN w:val="0"/>
        <w:adjustRightInd w:val="0"/>
        <w:spacing w:after="0" w:line="283" w:lineRule="exact"/>
        <w:ind w:left="6485" w:hanging="10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2022-</w:t>
      </w:r>
      <w:r w:rsidR="00C70718">
        <w:rPr>
          <w:rFonts w:ascii="Times New Roman" w:eastAsia="Times New Roman" w:hAnsi="Times New Roman" w:cs="Times New Roman"/>
          <w:sz w:val="24"/>
          <w:szCs w:val="24"/>
          <w:lang w:eastAsia="lt-LT"/>
        </w:rPr>
        <w:t>06-01</w:t>
      </w:r>
      <w:r>
        <w:rPr>
          <w:rFonts w:ascii="Times New Roman" w:eastAsia="Times New Roman" w:hAnsi="Times New Roman" w:cs="Times New Roman"/>
          <w:sz w:val="24"/>
          <w:szCs w:val="24"/>
          <w:lang w:eastAsia="lt-LT"/>
        </w:rPr>
        <w:t xml:space="preserve"> </w:t>
      </w:r>
      <w:r w:rsidR="00762127" w:rsidRPr="00AD7B9A">
        <w:rPr>
          <w:rFonts w:ascii="Times New Roman" w:eastAsia="Times New Roman" w:hAnsi="Times New Roman" w:cs="Times New Roman"/>
          <w:sz w:val="24"/>
          <w:szCs w:val="24"/>
          <w:lang w:eastAsia="lt-LT"/>
        </w:rPr>
        <w:t>įsakymu Nr</w:t>
      </w:r>
      <w:r w:rsidR="00D348C7">
        <w:rPr>
          <w:rFonts w:ascii="Times New Roman" w:eastAsia="Times New Roman" w:hAnsi="Times New Roman" w:cs="Times New Roman"/>
          <w:sz w:val="24"/>
          <w:szCs w:val="24"/>
          <w:lang w:eastAsia="lt-LT"/>
        </w:rPr>
        <w:t>.</w:t>
      </w:r>
      <w:r w:rsidR="00C70718">
        <w:rPr>
          <w:rFonts w:ascii="Times New Roman" w:eastAsia="Times New Roman" w:hAnsi="Times New Roman" w:cs="Times New Roman"/>
          <w:sz w:val="24"/>
          <w:szCs w:val="24"/>
          <w:lang w:eastAsia="lt-LT"/>
        </w:rPr>
        <w:t xml:space="preserve"> B-ĮV-624</w:t>
      </w:r>
    </w:p>
    <w:p w14:paraId="35571EE0" w14:textId="77777777" w:rsidR="00762127" w:rsidRPr="00AD7B9A" w:rsidRDefault="00762127" w:rsidP="00762127">
      <w:pPr>
        <w:autoSpaceDE w:val="0"/>
        <w:autoSpaceDN w:val="0"/>
        <w:adjustRightInd w:val="0"/>
        <w:spacing w:after="0" w:line="240" w:lineRule="exact"/>
        <w:ind w:left="6480" w:firstLine="2309"/>
        <w:rPr>
          <w:rFonts w:ascii="Times New Roman" w:eastAsia="Times New Roman" w:hAnsi="Times New Roman" w:cs="Times New Roman"/>
          <w:sz w:val="24"/>
          <w:szCs w:val="24"/>
          <w:lang w:eastAsia="lt-LT"/>
        </w:rPr>
      </w:pPr>
    </w:p>
    <w:p w14:paraId="56B220D2" w14:textId="77777777" w:rsidR="007E0183" w:rsidRPr="00AD7B9A" w:rsidRDefault="007E0183" w:rsidP="00086CD2">
      <w:pPr>
        <w:autoSpaceDE w:val="0"/>
        <w:autoSpaceDN w:val="0"/>
        <w:adjustRightInd w:val="0"/>
        <w:spacing w:before="53" w:after="0" w:line="240" w:lineRule="auto"/>
        <w:ind w:left="6480" w:hanging="101"/>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PRITARTA</w:t>
      </w:r>
    </w:p>
    <w:p w14:paraId="16049862" w14:textId="78DADF3F" w:rsidR="007E0183" w:rsidRPr="00AD7B9A" w:rsidRDefault="007E0183" w:rsidP="00086CD2">
      <w:pPr>
        <w:autoSpaceDE w:val="0"/>
        <w:autoSpaceDN w:val="0"/>
        <w:adjustRightInd w:val="0"/>
        <w:spacing w:before="29" w:after="0" w:line="274" w:lineRule="exact"/>
        <w:ind w:left="637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Vilkaviškio r. Sūdavos pagrindinės mokyklos tarybos </w:t>
      </w:r>
      <w:r w:rsidR="00983A92">
        <w:rPr>
          <w:rFonts w:ascii="Times New Roman" w:eastAsia="Times New Roman" w:hAnsi="Times New Roman" w:cs="Times New Roman"/>
          <w:sz w:val="24"/>
          <w:szCs w:val="24"/>
          <w:lang w:eastAsia="lt-LT"/>
        </w:rPr>
        <w:t>2022-</w:t>
      </w:r>
      <w:r w:rsidR="00C70718">
        <w:rPr>
          <w:rFonts w:ascii="Times New Roman" w:eastAsia="Times New Roman" w:hAnsi="Times New Roman" w:cs="Times New Roman"/>
          <w:sz w:val="24"/>
          <w:szCs w:val="24"/>
          <w:lang w:eastAsia="lt-LT"/>
        </w:rPr>
        <w:t>04-19</w:t>
      </w:r>
      <w:r w:rsidR="00983A92">
        <w:rPr>
          <w:rFonts w:ascii="Times New Roman" w:eastAsia="Times New Roman" w:hAnsi="Times New Roman" w:cs="Times New Roman"/>
          <w:sz w:val="24"/>
          <w:szCs w:val="24"/>
          <w:lang w:eastAsia="lt-LT"/>
        </w:rPr>
        <w:t xml:space="preserve">      </w:t>
      </w:r>
      <w:r w:rsidRPr="00AD7B9A">
        <w:rPr>
          <w:rFonts w:ascii="Times New Roman" w:eastAsia="Times New Roman" w:hAnsi="Times New Roman" w:cs="Times New Roman"/>
          <w:sz w:val="24"/>
          <w:szCs w:val="24"/>
          <w:lang w:eastAsia="lt-LT"/>
        </w:rPr>
        <w:t>posėdžio protokol</w:t>
      </w:r>
      <w:r>
        <w:rPr>
          <w:rFonts w:ascii="Times New Roman" w:eastAsia="Times New Roman" w:hAnsi="Times New Roman" w:cs="Times New Roman"/>
          <w:sz w:val="24"/>
          <w:szCs w:val="24"/>
          <w:lang w:eastAsia="lt-LT"/>
        </w:rPr>
        <w:t>u</w:t>
      </w:r>
      <w:r w:rsidRPr="00AD7B9A">
        <w:rPr>
          <w:rFonts w:ascii="Times New Roman" w:eastAsia="Times New Roman" w:hAnsi="Times New Roman" w:cs="Times New Roman"/>
          <w:sz w:val="24"/>
          <w:szCs w:val="24"/>
          <w:lang w:eastAsia="lt-LT"/>
        </w:rPr>
        <w:t xml:space="preserve"> Nr.</w:t>
      </w:r>
      <w:r w:rsidR="00C70718">
        <w:rPr>
          <w:rFonts w:ascii="Times New Roman" w:eastAsia="Times New Roman" w:hAnsi="Times New Roman" w:cs="Times New Roman"/>
          <w:sz w:val="24"/>
          <w:szCs w:val="24"/>
          <w:lang w:eastAsia="lt-LT"/>
        </w:rPr>
        <w:t xml:space="preserve"> S-1-2-1</w:t>
      </w:r>
      <w:r w:rsidRPr="00AD7B9A">
        <w:rPr>
          <w:rFonts w:ascii="Times New Roman" w:eastAsia="Times New Roman" w:hAnsi="Times New Roman" w:cs="Times New Roman"/>
          <w:sz w:val="24"/>
          <w:szCs w:val="24"/>
          <w:lang w:eastAsia="lt-LT"/>
        </w:rPr>
        <w:t xml:space="preserve"> </w:t>
      </w:r>
    </w:p>
    <w:p w14:paraId="6A48430D" w14:textId="1B95BA97" w:rsidR="00762127" w:rsidRDefault="00762127" w:rsidP="00762127">
      <w:pPr>
        <w:autoSpaceDE w:val="0"/>
        <w:autoSpaceDN w:val="0"/>
        <w:adjustRightInd w:val="0"/>
        <w:spacing w:after="0" w:line="240" w:lineRule="exact"/>
        <w:ind w:left="6480" w:firstLine="2309"/>
        <w:rPr>
          <w:rFonts w:ascii="Times New Roman" w:eastAsia="Times New Roman" w:hAnsi="Times New Roman" w:cs="Times New Roman"/>
          <w:sz w:val="24"/>
          <w:szCs w:val="24"/>
          <w:lang w:eastAsia="lt-LT"/>
        </w:rPr>
      </w:pPr>
    </w:p>
    <w:p w14:paraId="5A23F072" w14:textId="2FCC2B18" w:rsidR="00086CD2" w:rsidRDefault="00086CD2" w:rsidP="00762127">
      <w:pPr>
        <w:autoSpaceDE w:val="0"/>
        <w:autoSpaceDN w:val="0"/>
        <w:adjustRightInd w:val="0"/>
        <w:spacing w:after="0" w:line="240" w:lineRule="exact"/>
        <w:ind w:left="6480" w:firstLine="2309"/>
        <w:rPr>
          <w:rFonts w:ascii="Times New Roman" w:eastAsia="Times New Roman" w:hAnsi="Times New Roman" w:cs="Times New Roman"/>
          <w:sz w:val="24"/>
          <w:szCs w:val="24"/>
          <w:lang w:eastAsia="lt-LT"/>
        </w:rPr>
      </w:pPr>
    </w:p>
    <w:p w14:paraId="469DFDDA" w14:textId="77777777" w:rsidR="00086CD2" w:rsidRPr="00AD7B9A" w:rsidRDefault="00086CD2" w:rsidP="00762127">
      <w:pPr>
        <w:autoSpaceDE w:val="0"/>
        <w:autoSpaceDN w:val="0"/>
        <w:adjustRightInd w:val="0"/>
        <w:spacing w:after="0" w:line="240" w:lineRule="exact"/>
        <w:ind w:left="6480" w:firstLine="2309"/>
        <w:rPr>
          <w:rFonts w:ascii="Times New Roman" w:eastAsia="Times New Roman" w:hAnsi="Times New Roman" w:cs="Times New Roman"/>
          <w:sz w:val="24"/>
          <w:szCs w:val="24"/>
          <w:lang w:eastAsia="lt-LT"/>
        </w:rPr>
      </w:pPr>
    </w:p>
    <w:p w14:paraId="71413518" w14:textId="71451FD6" w:rsidR="00762127" w:rsidRPr="00AD7B9A" w:rsidRDefault="00762127" w:rsidP="00086CD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7B9A">
        <w:rPr>
          <w:rFonts w:ascii="Times New Roman" w:eastAsia="Times New Roman" w:hAnsi="Times New Roman" w:cs="Times New Roman"/>
          <w:b/>
          <w:bCs/>
          <w:sz w:val="24"/>
          <w:szCs w:val="24"/>
          <w:lang w:eastAsia="lt-LT"/>
        </w:rPr>
        <w:t>VILKAVIŠKIO R. SŪDAVOS PAGRINDINĖS MOKYKLOS 20</w:t>
      </w:r>
      <w:r w:rsidR="00D348C7">
        <w:rPr>
          <w:rFonts w:ascii="Times New Roman" w:eastAsia="Times New Roman" w:hAnsi="Times New Roman" w:cs="Times New Roman"/>
          <w:b/>
          <w:bCs/>
          <w:sz w:val="24"/>
          <w:szCs w:val="24"/>
          <w:lang w:eastAsia="lt-LT"/>
        </w:rPr>
        <w:t>22</w:t>
      </w:r>
      <w:r w:rsidRPr="00AD7B9A">
        <w:rPr>
          <w:rFonts w:ascii="Times New Roman" w:eastAsia="Times New Roman" w:hAnsi="Times New Roman" w:cs="Times New Roman"/>
          <w:b/>
          <w:bCs/>
          <w:sz w:val="24"/>
          <w:szCs w:val="24"/>
          <w:lang w:eastAsia="lt-LT"/>
        </w:rPr>
        <w:t>–20</w:t>
      </w:r>
      <w:r w:rsidR="00D348C7">
        <w:rPr>
          <w:rFonts w:ascii="Times New Roman" w:eastAsia="Times New Roman" w:hAnsi="Times New Roman" w:cs="Times New Roman"/>
          <w:b/>
          <w:bCs/>
          <w:sz w:val="24"/>
          <w:szCs w:val="24"/>
          <w:lang w:eastAsia="lt-LT"/>
        </w:rPr>
        <w:t>24</w:t>
      </w:r>
      <w:r w:rsidRPr="00AD7B9A">
        <w:rPr>
          <w:rFonts w:ascii="Times New Roman" w:eastAsia="Times New Roman" w:hAnsi="Times New Roman" w:cs="Times New Roman"/>
          <w:b/>
          <w:bCs/>
          <w:sz w:val="24"/>
          <w:szCs w:val="24"/>
          <w:lang w:eastAsia="lt-LT"/>
        </w:rPr>
        <w:t xml:space="preserve"> METŲ STRATEGINI</w:t>
      </w:r>
      <w:r w:rsidR="00C14DE6">
        <w:rPr>
          <w:rFonts w:ascii="Times New Roman" w:eastAsia="Times New Roman" w:hAnsi="Times New Roman" w:cs="Times New Roman"/>
          <w:b/>
          <w:bCs/>
          <w:sz w:val="24"/>
          <w:szCs w:val="24"/>
          <w:lang w:eastAsia="lt-LT"/>
        </w:rPr>
        <w:t>S</w:t>
      </w:r>
      <w:r w:rsidRPr="00AD7B9A">
        <w:rPr>
          <w:rFonts w:ascii="Times New Roman" w:eastAsia="Times New Roman" w:hAnsi="Times New Roman" w:cs="Times New Roman"/>
          <w:b/>
          <w:bCs/>
          <w:sz w:val="24"/>
          <w:szCs w:val="24"/>
          <w:lang w:eastAsia="lt-LT"/>
        </w:rPr>
        <w:t xml:space="preserve"> PLAN</w:t>
      </w:r>
      <w:r w:rsidR="00C14DE6">
        <w:rPr>
          <w:rFonts w:ascii="Times New Roman" w:eastAsia="Times New Roman" w:hAnsi="Times New Roman" w:cs="Times New Roman"/>
          <w:b/>
          <w:bCs/>
          <w:sz w:val="24"/>
          <w:szCs w:val="24"/>
          <w:lang w:eastAsia="lt-LT"/>
        </w:rPr>
        <w:t>AS</w:t>
      </w:r>
      <w:r w:rsidR="00C20159">
        <w:rPr>
          <w:rFonts w:ascii="Times New Roman" w:eastAsia="Times New Roman" w:hAnsi="Times New Roman" w:cs="Times New Roman"/>
          <w:b/>
          <w:bCs/>
          <w:sz w:val="24"/>
          <w:szCs w:val="24"/>
          <w:lang w:eastAsia="lt-LT"/>
        </w:rPr>
        <w:t xml:space="preserve"> </w:t>
      </w:r>
    </w:p>
    <w:p w14:paraId="6D9EBEB8" w14:textId="77777777" w:rsidR="00762127" w:rsidRPr="00AD7B9A" w:rsidRDefault="00762127" w:rsidP="0076212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4D9038E" w14:textId="3F73E48C" w:rsidR="00762127" w:rsidRDefault="009C3714" w:rsidP="00100BFD">
      <w:pPr>
        <w:tabs>
          <w:tab w:val="left" w:pos="851"/>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 SKYRIUS</w:t>
      </w:r>
    </w:p>
    <w:p w14:paraId="5C13B3DC" w14:textId="0AC39084" w:rsidR="009C3714" w:rsidRDefault="009C3714" w:rsidP="00100BFD">
      <w:pPr>
        <w:tabs>
          <w:tab w:val="left" w:pos="851"/>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SITUACIJOS ANALIZĖ</w:t>
      </w:r>
    </w:p>
    <w:p w14:paraId="43187B77" w14:textId="77777777" w:rsidR="007C034E" w:rsidRPr="00AD7B9A" w:rsidRDefault="007C034E" w:rsidP="00100BFD">
      <w:pPr>
        <w:tabs>
          <w:tab w:val="left" w:pos="851"/>
        </w:tabs>
        <w:spacing w:after="0" w:line="240" w:lineRule="auto"/>
        <w:jc w:val="center"/>
        <w:rPr>
          <w:rFonts w:ascii="Times New Roman" w:eastAsia="Times New Roman" w:hAnsi="Times New Roman" w:cs="Times New Roman"/>
          <w:b/>
          <w:sz w:val="24"/>
          <w:szCs w:val="24"/>
          <w:lang w:eastAsia="lt-LT"/>
        </w:rPr>
      </w:pPr>
    </w:p>
    <w:p w14:paraId="646A132F" w14:textId="77777777" w:rsidR="00762127" w:rsidRPr="00AD7B9A" w:rsidRDefault="00762127" w:rsidP="00100BFD">
      <w:pPr>
        <w:spacing w:after="0" w:line="240" w:lineRule="auto"/>
        <w:ind w:firstLine="85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Pavadinimas</w:t>
      </w:r>
      <w:r w:rsidRPr="00AD7B9A">
        <w:rPr>
          <w:rFonts w:ascii="Times New Roman" w:eastAsia="Times New Roman" w:hAnsi="Times New Roman" w:cs="Times New Roman"/>
          <w:sz w:val="24"/>
          <w:szCs w:val="24"/>
          <w:lang w:eastAsia="lt-LT"/>
        </w:rPr>
        <w:t xml:space="preserve"> – Vilkaviškio r. Sūdavos pagrindinė mokykla.</w:t>
      </w:r>
    </w:p>
    <w:p w14:paraId="546EDF8B" w14:textId="77777777" w:rsidR="00762127" w:rsidRPr="00AD7B9A" w:rsidRDefault="00762127" w:rsidP="00100BFD">
      <w:pPr>
        <w:spacing w:after="0" w:line="240" w:lineRule="auto"/>
        <w:ind w:firstLine="85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Kodas</w:t>
      </w:r>
      <w:r w:rsidRPr="00AD7B9A">
        <w:rPr>
          <w:rFonts w:ascii="Times New Roman" w:eastAsia="Times New Roman" w:hAnsi="Times New Roman" w:cs="Times New Roman"/>
          <w:sz w:val="24"/>
          <w:szCs w:val="24"/>
          <w:lang w:eastAsia="lt-LT"/>
        </w:rPr>
        <w:t xml:space="preserve"> – 190487530.</w:t>
      </w:r>
    </w:p>
    <w:p w14:paraId="3C82BFCC" w14:textId="77777777" w:rsidR="00762127" w:rsidRPr="00AD7B9A" w:rsidRDefault="00762127" w:rsidP="00100BFD">
      <w:pPr>
        <w:spacing w:after="0" w:line="240" w:lineRule="auto"/>
        <w:ind w:firstLine="85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Teisinė forma</w:t>
      </w:r>
      <w:r w:rsidRPr="00AD7B9A">
        <w:rPr>
          <w:rFonts w:ascii="Times New Roman" w:eastAsia="Times New Roman" w:hAnsi="Times New Roman" w:cs="Times New Roman"/>
          <w:sz w:val="24"/>
          <w:szCs w:val="24"/>
          <w:lang w:eastAsia="lt-LT"/>
        </w:rPr>
        <w:t xml:space="preserve"> – biudžetinė įstaiga.   </w:t>
      </w:r>
    </w:p>
    <w:p w14:paraId="7F04C8F3" w14:textId="77777777" w:rsidR="00762127" w:rsidRPr="00AD7B9A" w:rsidRDefault="00762127" w:rsidP="00100BFD">
      <w:pPr>
        <w:spacing w:after="0" w:line="240" w:lineRule="auto"/>
        <w:ind w:firstLine="85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Steigėjas</w:t>
      </w:r>
      <w:r w:rsidRPr="00AD7B9A">
        <w:rPr>
          <w:rFonts w:ascii="Times New Roman" w:eastAsia="Times New Roman" w:hAnsi="Times New Roman" w:cs="Times New Roman"/>
          <w:sz w:val="24"/>
          <w:szCs w:val="24"/>
          <w:lang w:eastAsia="lt-LT"/>
        </w:rPr>
        <w:t xml:space="preserve"> – Vilkaviškio rajono savivaldybė. </w:t>
      </w:r>
    </w:p>
    <w:p w14:paraId="759E1C4B" w14:textId="2A9E5932" w:rsidR="00762127" w:rsidRDefault="00762127" w:rsidP="00100BFD">
      <w:pPr>
        <w:spacing w:after="0" w:line="240" w:lineRule="auto"/>
        <w:ind w:firstLine="85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Adresas</w:t>
      </w:r>
      <w:r w:rsidRPr="00AD7B9A">
        <w:rPr>
          <w:rFonts w:ascii="Times New Roman" w:eastAsia="Times New Roman" w:hAnsi="Times New Roman" w:cs="Times New Roman"/>
          <w:sz w:val="24"/>
          <w:szCs w:val="24"/>
          <w:lang w:eastAsia="lt-LT"/>
        </w:rPr>
        <w:t xml:space="preserve"> – Arminų g. 1, Sūdavos k., LT-70465, </w:t>
      </w:r>
      <w:r w:rsidR="00587E8B">
        <w:rPr>
          <w:rFonts w:ascii="Times New Roman" w:eastAsia="Times New Roman" w:hAnsi="Times New Roman" w:cs="Times New Roman"/>
          <w:sz w:val="24"/>
          <w:szCs w:val="24"/>
          <w:lang w:eastAsia="lt-LT"/>
        </w:rPr>
        <w:t>Klausučių sen</w:t>
      </w:r>
      <w:r w:rsidRPr="00AD7B9A">
        <w:rPr>
          <w:rFonts w:ascii="Times New Roman" w:eastAsia="Times New Roman" w:hAnsi="Times New Roman" w:cs="Times New Roman"/>
          <w:sz w:val="24"/>
          <w:szCs w:val="24"/>
          <w:lang w:eastAsia="lt-LT"/>
        </w:rPr>
        <w:t>., Vilkaviškio r. sav.</w:t>
      </w:r>
    </w:p>
    <w:p w14:paraId="17D09F68" w14:textId="6094A834" w:rsidR="00056530" w:rsidRPr="00CE0353" w:rsidRDefault="00056530" w:rsidP="00100BFD">
      <w:pPr>
        <w:spacing w:after="0" w:line="240" w:lineRule="auto"/>
        <w:ind w:firstLine="851"/>
        <w:jc w:val="both"/>
        <w:rPr>
          <w:rFonts w:ascii="Times New Roman" w:eastAsia="Times New Roman" w:hAnsi="Times New Roman" w:cs="Times New Roman"/>
          <w:b/>
          <w:bCs/>
          <w:sz w:val="24"/>
          <w:szCs w:val="24"/>
          <w:u w:val="single"/>
          <w:lang w:eastAsia="lt-LT"/>
        </w:rPr>
      </w:pPr>
    </w:p>
    <w:p w14:paraId="4205CFF2" w14:textId="51286C1F" w:rsidR="00CE0353" w:rsidRDefault="00CE0353" w:rsidP="00100BFD">
      <w:pPr>
        <w:spacing w:after="0" w:line="240" w:lineRule="auto"/>
        <w:ind w:firstLine="851"/>
        <w:jc w:val="both"/>
        <w:rPr>
          <w:rFonts w:ascii="Times New Roman" w:eastAsia="Times New Roman" w:hAnsi="Times New Roman" w:cs="Times New Roman"/>
          <w:b/>
          <w:bCs/>
          <w:sz w:val="24"/>
          <w:szCs w:val="24"/>
          <w:u w:val="single"/>
          <w:lang w:eastAsia="lt-LT"/>
        </w:rPr>
      </w:pPr>
      <w:r w:rsidRPr="00CE0353">
        <w:rPr>
          <w:rFonts w:ascii="Times New Roman" w:eastAsia="Times New Roman" w:hAnsi="Times New Roman" w:cs="Times New Roman"/>
          <w:b/>
          <w:bCs/>
          <w:sz w:val="24"/>
          <w:szCs w:val="24"/>
          <w:u w:val="single"/>
          <w:lang w:eastAsia="lt-LT"/>
        </w:rPr>
        <w:t>Išor</w:t>
      </w:r>
      <w:r w:rsidR="00F02D57">
        <w:rPr>
          <w:rFonts w:ascii="Times New Roman" w:eastAsia="Times New Roman" w:hAnsi="Times New Roman" w:cs="Times New Roman"/>
          <w:b/>
          <w:bCs/>
          <w:sz w:val="24"/>
          <w:szCs w:val="24"/>
          <w:u w:val="single"/>
          <w:lang w:eastAsia="lt-LT"/>
        </w:rPr>
        <w:t>in</w:t>
      </w:r>
      <w:r w:rsidRPr="00CE0353">
        <w:rPr>
          <w:rFonts w:ascii="Times New Roman" w:eastAsia="Times New Roman" w:hAnsi="Times New Roman" w:cs="Times New Roman"/>
          <w:b/>
          <w:bCs/>
          <w:sz w:val="24"/>
          <w:szCs w:val="24"/>
          <w:u w:val="single"/>
          <w:lang w:eastAsia="lt-LT"/>
        </w:rPr>
        <w:t>ės aplinkos analizė</w:t>
      </w:r>
    </w:p>
    <w:p w14:paraId="40C44257" w14:textId="77777777" w:rsidR="00CE0353" w:rsidRPr="00CE0353" w:rsidRDefault="00CE0353" w:rsidP="00100BFD">
      <w:pPr>
        <w:spacing w:after="0" w:line="240" w:lineRule="auto"/>
        <w:ind w:firstLine="851"/>
        <w:jc w:val="both"/>
        <w:rPr>
          <w:rFonts w:ascii="Times New Roman" w:eastAsia="Times New Roman" w:hAnsi="Times New Roman" w:cs="Times New Roman"/>
          <w:b/>
          <w:bCs/>
          <w:sz w:val="24"/>
          <w:szCs w:val="24"/>
          <w:u w:val="single"/>
          <w:lang w:eastAsia="lt-LT"/>
        </w:rPr>
      </w:pPr>
    </w:p>
    <w:p w14:paraId="7BECF112" w14:textId="1686B551" w:rsidR="009C3714" w:rsidRDefault="009C3714" w:rsidP="009C3714">
      <w:pPr>
        <w:tabs>
          <w:tab w:val="left" w:pos="85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eastAsia="lt-LT"/>
        </w:rPr>
        <w:tab/>
      </w:r>
      <w:r w:rsidR="00056530" w:rsidRPr="00122E92">
        <w:rPr>
          <w:rFonts w:ascii="Times New Roman" w:eastAsia="Times New Roman" w:hAnsi="Times New Roman" w:cs="Times New Roman"/>
          <w:b/>
          <w:sz w:val="24"/>
          <w:szCs w:val="24"/>
        </w:rPr>
        <w:t>Politiniai</w:t>
      </w:r>
      <w:r w:rsidR="004737A0">
        <w:rPr>
          <w:rFonts w:ascii="Times New Roman" w:eastAsia="Times New Roman" w:hAnsi="Times New Roman" w:cs="Times New Roman"/>
          <w:b/>
          <w:sz w:val="24"/>
          <w:szCs w:val="24"/>
        </w:rPr>
        <w:t>-</w:t>
      </w:r>
      <w:r w:rsidR="00056530" w:rsidRPr="00122E92">
        <w:rPr>
          <w:rFonts w:ascii="Times New Roman" w:eastAsia="Times New Roman" w:hAnsi="Times New Roman" w:cs="Times New Roman"/>
          <w:b/>
          <w:sz w:val="24"/>
          <w:szCs w:val="24"/>
        </w:rPr>
        <w:t>teisiniai veiksnia</w:t>
      </w:r>
      <w:r w:rsidR="00056530">
        <w:rPr>
          <w:rFonts w:ascii="Times New Roman" w:eastAsia="Times New Roman" w:hAnsi="Times New Roman" w:cs="Times New Roman"/>
          <w:b/>
          <w:sz w:val="24"/>
          <w:szCs w:val="24"/>
        </w:rPr>
        <w:t>i</w:t>
      </w:r>
      <w:r w:rsidR="00056530">
        <w:rPr>
          <w:rFonts w:ascii="Times New Roman" w:eastAsia="Times New Roman" w:hAnsi="Times New Roman" w:cs="Times New Roman"/>
          <w:b/>
          <w:sz w:val="24"/>
          <w:szCs w:val="24"/>
        </w:rPr>
        <w:tab/>
      </w:r>
      <w:r w:rsidR="00056530">
        <w:rPr>
          <w:rFonts w:ascii="Times New Roman" w:eastAsia="Times New Roman" w:hAnsi="Times New Roman" w:cs="Times New Roman"/>
          <w:b/>
          <w:sz w:val="24"/>
          <w:szCs w:val="24"/>
        </w:rPr>
        <w:tab/>
      </w:r>
      <w:r w:rsidR="00056530">
        <w:rPr>
          <w:rFonts w:ascii="Times New Roman" w:eastAsia="Times New Roman" w:hAnsi="Times New Roman" w:cs="Times New Roman"/>
          <w:b/>
          <w:sz w:val="24"/>
          <w:szCs w:val="24"/>
        </w:rPr>
        <w:tab/>
      </w:r>
      <w:r w:rsidR="00056530">
        <w:rPr>
          <w:rFonts w:ascii="Times New Roman" w:eastAsia="Times New Roman" w:hAnsi="Times New Roman" w:cs="Times New Roman"/>
          <w:b/>
          <w:sz w:val="24"/>
          <w:szCs w:val="24"/>
        </w:rPr>
        <w:tab/>
      </w:r>
    </w:p>
    <w:p w14:paraId="5837F55D" w14:textId="3D9AE149" w:rsidR="00056530" w:rsidRPr="009C3714" w:rsidRDefault="00056530" w:rsidP="009C3714">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Mokyklos</w:t>
      </w:r>
      <w:r w:rsidRPr="00EC3E92">
        <w:rPr>
          <w:rFonts w:ascii="Times New Roman" w:eastAsia="Times New Roman" w:hAnsi="Times New Roman" w:cs="Times New Roman"/>
          <w:sz w:val="24"/>
          <w:szCs w:val="24"/>
        </w:rPr>
        <w:t xml:space="preserve"> veikla grindžiama Lietuvos Respublikos Konstitucija, Vaiko teisių konvencija,</w:t>
      </w:r>
      <w:r>
        <w:rPr>
          <w:rFonts w:ascii="Times New Roman" w:eastAsia="Times New Roman" w:hAnsi="Times New Roman" w:cs="Times New Roman"/>
          <w:sz w:val="24"/>
          <w:szCs w:val="24"/>
        </w:rPr>
        <w:t xml:space="preserve"> </w:t>
      </w:r>
      <w:r w:rsidRPr="00EC3E92">
        <w:rPr>
          <w:rFonts w:ascii="Times New Roman" w:eastAsia="Times New Roman" w:hAnsi="Times New Roman" w:cs="Times New Roman"/>
          <w:sz w:val="24"/>
          <w:szCs w:val="24"/>
        </w:rPr>
        <w:t>Valstybine švietimo</w:t>
      </w:r>
      <w:r>
        <w:rPr>
          <w:rFonts w:ascii="Times New Roman" w:eastAsia="Times New Roman" w:hAnsi="Times New Roman" w:cs="Times New Roman"/>
          <w:sz w:val="24"/>
          <w:szCs w:val="24"/>
        </w:rPr>
        <w:t xml:space="preserve"> </w:t>
      </w:r>
      <w:r w:rsidRPr="00EC3E92">
        <w:rPr>
          <w:rFonts w:ascii="Times New Roman" w:eastAsia="Times New Roman" w:hAnsi="Times New Roman" w:cs="Times New Roman"/>
          <w:sz w:val="24"/>
          <w:szCs w:val="24"/>
        </w:rPr>
        <w:t>strategija 2013–20</w:t>
      </w:r>
      <w:r>
        <w:rPr>
          <w:rFonts w:ascii="Times New Roman" w:eastAsia="Times New Roman" w:hAnsi="Times New Roman" w:cs="Times New Roman"/>
          <w:sz w:val="24"/>
          <w:szCs w:val="24"/>
        </w:rPr>
        <w:t>22</w:t>
      </w:r>
      <w:r w:rsidRPr="00EC3E92">
        <w:rPr>
          <w:rFonts w:ascii="Times New Roman" w:eastAsia="Times New Roman" w:hAnsi="Times New Roman" w:cs="Times New Roman"/>
          <w:sz w:val="24"/>
          <w:szCs w:val="24"/>
        </w:rPr>
        <w:t xml:space="preserve"> metams,</w:t>
      </w:r>
      <w:r w:rsidRPr="003B55D7">
        <w:rPr>
          <w:rFonts w:ascii="Times New Roman" w:eastAsia="Times New Roman" w:hAnsi="Times New Roman" w:cs="Times New Roman"/>
          <w:sz w:val="24"/>
          <w:szCs w:val="20"/>
        </w:rPr>
        <w:t xml:space="preserve"> </w:t>
      </w:r>
      <w:r w:rsidRPr="00EC3E92">
        <w:rPr>
          <w:rFonts w:ascii="Times New Roman" w:eastAsia="Times New Roman" w:hAnsi="Times New Roman" w:cs="Times New Roman"/>
          <w:sz w:val="24"/>
          <w:szCs w:val="24"/>
        </w:rPr>
        <w:t>Vyriausybės nutarimais, Švietimo, mokslo ir</w:t>
      </w:r>
      <w:r>
        <w:rPr>
          <w:rFonts w:ascii="Times New Roman" w:eastAsia="Times New Roman" w:hAnsi="Times New Roman" w:cs="Times New Roman"/>
          <w:sz w:val="24"/>
          <w:szCs w:val="24"/>
        </w:rPr>
        <w:t xml:space="preserve"> </w:t>
      </w:r>
      <w:r w:rsidRPr="00EC3E92">
        <w:rPr>
          <w:rFonts w:ascii="Times New Roman" w:eastAsia="Times New Roman" w:hAnsi="Times New Roman" w:cs="Times New Roman"/>
          <w:sz w:val="24"/>
          <w:szCs w:val="24"/>
        </w:rPr>
        <w:t>sporto ministro įsakymais, Lietuvos Respublikos įstatymais, Vilkaviškio rajono savivaldybės 2019–2027 metų plėtros strateginiu planu,</w:t>
      </w:r>
      <w:r w:rsidRPr="00425084">
        <w:rPr>
          <w:rFonts w:ascii="Times New Roman" w:eastAsia="Times New Roman" w:hAnsi="Times New Roman" w:cs="Times New Roman"/>
          <w:b/>
          <w:color w:val="000000"/>
          <w:spacing w:val="-3"/>
          <w:sz w:val="24"/>
          <w:szCs w:val="24"/>
          <w:lang w:eastAsia="en-GB"/>
        </w:rPr>
        <w:t xml:space="preserve"> </w:t>
      </w:r>
      <w:r w:rsidRPr="00EC3E92">
        <w:rPr>
          <w:rFonts w:ascii="Times New Roman" w:eastAsia="Times New Roman" w:hAnsi="Times New Roman" w:cs="Times New Roman"/>
          <w:sz w:val="24"/>
          <w:szCs w:val="24"/>
        </w:rPr>
        <w:t>Vilkaviškio rajono savivaldybės tarybos sprendimais, Vilkaviškio</w:t>
      </w:r>
      <w:r>
        <w:rPr>
          <w:rFonts w:ascii="Times New Roman" w:eastAsia="Times New Roman" w:hAnsi="Times New Roman" w:cs="Times New Roman"/>
          <w:sz w:val="24"/>
          <w:szCs w:val="24"/>
        </w:rPr>
        <w:t xml:space="preserve"> rajono Sūdavos pagrindinės mokyklos </w:t>
      </w:r>
      <w:r w:rsidRPr="00EC3E92">
        <w:rPr>
          <w:rFonts w:ascii="Times New Roman" w:eastAsia="Times New Roman" w:hAnsi="Times New Roman" w:cs="Times New Roman"/>
          <w:sz w:val="24"/>
          <w:szCs w:val="24"/>
        </w:rPr>
        <w:t>nuostatais ir kitais teisės aktais.</w:t>
      </w:r>
    </w:p>
    <w:p w14:paraId="75CCDD0E" w14:textId="00745E90" w:rsidR="00056530" w:rsidRDefault="00056530" w:rsidP="0005653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Mokykla vykdo </w:t>
      </w:r>
      <w:r w:rsidRPr="00CE6E3F">
        <w:rPr>
          <w:rFonts w:ascii="Times New Roman" w:eastAsia="Times New Roman" w:hAnsi="Times New Roman" w:cs="Times New Roman"/>
          <w:sz w:val="24"/>
          <w:szCs w:val="24"/>
        </w:rPr>
        <w:t>Lietuvos švietimo p</w:t>
      </w:r>
      <w:r>
        <w:rPr>
          <w:rFonts w:ascii="Times New Roman" w:eastAsia="Times New Roman" w:hAnsi="Times New Roman" w:cs="Times New Roman"/>
          <w:sz w:val="24"/>
          <w:szCs w:val="24"/>
        </w:rPr>
        <w:t>olitiką</w:t>
      </w:r>
      <w:r w:rsidR="00EA58C9" w:rsidRPr="005E4EF6">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patvirtintą </w:t>
      </w:r>
      <w:r w:rsidRPr="004C74B9">
        <w:rPr>
          <w:rFonts w:ascii="Times New Roman" w:eastAsia="Times New Roman" w:hAnsi="Times New Roman" w:cs="Times New Roman"/>
          <w:sz w:val="24"/>
          <w:szCs w:val="20"/>
        </w:rPr>
        <w:t>2021–2030 metų nacionaliniu pažangos planu, patvirtintu Lietuvos Respublikos Vyriausybės 2020</w:t>
      </w:r>
      <w:r w:rsidR="00CE0353">
        <w:rPr>
          <w:rFonts w:ascii="Times New Roman" w:eastAsia="Times New Roman" w:hAnsi="Times New Roman" w:cs="Times New Roman"/>
          <w:sz w:val="24"/>
          <w:szCs w:val="20"/>
        </w:rPr>
        <w:t xml:space="preserve"> </w:t>
      </w:r>
      <w:r w:rsidRPr="004C74B9">
        <w:rPr>
          <w:rFonts w:ascii="Times New Roman" w:eastAsia="Times New Roman" w:hAnsi="Times New Roman" w:cs="Times New Roman"/>
          <w:sz w:val="24"/>
          <w:szCs w:val="20"/>
        </w:rPr>
        <w:t>m. rugsėjo 9 d. nutarimu Nr. 998 „Dėl 2021–2030 metų nacionalinio pažangos plano patvirtinimo“</w:t>
      </w:r>
      <w:r w:rsidR="00AE08C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ir vadovaujasi</w:t>
      </w:r>
      <w:r w:rsidRPr="00CE6E3F">
        <w:rPr>
          <w:rFonts w:ascii="Times New Roman" w:eastAsia="Times New Roman" w:hAnsi="Times New Roman" w:cs="Times New Roman"/>
          <w:sz w:val="24"/>
          <w:szCs w:val="24"/>
        </w:rPr>
        <w:t xml:space="preserve"> šiais principais:</w:t>
      </w:r>
    </w:p>
    <w:p w14:paraId="6F5464CA" w14:textId="77777777" w:rsidR="00CE0353" w:rsidRPr="00CE0353" w:rsidRDefault="00CE0353" w:rsidP="00CE0353">
      <w:pPr>
        <w:tabs>
          <w:tab w:val="left" w:pos="851"/>
        </w:tabs>
        <w:spacing w:after="0"/>
        <w:jc w:val="both"/>
        <w:rPr>
          <w:rFonts w:ascii="Times New Roman" w:hAnsi="Times New Roman" w:cs="Times New Roman"/>
          <w:sz w:val="24"/>
          <w:szCs w:val="24"/>
        </w:rPr>
      </w:pPr>
      <w:r>
        <w:tab/>
      </w:r>
      <w:r w:rsidRPr="00CE0353">
        <w:rPr>
          <w:rFonts w:ascii="Times New Roman" w:hAnsi="Times New Roman" w:cs="Times New Roman"/>
          <w:sz w:val="24"/>
          <w:szCs w:val="24"/>
        </w:rPr>
        <w:t xml:space="preserve">- </w:t>
      </w:r>
      <w:r w:rsidR="00056530" w:rsidRPr="00CE0353">
        <w:rPr>
          <w:rFonts w:ascii="Times New Roman" w:hAnsi="Times New Roman" w:cs="Times New Roman"/>
          <w:sz w:val="24"/>
          <w:szCs w:val="24"/>
        </w:rPr>
        <w:t>mokyklos stiprinimo, gerinant ugdymo(</w:t>
      </w:r>
      <w:proofErr w:type="spellStart"/>
      <w:r w:rsidR="00056530" w:rsidRPr="00CE0353">
        <w:rPr>
          <w:rFonts w:ascii="Times New Roman" w:hAnsi="Times New Roman" w:cs="Times New Roman"/>
          <w:sz w:val="24"/>
          <w:szCs w:val="24"/>
        </w:rPr>
        <w:t>si</w:t>
      </w:r>
      <w:proofErr w:type="spellEnd"/>
      <w:r w:rsidR="00056530" w:rsidRPr="00CE0353">
        <w:rPr>
          <w:rFonts w:ascii="Times New Roman" w:hAnsi="Times New Roman" w:cs="Times New Roman"/>
          <w:sz w:val="24"/>
          <w:szCs w:val="24"/>
        </w:rPr>
        <w:t>) sąlygas ir ugdymo proceso organizavimą, siekiant geresnių mokinių pasiekimų ir pažangos;</w:t>
      </w:r>
    </w:p>
    <w:p w14:paraId="51305459" w14:textId="77777777" w:rsidR="00CE0353" w:rsidRPr="00CE0353" w:rsidRDefault="00CE0353" w:rsidP="00CE0353">
      <w:pPr>
        <w:tabs>
          <w:tab w:val="left" w:pos="851"/>
        </w:tabs>
        <w:spacing w:after="0"/>
        <w:jc w:val="both"/>
        <w:rPr>
          <w:rFonts w:ascii="Times New Roman" w:hAnsi="Times New Roman" w:cs="Times New Roman"/>
          <w:sz w:val="24"/>
          <w:szCs w:val="24"/>
        </w:rPr>
      </w:pPr>
      <w:r w:rsidRPr="00CE0353">
        <w:rPr>
          <w:rFonts w:ascii="Times New Roman" w:hAnsi="Times New Roman" w:cs="Times New Roman"/>
          <w:sz w:val="24"/>
          <w:szCs w:val="24"/>
        </w:rPr>
        <w:tab/>
        <w:t xml:space="preserve">- </w:t>
      </w:r>
      <w:proofErr w:type="spellStart"/>
      <w:r w:rsidR="00056530" w:rsidRPr="00CE0353">
        <w:rPr>
          <w:rFonts w:ascii="Times New Roman" w:hAnsi="Times New Roman" w:cs="Times New Roman"/>
          <w:sz w:val="24"/>
          <w:szCs w:val="24"/>
        </w:rPr>
        <w:t>įtraukties</w:t>
      </w:r>
      <w:proofErr w:type="spellEnd"/>
      <w:r w:rsidR="00056530" w:rsidRPr="00CE0353">
        <w:rPr>
          <w:rFonts w:ascii="Times New Roman" w:hAnsi="Times New Roman" w:cs="Times New Roman"/>
          <w:sz w:val="24"/>
          <w:szCs w:val="24"/>
        </w:rPr>
        <w:t>, sudarant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2DF7FEF6" w14:textId="075AF612" w:rsidR="00CE0353" w:rsidRDefault="00CE0353" w:rsidP="00CE0353">
      <w:pPr>
        <w:tabs>
          <w:tab w:val="left" w:pos="851"/>
        </w:tabs>
        <w:spacing w:after="0"/>
        <w:jc w:val="both"/>
        <w:rPr>
          <w:rFonts w:ascii="Times New Roman" w:hAnsi="Times New Roman" w:cs="Times New Roman"/>
          <w:sz w:val="24"/>
          <w:szCs w:val="24"/>
        </w:rPr>
      </w:pPr>
      <w:r w:rsidRPr="00CE0353">
        <w:rPr>
          <w:rFonts w:ascii="Times New Roman" w:hAnsi="Times New Roman" w:cs="Times New Roman"/>
          <w:sz w:val="24"/>
          <w:szCs w:val="24"/>
        </w:rPr>
        <w:tab/>
        <w:t xml:space="preserve">- </w:t>
      </w:r>
      <w:r w:rsidR="00056530" w:rsidRPr="00CE0353">
        <w:rPr>
          <w:rFonts w:ascii="Times New Roman" w:hAnsi="Times New Roman" w:cs="Times New Roman"/>
          <w:sz w:val="24"/>
          <w:szCs w:val="24"/>
        </w:rPr>
        <w:t>mokyklos kultūros kaitos, skatinant socialines inovacijas, netradicinius mokymo(</w:t>
      </w:r>
      <w:proofErr w:type="spellStart"/>
      <w:r w:rsidR="00056530" w:rsidRPr="00CE0353">
        <w:rPr>
          <w:rFonts w:ascii="Times New Roman" w:hAnsi="Times New Roman" w:cs="Times New Roman"/>
          <w:sz w:val="24"/>
          <w:szCs w:val="24"/>
        </w:rPr>
        <w:t>si</w:t>
      </w:r>
      <w:proofErr w:type="spellEnd"/>
      <w:r w:rsidR="00056530" w:rsidRPr="00CE0353">
        <w:rPr>
          <w:rFonts w:ascii="Times New Roman" w:hAnsi="Times New Roman" w:cs="Times New Roman"/>
          <w:sz w:val="24"/>
          <w:szCs w:val="24"/>
        </w:rPr>
        <w:t>) problemų sprendimus, pasitelkiant šiuolaikinę didaktiką bei partnerius;</w:t>
      </w:r>
      <w:r w:rsidR="00010FB0">
        <w:rPr>
          <w:rFonts w:ascii="Times New Roman" w:hAnsi="Times New Roman" w:cs="Times New Roman"/>
          <w:sz w:val="24"/>
          <w:szCs w:val="24"/>
        </w:rPr>
        <w:t xml:space="preserve"> </w:t>
      </w:r>
    </w:p>
    <w:p w14:paraId="479EC61D" w14:textId="610EF55B" w:rsidR="005354DC" w:rsidRDefault="005354DC" w:rsidP="00CE0353">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p>
    <w:p w14:paraId="3BC5561D" w14:textId="79F8744D" w:rsidR="00056530" w:rsidRDefault="00CE0353" w:rsidP="00CE0353">
      <w:pPr>
        <w:tabs>
          <w:tab w:val="left" w:pos="851"/>
        </w:tabs>
        <w:spacing w:after="0"/>
        <w:jc w:val="both"/>
        <w:rPr>
          <w:rStyle w:val="markedcontent"/>
          <w:rFonts w:ascii="Times New Roman" w:hAnsi="Times New Roman" w:cs="Times New Roman"/>
          <w:sz w:val="24"/>
          <w:szCs w:val="24"/>
        </w:rPr>
      </w:pPr>
      <w:r w:rsidRPr="00CE0353">
        <w:rPr>
          <w:rFonts w:ascii="Times New Roman" w:hAnsi="Times New Roman" w:cs="Times New Roman"/>
          <w:sz w:val="24"/>
          <w:szCs w:val="24"/>
        </w:rPr>
        <w:lastRenderedPageBreak/>
        <w:tab/>
        <w:t xml:space="preserve">- </w:t>
      </w:r>
      <w:r w:rsidR="00056530" w:rsidRPr="00CE0353">
        <w:rPr>
          <w:rFonts w:ascii="Times New Roman" w:hAnsi="Times New Roman" w:cs="Times New Roman"/>
          <w:sz w:val="24"/>
          <w:szCs w:val="24"/>
        </w:rPr>
        <w:t xml:space="preserve">atvirumo ir įsipareigojimo palaikyti pokyčius, sistemingai bendraujant ir bendradarbiaujant su mokyklos bendruomene, su savivaldybės atnaujinamo UT įgyvendinimo komanda, kitomis ugdymo įstaigomis. </w:t>
      </w:r>
    </w:p>
    <w:p w14:paraId="1C8577DF" w14:textId="3F961AB6" w:rsidR="00056530" w:rsidRDefault="00056530" w:rsidP="00056530">
      <w:pPr>
        <w:tabs>
          <w:tab w:val="left" w:pos="851"/>
        </w:tabs>
        <w:spacing w:after="0" w:line="240" w:lineRule="auto"/>
        <w:ind w:firstLine="851"/>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Mokykla</w:t>
      </w:r>
      <w:r w:rsidRPr="007237DB">
        <w:rPr>
          <w:rStyle w:val="markedcontent"/>
          <w:rFonts w:ascii="Times New Roman" w:hAnsi="Times New Roman" w:cs="Times New Roman"/>
          <w:sz w:val="24"/>
          <w:szCs w:val="24"/>
        </w:rPr>
        <w:t>, įgyvendindama Vilkaviškio rajono savivaldybės 2022–2024 metų strateginio</w:t>
      </w:r>
      <w:r>
        <w:rPr>
          <w:rStyle w:val="markedcontent"/>
          <w:rFonts w:ascii="Times New Roman" w:hAnsi="Times New Roman" w:cs="Times New Roman"/>
          <w:sz w:val="24"/>
          <w:szCs w:val="24"/>
        </w:rPr>
        <w:t xml:space="preserve"> </w:t>
      </w:r>
      <w:r w:rsidRPr="007237DB">
        <w:rPr>
          <w:rStyle w:val="markedcontent"/>
          <w:rFonts w:ascii="Times New Roman" w:hAnsi="Times New Roman" w:cs="Times New Roman"/>
          <w:sz w:val="24"/>
          <w:szCs w:val="24"/>
        </w:rPr>
        <w:t xml:space="preserve">veiklos plano Žinių visuomenės plėtros programą, siekia užtikrinti </w:t>
      </w:r>
      <w:r w:rsidRPr="00A56720">
        <w:rPr>
          <w:rStyle w:val="markedcontent"/>
          <w:rFonts w:ascii="Times New Roman" w:hAnsi="Times New Roman" w:cs="Times New Roman"/>
          <w:sz w:val="24"/>
          <w:szCs w:val="24"/>
        </w:rPr>
        <w:t>kokybišką bendrojo</w:t>
      </w:r>
      <w:r w:rsidRPr="00A56720">
        <w:rPr>
          <w:rStyle w:val="markedcontent"/>
          <w:rFonts w:ascii="Times New Roman" w:hAnsi="Times New Roman" w:cs="Times New Roman"/>
          <w:szCs w:val="24"/>
        </w:rPr>
        <w:t xml:space="preserve"> </w:t>
      </w:r>
      <w:r w:rsidRPr="007237DB">
        <w:rPr>
          <w:rStyle w:val="markedcontent"/>
          <w:rFonts w:ascii="Times New Roman" w:hAnsi="Times New Roman" w:cs="Times New Roman"/>
          <w:sz w:val="24"/>
          <w:szCs w:val="24"/>
        </w:rPr>
        <w:t>ugdymo programų įgyvendinimą,</w:t>
      </w:r>
      <w:r w:rsidRPr="0019049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g</w:t>
      </w:r>
      <w:r w:rsidRPr="00190494">
        <w:rPr>
          <w:rFonts w:ascii="Times New Roman" w:eastAsia="Times New Roman" w:hAnsi="Times New Roman" w:cs="Times New Roman"/>
          <w:sz w:val="24"/>
          <w:szCs w:val="24"/>
          <w:lang w:eastAsia="en-GB"/>
        </w:rPr>
        <w:t>erindama ikimokyklinių ir priešmokyklinių paslaugų teikimą</w:t>
      </w:r>
      <w:r>
        <w:rPr>
          <w:rFonts w:ascii="Times New Roman" w:eastAsia="Times New Roman" w:hAnsi="Times New Roman" w:cs="Times New Roman"/>
          <w:sz w:val="24"/>
          <w:szCs w:val="24"/>
          <w:lang w:eastAsia="en-GB"/>
        </w:rPr>
        <w:t>,</w:t>
      </w:r>
      <w:r>
        <w:rPr>
          <w:rStyle w:val="markedcontent"/>
          <w:rFonts w:ascii="Times New Roman" w:hAnsi="Times New Roman" w:cs="Times New Roman"/>
          <w:sz w:val="24"/>
          <w:szCs w:val="24"/>
        </w:rPr>
        <w:t xml:space="preserve"> </w:t>
      </w:r>
      <w:r w:rsidRPr="007237DB">
        <w:rPr>
          <w:rStyle w:val="markedcontent"/>
          <w:rFonts w:ascii="Times New Roman" w:hAnsi="Times New Roman" w:cs="Times New Roman"/>
          <w:sz w:val="24"/>
          <w:szCs w:val="24"/>
        </w:rPr>
        <w:t>švietimo pagalbos teikimą, individualios ugdymosi aplinkos pritaikymą, vaikų / mokinių saviraiškos</w:t>
      </w:r>
      <w:r>
        <w:rPr>
          <w:rStyle w:val="markedcontent"/>
          <w:rFonts w:ascii="Times New Roman" w:hAnsi="Times New Roman" w:cs="Times New Roman"/>
          <w:sz w:val="24"/>
          <w:szCs w:val="24"/>
        </w:rPr>
        <w:t xml:space="preserve"> </w:t>
      </w:r>
      <w:r w:rsidRPr="007237DB">
        <w:rPr>
          <w:rStyle w:val="markedcontent"/>
          <w:rFonts w:ascii="Times New Roman" w:hAnsi="Times New Roman" w:cs="Times New Roman"/>
          <w:sz w:val="24"/>
          <w:szCs w:val="24"/>
        </w:rPr>
        <w:t>įvairovę</w:t>
      </w:r>
      <w:r>
        <w:rPr>
          <w:rStyle w:val="markedcontent"/>
          <w:rFonts w:ascii="Times New Roman" w:hAnsi="Times New Roman" w:cs="Times New Roman"/>
          <w:sz w:val="24"/>
          <w:szCs w:val="24"/>
        </w:rPr>
        <w:t xml:space="preserve">. </w:t>
      </w:r>
    </w:p>
    <w:p w14:paraId="10058A44" w14:textId="77777777" w:rsidR="00EE0795" w:rsidRPr="00EE0795" w:rsidRDefault="00EE0795" w:rsidP="00F02D57">
      <w:pPr>
        <w:tabs>
          <w:tab w:val="left" w:pos="851"/>
        </w:tabs>
        <w:spacing w:after="0" w:line="240" w:lineRule="auto"/>
        <w:jc w:val="both"/>
        <w:rPr>
          <w:rStyle w:val="markedcontent"/>
          <w:rFonts w:ascii="Times New Roman" w:hAnsi="Times New Roman" w:cs="Times New Roman"/>
          <w:b/>
          <w:bCs/>
          <w:sz w:val="24"/>
          <w:szCs w:val="24"/>
          <w:u w:val="single"/>
        </w:rPr>
      </w:pPr>
    </w:p>
    <w:p w14:paraId="09B20552" w14:textId="68654284"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rPr>
      </w:pPr>
      <w:r w:rsidRPr="00122E92">
        <w:rPr>
          <w:rFonts w:ascii="Times New Roman" w:eastAsia="Times New Roman" w:hAnsi="Times New Roman" w:cs="Times New Roman"/>
          <w:b/>
          <w:sz w:val="24"/>
          <w:szCs w:val="24"/>
        </w:rPr>
        <w:t>Ekonominiai veiksniai</w:t>
      </w:r>
    </w:p>
    <w:p w14:paraId="0D82C1C1" w14:textId="0B27BE69" w:rsidR="00056530" w:rsidRPr="00122E92"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w:t>
      </w:r>
      <w:r w:rsidRPr="00122E92">
        <w:rPr>
          <w:rFonts w:ascii="Times New Roman" w:eastAsia="Times New Roman" w:hAnsi="Times New Roman" w:cs="Times New Roman"/>
          <w:sz w:val="24"/>
          <w:szCs w:val="24"/>
        </w:rPr>
        <w:t xml:space="preserve"> veikla yra finansuojama valstybės ir steigėjo</w:t>
      </w:r>
      <w:r w:rsidR="00AE08C9">
        <w:rPr>
          <w:rFonts w:ascii="Times New Roman" w:eastAsia="Times New Roman" w:hAnsi="Times New Roman" w:cs="Times New Roman"/>
          <w:sz w:val="24"/>
          <w:szCs w:val="24"/>
        </w:rPr>
        <w:t xml:space="preserve"> – </w:t>
      </w:r>
      <w:r w:rsidRPr="00122E92">
        <w:rPr>
          <w:rFonts w:ascii="Times New Roman" w:eastAsia="Times New Roman" w:hAnsi="Times New Roman" w:cs="Times New Roman"/>
          <w:sz w:val="24"/>
          <w:szCs w:val="24"/>
        </w:rPr>
        <w:t>savivaldybės</w:t>
      </w:r>
      <w:r w:rsidR="00AE08C9">
        <w:rPr>
          <w:rFonts w:ascii="Times New Roman" w:eastAsia="Times New Roman" w:hAnsi="Times New Roman" w:cs="Times New Roman"/>
          <w:sz w:val="24"/>
          <w:szCs w:val="24"/>
        </w:rPr>
        <w:t xml:space="preserve"> – </w:t>
      </w:r>
      <w:r w:rsidRPr="00122E92">
        <w:rPr>
          <w:rFonts w:ascii="Times New Roman" w:eastAsia="Times New Roman" w:hAnsi="Times New Roman" w:cs="Times New Roman"/>
          <w:sz w:val="24"/>
          <w:szCs w:val="24"/>
        </w:rPr>
        <w:t xml:space="preserve"> lėšomis. Dalį</w:t>
      </w:r>
      <w:r>
        <w:rPr>
          <w:rFonts w:ascii="Times New Roman" w:eastAsia="Times New Roman" w:hAnsi="Times New Roman" w:cs="Times New Roman"/>
          <w:sz w:val="24"/>
          <w:szCs w:val="24"/>
        </w:rPr>
        <w:t xml:space="preserve"> </w:t>
      </w:r>
      <w:r w:rsidRPr="00122E92">
        <w:rPr>
          <w:rFonts w:ascii="Times New Roman" w:eastAsia="Times New Roman" w:hAnsi="Times New Roman" w:cs="Times New Roman"/>
          <w:sz w:val="24"/>
          <w:szCs w:val="24"/>
        </w:rPr>
        <w:t>papildomų lėšų gauna nuomodama patalpas, dalyvaudama ES</w:t>
      </w:r>
      <w:r>
        <w:rPr>
          <w:rFonts w:ascii="Times New Roman" w:eastAsia="Times New Roman" w:hAnsi="Times New Roman" w:cs="Times New Roman"/>
          <w:sz w:val="24"/>
          <w:szCs w:val="24"/>
        </w:rPr>
        <w:t xml:space="preserve"> </w:t>
      </w:r>
      <w:r w:rsidRPr="00122E92">
        <w:rPr>
          <w:rFonts w:ascii="Times New Roman" w:eastAsia="Times New Roman" w:hAnsi="Times New Roman" w:cs="Times New Roman"/>
          <w:sz w:val="24"/>
          <w:szCs w:val="24"/>
        </w:rPr>
        <w:t>projektuose, pritraukiant 1,2 proc. GPM lėšas</w:t>
      </w:r>
      <w:r>
        <w:rPr>
          <w:rFonts w:ascii="Times New Roman" w:eastAsia="Times New Roman" w:hAnsi="Times New Roman" w:cs="Times New Roman"/>
          <w:sz w:val="24"/>
          <w:szCs w:val="24"/>
        </w:rPr>
        <w:t>, privataus verslo paramą.</w:t>
      </w:r>
    </w:p>
    <w:p w14:paraId="6C4FCDF8" w14:textId="0EC0818A"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122E92">
        <w:rPr>
          <w:rFonts w:ascii="Times New Roman" w:eastAsia="Times New Roman" w:hAnsi="Times New Roman" w:cs="Times New Roman"/>
          <w:sz w:val="24"/>
          <w:szCs w:val="24"/>
        </w:rPr>
        <w:t xml:space="preserve">Valstybės lėšomis finansuojamas ugdymo plano vykdymas, bibliotekos funkcionavimas, </w:t>
      </w:r>
      <w:r w:rsidR="00433A70">
        <w:rPr>
          <w:rFonts w:ascii="Times New Roman" w:eastAsia="Times New Roman" w:hAnsi="Times New Roman" w:cs="Times New Roman"/>
          <w:sz w:val="24"/>
          <w:szCs w:val="24"/>
        </w:rPr>
        <w:t xml:space="preserve">iš dalies </w:t>
      </w:r>
      <w:r>
        <w:rPr>
          <w:rFonts w:ascii="Times New Roman" w:eastAsia="Times New Roman" w:hAnsi="Times New Roman" w:cs="Times New Roman"/>
          <w:sz w:val="24"/>
          <w:szCs w:val="24"/>
        </w:rPr>
        <w:t xml:space="preserve"> </w:t>
      </w:r>
      <w:r w:rsidRPr="00122E92">
        <w:rPr>
          <w:rFonts w:ascii="Times New Roman" w:eastAsia="Times New Roman" w:hAnsi="Times New Roman" w:cs="Times New Roman"/>
          <w:sz w:val="24"/>
          <w:szCs w:val="24"/>
        </w:rPr>
        <w:t>užtikrinama švietimo pagalba mokiniams, tenkinamas valdymo ir administravimo poreikis,</w:t>
      </w:r>
      <w:r>
        <w:rPr>
          <w:rFonts w:ascii="Times New Roman" w:eastAsia="Times New Roman" w:hAnsi="Times New Roman" w:cs="Times New Roman"/>
          <w:sz w:val="24"/>
          <w:szCs w:val="24"/>
        </w:rPr>
        <w:t xml:space="preserve"> </w:t>
      </w:r>
      <w:r w:rsidRPr="00122E92">
        <w:rPr>
          <w:rFonts w:ascii="Times New Roman" w:eastAsia="Times New Roman" w:hAnsi="Times New Roman" w:cs="Times New Roman"/>
          <w:sz w:val="24"/>
          <w:szCs w:val="24"/>
        </w:rPr>
        <w:t>mokytojų profesinis augimas, įsigyjamos mokymo priemonės, organizuojama mokinių pažintinė</w:t>
      </w:r>
      <w:r>
        <w:rPr>
          <w:rFonts w:ascii="Times New Roman" w:eastAsia="Times New Roman" w:hAnsi="Times New Roman" w:cs="Times New Roman"/>
          <w:sz w:val="24"/>
          <w:szCs w:val="24"/>
        </w:rPr>
        <w:t xml:space="preserve"> </w:t>
      </w:r>
      <w:r w:rsidRPr="00122E92">
        <w:rPr>
          <w:rFonts w:ascii="Times New Roman" w:eastAsia="Times New Roman" w:hAnsi="Times New Roman" w:cs="Times New Roman"/>
          <w:sz w:val="24"/>
          <w:szCs w:val="24"/>
        </w:rPr>
        <w:t>veikla ir kt. Savivaldybės lėšomis finansuojamas mokyklos aplinkos funkcionavimas (remontas,</w:t>
      </w:r>
      <w:r>
        <w:rPr>
          <w:rFonts w:ascii="Times New Roman" w:eastAsia="Times New Roman" w:hAnsi="Times New Roman" w:cs="Times New Roman"/>
          <w:sz w:val="24"/>
          <w:szCs w:val="24"/>
        </w:rPr>
        <w:t xml:space="preserve"> </w:t>
      </w:r>
      <w:r w:rsidRPr="00122E92">
        <w:rPr>
          <w:rFonts w:ascii="Times New Roman" w:eastAsia="Times New Roman" w:hAnsi="Times New Roman" w:cs="Times New Roman"/>
          <w:sz w:val="24"/>
          <w:szCs w:val="24"/>
        </w:rPr>
        <w:t>komunaliniai mokesčiai, aptarnaujančio personalo darbo užmokestis ir kt.).</w:t>
      </w:r>
    </w:p>
    <w:p w14:paraId="4C9DA086"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Mokykla</w:t>
      </w:r>
      <w:r w:rsidRPr="004C3D94">
        <w:rPr>
          <w:rFonts w:ascii="Times New Roman" w:eastAsia="Times New Roman" w:hAnsi="Times New Roman" w:cs="Times New Roman"/>
          <w:sz w:val="24"/>
          <w:szCs w:val="24"/>
        </w:rPr>
        <w:t xml:space="preserve"> stengiasi racionaliai planuoti lėšas ir tikslingai jas panaudoti, tačiau brangsta vadovėliai,</w:t>
      </w:r>
      <w:r>
        <w:rPr>
          <w:rFonts w:ascii="Times New Roman" w:eastAsia="Times New Roman" w:hAnsi="Times New Roman" w:cs="Times New Roman"/>
          <w:sz w:val="24"/>
          <w:szCs w:val="24"/>
        </w:rPr>
        <w:t xml:space="preserve"> </w:t>
      </w:r>
      <w:r w:rsidRPr="004C3D94">
        <w:rPr>
          <w:rFonts w:ascii="Times New Roman" w:eastAsia="Times New Roman" w:hAnsi="Times New Roman" w:cs="Times New Roman"/>
          <w:sz w:val="24"/>
          <w:szCs w:val="24"/>
        </w:rPr>
        <w:t xml:space="preserve">mokymo priemonės, didėja išlaidos </w:t>
      </w:r>
      <w:r>
        <w:rPr>
          <w:rFonts w:ascii="Times New Roman" w:eastAsia="Times New Roman" w:hAnsi="Times New Roman" w:cs="Times New Roman"/>
          <w:sz w:val="24"/>
          <w:szCs w:val="24"/>
        </w:rPr>
        <w:t xml:space="preserve">mokinių pavėžėjimui, </w:t>
      </w:r>
      <w:r w:rsidRPr="004C3D94">
        <w:rPr>
          <w:rFonts w:ascii="Times New Roman" w:eastAsia="Times New Roman" w:hAnsi="Times New Roman" w:cs="Times New Roman"/>
          <w:sz w:val="24"/>
          <w:szCs w:val="24"/>
        </w:rPr>
        <w:t>elektrai, vandeniui, šildymui ir kt. Tai blogina ugdymo proceso</w:t>
      </w:r>
      <w:r>
        <w:rPr>
          <w:rFonts w:ascii="Times New Roman" w:eastAsia="Times New Roman" w:hAnsi="Times New Roman" w:cs="Times New Roman"/>
          <w:sz w:val="24"/>
          <w:szCs w:val="24"/>
        </w:rPr>
        <w:t xml:space="preserve"> </w:t>
      </w:r>
      <w:r w:rsidRPr="004C3D94">
        <w:rPr>
          <w:rFonts w:ascii="Times New Roman" w:eastAsia="Times New Roman" w:hAnsi="Times New Roman" w:cs="Times New Roman"/>
          <w:sz w:val="24"/>
          <w:szCs w:val="24"/>
        </w:rPr>
        <w:t>įgyvendinimo galimybes</w:t>
      </w:r>
      <w:r>
        <w:rPr>
          <w:rFonts w:ascii="Times New Roman" w:eastAsia="Times New Roman" w:hAnsi="Times New Roman" w:cs="Times New Roman"/>
          <w:sz w:val="24"/>
          <w:szCs w:val="24"/>
        </w:rPr>
        <w:t xml:space="preserve">. </w:t>
      </w:r>
    </w:p>
    <w:p w14:paraId="56241137"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p w14:paraId="40B55155" w14:textId="0FB5ADB4"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rPr>
      </w:pPr>
      <w:r w:rsidRPr="004C3D94">
        <w:rPr>
          <w:rFonts w:ascii="Times New Roman" w:eastAsia="Times New Roman" w:hAnsi="Times New Roman" w:cs="Times New Roman"/>
          <w:b/>
          <w:sz w:val="24"/>
          <w:szCs w:val="24"/>
        </w:rPr>
        <w:t>Socialiniai veiksniai</w:t>
      </w:r>
    </w:p>
    <w:p w14:paraId="06FE085E"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4C3D94">
        <w:rPr>
          <w:rFonts w:ascii="Times New Roman" w:eastAsia="Times New Roman" w:hAnsi="Times New Roman" w:cs="Times New Roman"/>
          <w:sz w:val="24"/>
          <w:szCs w:val="24"/>
        </w:rPr>
        <w:t>Mokykla yra vienintelė ugdymo įstaiga Klausučių seniūnijoje.</w:t>
      </w:r>
      <w:r>
        <w:rPr>
          <w:rFonts w:ascii="Times New Roman" w:eastAsia="Times New Roman" w:hAnsi="Times New Roman" w:cs="Times New Roman"/>
          <w:sz w:val="24"/>
          <w:szCs w:val="24"/>
        </w:rPr>
        <w:t xml:space="preserve"> </w:t>
      </w:r>
      <w:r w:rsidRPr="00BB1801">
        <w:rPr>
          <w:rFonts w:ascii="Times New Roman" w:eastAsia="Times New Roman" w:hAnsi="Times New Roman" w:cs="Times New Roman"/>
          <w:sz w:val="24"/>
          <w:szCs w:val="24"/>
        </w:rPr>
        <w:t>Viena iš problemų šalyje bei mokykloje – vaikų mažėjimas</w:t>
      </w:r>
      <w:r>
        <w:rPr>
          <w:rFonts w:ascii="Times New Roman" w:eastAsia="Times New Roman" w:hAnsi="Times New Roman" w:cs="Times New Roman"/>
          <w:sz w:val="24"/>
          <w:szCs w:val="24"/>
        </w:rPr>
        <w:t xml:space="preserve">. </w:t>
      </w:r>
    </w:p>
    <w:p w14:paraId="5A93B37F"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tbl>
      <w:tblPr>
        <w:tblStyle w:val="Lentelstinklelis"/>
        <w:tblW w:w="9639" w:type="dxa"/>
        <w:tblInd w:w="-5" w:type="dxa"/>
        <w:tblLook w:val="04A0" w:firstRow="1" w:lastRow="0" w:firstColumn="1" w:lastColumn="0" w:noHBand="0" w:noVBand="1"/>
      </w:tblPr>
      <w:tblGrid>
        <w:gridCol w:w="3544"/>
        <w:gridCol w:w="1985"/>
        <w:gridCol w:w="1984"/>
        <w:gridCol w:w="2126"/>
      </w:tblGrid>
      <w:tr w:rsidR="00EE0795" w14:paraId="77D24292" w14:textId="77777777" w:rsidTr="00E57D88">
        <w:tc>
          <w:tcPr>
            <w:tcW w:w="3544" w:type="dxa"/>
          </w:tcPr>
          <w:p w14:paraId="6F59F590" w14:textId="77777777" w:rsidR="00056530" w:rsidRDefault="00056530" w:rsidP="00F64832">
            <w:pPr>
              <w:tabs>
                <w:tab w:val="left" w:pos="851"/>
              </w:tabs>
              <w:jc w:val="both"/>
              <w:rPr>
                <w:sz w:val="24"/>
                <w:szCs w:val="24"/>
              </w:rPr>
            </w:pPr>
          </w:p>
        </w:tc>
        <w:tc>
          <w:tcPr>
            <w:tcW w:w="1985" w:type="dxa"/>
          </w:tcPr>
          <w:p w14:paraId="692E7AC3" w14:textId="061CB160" w:rsidR="00056530" w:rsidRPr="00EE0795" w:rsidRDefault="00056530" w:rsidP="00EE0795">
            <w:pPr>
              <w:tabs>
                <w:tab w:val="left" w:pos="851"/>
              </w:tabs>
              <w:jc w:val="center"/>
              <w:rPr>
                <w:sz w:val="24"/>
                <w:szCs w:val="24"/>
              </w:rPr>
            </w:pPr>
            <w:r w:rsidRPr="00EE0795">
              <w:rPr>
                <w:sz w:val="24"/>
                <w:szCs w:val="24"/>
              </w:rPr>
              <w:t>2019</w:t>
            </w:r>
            <w:r w:rsidR="00EE0795" w:rsidRPr="00EE0795">
              <w:rPr>
                <w:sz w:val="24"/>
                <w:szCs w:val="24"/>
              </w:rPr>
              <w:t>–</w:t>
            </w:r>
            <w:r w:rsidRPr="00EE0795">
              <w:rPr>
                <w:sz w:val="24"/>
                <w:szCs w:val="24"/>
              </w:rPr>
              <w:t>2020 m.</w:t>
            </w:r>
            <w:r w:rsidR="00EE0795" w:rsidRPr="00EE0795">
              <w:rPr>
                <w:sz w:val="24"/>
                <w:szCs w:val="24"/>
              </w:rPr>
              <w:t xml:space="preserve"> m.</w:t>
            </w:r>
          </w:p>
        </w:tc>
        <w:tc>
          <w:tcPr>
            <w:tcW w:w="1984" w:type="dxa"/>
          </w:tcPr>
          <w:p w14:paraId="372888F2" w14:textId="760C92FB" w:rsidR="00056530" w:rsidRPr="00EE0795" w:rsidRDefault="00056530" w:rsidP="00EE0795">
            <w:pPr>
              <w:tabs>
                <w:tab w:val="left" w:pos="851"/>
              </w:tabs>
              <w:jc w:val="center"/>
              <w:rPr>
                <w:sz w:val="24"/>
                <w:szCs w:val="24"/>
              </w:rPr>
            </w:pPr>
            <w:r w:rsidRPr="00EE0795">
              <w:rPr>
                <w:sz w:val="24"/>
                <w:szCs w:val="24"/>
              </w:rPr>
              <w:t>2020</w:t>
            </w:r>
            <w:r w:rsidR="00EE0795" w:rsidRPr="00EE0795">
              <w:rPr>
                <w:sz w:val="24"/>
                <w:szCs w:val="24"/>
              </w:rPr>
              <w:t>–</w:t>
            </w:r>
            <w:r w:rsidRPr="00EE0795">
              <w:rPr>
                <w:sz w:val="24"/>
                <w:szCs w:val="24"/>
              </w:rPr>
              <w:t>2021 m.</w:t>
            </w:r>
            <w:r w:rsidR="00EE0795" w:rsidRPr="00EE0795">
              <w:rPr>
                <w:sz w:val="24"/>
                <w:szCs w:val="24"/>
              </w:rPr>
              <w:t xml:space="preserve"> m.</w:t>
            </w:r>
          </w:p>
        </w:tc>
        <w:tc>
          <w:tcPr>
            <w:tcW w:w="2126" w:type="dxa"/>
          </w:tcPr>
          <w:p w14:paraId="291A7A4A" w14:textId="15CD751D" w:rsidR="00056530" w:rsidRPr="00EE0795" w:rsidRDefault="00056530" w:rsidP="00EE0795">
            <w:pPr>
              <w:tabs>
                <w:tab w:val="left" w:pos="851"/>
              </w:tabs>
              <w:jc w:val="center"/>
              <w:rPr>
                <w:sz w:val="24"/>
                <w:szCs w:val="24"/>
              </w:rPr>
            </w:pPr>
            <w:r w:rsidRPr="00EE0795">
              <w:rPr>
                <w:sz w:val="24"/>
                <w:szCs w:val="24"/>
              </w:rPr>
              <w:t>2021</w:t>
            </w:r>
            <w:r w:rsidR="00EE0795" w:rsidRPr="00EE0795">
              <w:rPr>
                <w:sz w:val="24"/>
                <w:szCs w:val="24"/>
              </w:rPr>
              <w:t>–</w:t>
            </w:r>
            <w:r w:rsidRPr="00EE0795">
              <w:rPr>
                <w:sz w:val="24"/>
                <w:szCs w:val="24"/>
              </w:rPr>
              <w:t>2022 m.</w:t>
            </w:r>
            <w:r w:rsidR="00EE0795" w:rsidRPr="00EE0795">
              <w:rPr>
                <w:sz w:val="24"/>
                <w:szCs w:val="24"/>
              </w:rPr>
              <w:t xml:space="preserve"> m.</w:t>
            </w:r>
          </w:p>
        </w:tc>
      </w:tr>
      <w:tr w:rsidR="00EE0795" w14:paraId="75F51075" w14:textId="77777777" w:rsidTr="00E57D88">
        <w:tc>
          <w:tcPr>
            <w:tcW w:w="3544" w:type="dxa"/>
          </w:tcPr>
          <w:p w14:paraId="5850C523" w14:textId="77777777" w:rsidR="00056530" w:rsidRDefault="00056530" w:rsidP="00F64832">
            <w:pPr>
              <w:tabs>
                <w:tab w:val="left" w:pos="851"/>
              </w:tabs>
              <w:jc w:val="both"/>
              <w:rPr>
                <w:sz w:val="24"/>
                <w:szCs w:val="24"/>
              </w:rPr>
            </w:pPr>
            <w:r>
              <w:rPr>
                <w:sz w:val="24"/>
                <w:szCs w:val="24"/>
              </w:rPr>
              <w:t>V</w:t>
            </w:r>
            <w:r w:rsidRPr="00E13C6B">
              <w:rPr>
                <w:sz w:val="24"/>
                <w:szCs w:val="24"/>
              </w:rPr>
              <w:t xml:space="preserve">aikų skaičius </w:t>
            </w:r>
            <w:r>
              <w:rPr>
                <w:sz w:val="24"/>
                <w:szCs w:val="24"/>
              </w:rPr>
              <w:t>ikimokyklinio ugdymo grupėse</w:t>
            </w:r>
          </w:p>
        </w:tc>
        <w:tc>
          <w:tcPr>
            <w:tcW w:w="1985" w:type="dxa"/>
          </w:tcPr>
          <w:p w14:paraId="2DA7B159" w14:textId="77777777" w:rsidR="00056530" w:rsidRDefault="00056530" w:rsidP="00EE0795">
            <w:pPr>
              <w:tabs>
                <w:tab w:val="left" w:pos="851"/>
              </w:tabs>
              <w:jc w:val="center"/>
              <w:rPr>
                <w:sz w:val="24"/>
                <w:szCs w:val="24"/>
              </w:rPr>
            </w:pPr>
            <w:r>
              <w:rPr>
                <w:sz w:val="24"/>
                <w:szCs w:val="24"/>
              </w:rPr>
              <w:t>7</w:t>
            </w:r>
          </w:p>
        </w:tc>
        <w:tc>
          <w:tcPr>
            <w:tcW w:w="1984" w:type="dxa"/>
          </w:tcPr>
          <w:p w14:paraId="154B70D0" w14:textId="77777777" w:rsidR="00056530" w:rsidRDefault="00056530" w:rsidP="00EE0795">
            <w:pPr>
              <w:tabs>
                <w:tab w:val="left" w:pos="851"/>
              </w:tabs>
              <w:jc w:val="center"/>
              <w:rPr>
                <w:sz w:val="24"/>
                <w:szCs w:val="24"/>
              </w:rPr>
            </w:pPr>
            <w:r>
              <w:rPr>
                <w:sz w:val="24"/>
                <w:szCs w:val="24"/>
              </w:rPr>
              <w:t>19</w:t>
            </w:r>
          </w:p>
        </w:tc>
        <w:tc>
          <w:tcPr>
            <w:tcW w:w="2126" w:type="dxa"/>
          </w:tcPr>
          <w:p w14:paraId="0A338800" w14:textId="77777777" w:rsidR="00056530" w:rsidRDefault="00056530" w:rsidP="00EE0795">
            <w:pPr>
              <w:tabs>
                <w:tab w:val="left" w:pos="851"/>
              </w:tabs>
              <w:jc w:val="center"/>
              <w:rPr>
                <w:sz w:val="24"/>
                <w:szCs w:val="24"/>
              </w:rPr>
            </w:pPr>
            <w:r>
              <w:rPr>
                <w:sz w:val="24"/>
                <w:szCs w:val="24"/>
              </w:rPr>
              <w:t>15</w:t>
            </w:r>
          </w:p>
        </w:tc>
      </w:tr>
      <w:tr w:rsidR="00EE0795" w14:paraId="28F9A1A6" w14:textId="77777777" w:rsidTr="00E57D88">
        <w:tc>
          <w:tcPr>
            <w:tcW w:w="3544" w:type="dxa"/>
          </w:tcPr>
          <w:p w14:paraId="55855C01" w14:textId="77777777" w:rsidR="00056530" w:rsidRDefault="00056530" w:rsidP="00F64832">
            <w:pPr>
              <w:tabs>
                <w:tab w:val="left" w:pos="851"/>
              </w:tabs>
              <w:jc w:val="both"/>
              <w:rPr>
                <w:sz w:val="24"/>
                <w:szCs w:val="24"/>
              </w:rPr>
            </w:pPr>
            <w:r>
              <w:rPr>
                <w:sz w:val="24"/>
                <w:szCs w:val="24"/>
              </w:rPr>
              <w:t>Mokinių skaičius priešmokyklinio ugdymo grupėse</w:t>
            </w:r>
          </w:p>
        </w:tc>
        <w:tc>
          <w:tcPr>
            <w:tcW w:w="1985" w:type="dxa"/>
          </w:tcPr>
          <w:p w14:paraId="782763CF" w14:textId="77777777" w:rsidR="00056530" w:rsidRDefault="00056530" w:rsidP="00EE0795">
            <w:pPr>
              <w:tabs>
                <w:tab w:val="left" w:pos="851"/>
              </w:tabs>
              <w:jc w:val="center"/>
              <w:rPr>
                <w:sz w:val="24"/>
                <w:szCs w:val="24"/>
              </w:rPr>
            </w:pPr>
            <w:r>
              <w:rPr>
                <w:sz w:val="24"/>
                <w:szCs w:val="24"/>
              </w:rPr>
              <w:t>5</w:t>
            </w:r>
          </w:p>
        </w:tc>
        <w:tc>
          <w:tcPr>
            <w:tcW w:w="1984" w:type="dxa"/>
          </w:tcPr>
          <w:p w14:paraId="1A2CE70D" w14:textId="77777777" w:rsidR="00056530" w:rsidRDefault="00056530" w:rsidP="00EE0795">
            <w:pPr>
              <w:tabs>
                <w:tab w:val="left" w:pos="851"/>
              </w:tabs>
              <w:jc w:val="center"/>
              <w:rPr>
                <w:sz w:val="24"/>
                <w:szCs w:val="24"/>
              </w:rPr>
            </w:pPr>
            <w:r>
              <w:rPr>
                <w:sz w:val="24"/>
                <w:szCs w:val="24"/>
              </w:rPr>
              <w:t>8</w:t>
            </w:r>
          </w:p>
        </w:tc>
        <w:tc>
          <w:tcPr>
            <w:tcW w:w="2126" w:type="dxa"/>
          </w:tcPr>
          <w:p w14:paraId="47A89219" w14:textId="77777777" w:rsidR="00056530" w:rsidRDefault="00056530" w:rsidP="00EE0795">
            <w:pPr>
              <w:tabs>
                <w:tab w:val="left" w:pos="851"/>
              </w:tabs>
              <w:jc w:val="center"/>
              <w:rPr>
                <w:sz w:val="24"/>
                <w:szCs w:val="24"/>
              </w:rPr>
            </w:pPr>
            <w:r>
              <w:rPr>
                <w:sz w:val="24"/>
                <w:szCs w:val="24"/>
              </w:rPr>
              <w:t>10</w:t>
            </w:r>
          </w:p>
        </w:tc>
      </w:tr>
      <w:tr w:rsidR="00EE0795" w14:paraId="79BAA814" w14:textId="77777777" w:rsidTr="00E57D88">
        <w:tc>
          <w:tcPr>
            <w:tcW w:w="3544" w:type="dxa"/>
          </w:tcPr>
          <w:p w14:paraId="0BBB2B9C" w14:textId="0FC708A1" w:rsidR="00056530" w:rsidRDefault="00056530" w:rsidP="00F64832">
            <w:pPr>
              <w:tabs>
                <w:tab w:val="left" w:pos="851"/>
              </w:tabs>
              <w:jc w:val="both"/>
              <w:rPr>
                <w:sz w:val="24"/>
                <w:szCs w:val="24"/>
              </w:rPr>
            </w:pPr>
            <w:r>
              <w:rPr>
                <w:sz w:val="24"/>
                <w:szCs w:val="24"/>
              </w:rPr>
              <w:t>Mokinių skaičius 1</w:t>
            </w:r>
            <w:r w:rsidR="00EE0795">
              <w:rPr>
                <w:sz w:val="24"/>
                <w:szCs w:val="24"/>
              </w:rPr>
              <w:t>–</w:t>
            </w:r>
            <w:r>
              <w:rPr>
                <w:sz w:val="24"/>
                <w:szCs w:val="24"/>
              </w:rPr>
              <w:t>4 klasėse</w:t>
            </w:r>
          </w:p>
        </w:tc>
        <w:tc>
          <w:tcPr>
            <w:tcW w:w="1985" w:type="dxa"/>
          </w:tcPr>
          <w:p w14:paraId="2684AC08" w14:textId="77777777" w:rsidR="00056530" w:rsidRDefault="00056530" w:rsidP="00EE0795">
            <w:pPr>
              <w:tabs>
                <w:tab w:val="left" w:pos="851"/>
              </w:tabs>
              <w:jc w:val="center"/>
              <w:rPr>
                <w:sz w:val="24"/>
                <w:szCs w:val="24"/>
              </w:rPr>
            </w:pPr>
            <w:r>
              <w:rPr>
                <w:sz w:val="24"/>
                <w:szCs w:val="24"/>
              </w:rPr>
              <w:t>47</w:t>
            </w:r>
          </w:p>
        </w:tc>
        <w:tc>
          <w:tcPr>
            <w:tcW w:w="1984" w:type="dxa"/>
          </w:tcPr>
          <w:p w14:paraId="4AC876C3" w14:textId="77777777" w:rsidR="00056530" w:rsidRDefault="00056530" w:rsidP="00EE0795">
            <w:pPr>
              <w:tabs>
                <w:tab w:val="left" w:pos="851"/>
              </w:tabs>
              <w:jc w:val="center"/>
              <w:rPr>
                <w:sz w:val="24"/>
                <w:szCs w:val="24"/>
              </w:rPr>
            </w:pPr>
            <w:r>
              <w:rPr>
                <w:sz w:val="24"/>
                <w:szCs w:val="24"/>
              </w:rPr>
              <w:t>57</w:t>
            </w:r>
          </w:p>
        </w:tc>
        <w:tc>
          <w:tcPr>
            <w:tcW w:w="2126" w:type="dxa"/>
          </w:tcPr>
          <w:p w14:paraId="0780F81A" w14:textId="77777777" w:rsidR="00056530" w:rsidRDefault="00056530" w:rsidP="00EE0795">
            <w:pPr>
              <w:tabs>
                <w:tab w:val="left" w:pos="851"/>
              </w:tabs>
              <w:jc w:val="center"/>
              <w:rPr>
                <w:sz w:val="24"/>
                <w:szCs w:val="24"/>
              </w:rPr>
            </w:pPr>
            <w:r>
              <w:rPr>
                <w:sz w:val="24"/>
                <w:szCs w:val="24"/>
              </w:rPr>
              <w:t>47</w:t>
            </w:r>
          </w:p>
        </w:tc>
      </w:tr>
      <w:tr w:rsidR="00EE0795" w14:paraId="7664389A" w14:textId="77777777" w:rsidTr="00E57D88">
        <w:tc>
          <w:tcPr>
            <w:tcW w:w="3544" w:type="dxa"/>
          </w:tcPr>
          <w:p w14:paraId="08CEEEAC" w14:textId="3B2303A1" w:rsidR="00056530" w:rsidRDefault="00056530" w:rsidP="00F64832">
            <w:pPr>
              <w:tabs>
                <w:tab w:val="left" w:pos="851"/>
              </w:tabs>
              <w:jc w:val="both"/>
              <w:rPr>
                <w:sz w:val="24"/>
                <w:szCs w:val="24"/>
              </w:rPr>
            </w:pPr>
            <w:r>
              <w:rPr>
                <w:sz w:val="24"/>
                <w:szCs w:val="24"/>
              </w:rPr>
              <w:t>Mokinių skaičius 5</w:t>
            </w:r>
            <w:r w:rsidR="00EE0795">
              <w:rPr>
                <w:sz w:val="24"/>
                <w:szCs w:val="24"/>
              </w:rPr>
              <w:t>–</w:t>
            </w:r>
            <w:r>
              <w:rPr>
                <w:sz w:val="24"/>
                <w:szCs w:val="24"/>
              </w:rPr>
              <w:t>10 klasėse</w:t>
            </w:r>
          </w:p>
        </w:tc>
        <w:tc>
          <w:tcPr>
            <w:tcW w:w="1985" w:type="dxa"/>
          </w:tcPr>
          <w:p w14:paraId="05A6E314" w14:textId="77777777" w:rsidR="00056530" w:rsidRDefault="00056530" w:rsidP="00EE0795">
            <w:pPr>
              <w:tabs>
                <w:tab w:val="left" w:pos="851"/>
              </w:tabs>
              <w:jc w:val="center"/>
              <w:rPr>
                <w:sz w:val="24"/>
                <w:szCs w:val="24"/>
              </w:rPr>
            </w:pPr>
            <w:r>
              <w:rPr>
                <w:sz w:val="24"/>
                <w:szCs w:val="24"/>
              </w:rPr>
              <w:t>79</w:t>
            </w:r>
          </w:p>
        </w:tc>
        <w:tc>
          <w:tcPr>
            <w:tcW w:w="1984" w:type="dxa"/>
          </w:tcPr>
          <w:p w14:paraId="6E621848" w14:textId="77777777" w:rsidR="00056530" w:rsidRDefault="00056530" w:rsidP="00EE0795">
            <w:pPr>
              <w:tabs>
                <w:tab w:val="left" w:pos="851"/>
              </w:tabs>
              <w:jc w:val="center"/>
              <w:rPr>
                <w:sz w:val="24"/>
                <w:szCs w:val="24"/>
              </w:rPr>
            </w:pPr>
            <w:r>
              <w:rPr>
                <w:sz w:val="24"/>
                <w:szCs w:val="24"/>
              </w:rPr>
              <w:t>96</w:t>
            </w:r>
          </w:p>
        </w:tc>
        <w:tc>
          <w:tcPr>
            <w:tcW w:w="2126" w:type="dxa"/>
          </w:tcPr>
          <w:p w14:paraId="444A6DD4" w14:textId="77777777" w:rsidR="00056530" w:rsidRDefault="00056530" w:rsidP="00EE0795">
            <w:pPr>
              <w:tabs>
                <w:tab w:val="left" w:pos="851"/>
              </w:tabs>
              <w:jc w:val="center"/>
              <w:rPr>
                <w:sz w:val="24"/>
                <w:szCs w:val="24"/>
              </w:rPr>
            </w:pPr>
            <w:r>
              <w:rPr>
                <w:sz w:val="24"/>
                <w:szCs w:val="24"/>
              </w:rPr>
              <w:t>88</w:t>
            </w:r>
          </w:p>
        </w:tc>
      </w:tr>
      <w:tr w:rsidR="00EE0795" w14:paraId="654785B4" w14:textId="77777777" w:rsidTr="00E57D88">
        <w:tc>
          <w:tcPr>
            <w:tcW w:w="3544" w:type="dxa"/>
          </w:tcPr>
          <w:p w14:paraId="7DDC5CEF" w14:textId="6F50C906" w:rsidR="00056530" w:rsidRDefault="00AD1BA0" w:rsidP="00F64832">
            <w:pPr>
              <w:tabs>
                <w:tab w:val="left" w:pos="851"/>
              </w:tabs>
              <w:jc w:val="both"/>
              <w:rPr>
                <w:sz w:val="24"/>
                <w:szCs w:val="24"/>
              </w:rPr>
            </w:pPr>
            <w:r>
              <w:rPr>
                <w:sz w:val="24"/>
                <w:szCs w:val="24"/>
              </w:rPr>
              <w:t>Iš v</w:t>
            </w:r>
            <w:r w:rsidR="00056530">
              <w:rPr>
                <w:sz w:val="24"/>
                <w:szCs w:val="24"/>
              </w:rPr>
              <w:t>iso:</w:t>
            </w:r>
          </w:p>
        </w:tc>
        <w:tc>
          <w:tcPr>
            <w:tcW w:w="1985" w:type="dxa"/>
          </w:tcPr>
          <w:p w14:paraId="09E639BC" w14:textId="77777777" w:rsidR="00056530" w:rsidRDefault="00056530" w:rsidP="00EE0795">
            <w:pPr>
              <w:tabs>
                <w:tab w:val="left" w:pos="851"/>
              </w:tabs>
              <w:jc w:val="center"/>
              <w:rPr>
                <w:sz w:val="24"/>
                <w:szCs w:val="24"/>
              </w:rPr>
            </w:pPr>
            <w:r>
              <w:rPr>
                <w:sz w:val="24"/>
                <w:szCs w:val="24"/>
              </w:rPr>
              <w:t>138</w:t>
            </w:r>
          </w:p>
        </w:tc>
        <w:tc>
          <w:tcPr>
            <w:tcW w:w="1984" w:type="dxa"/>
          </w:tcPr>
          <w:p w14:paraId="60418CFA" w14:textId="77777777" w:rsidR="00056530" w:rsidRDefault="00056530" w:rsidP="00EE0795">
            <w:pPr>
              <w:tabs>
                <w:tab w:val="left" w:pos="851"/>
              </w:tabs>
              <w:jc w:val="center"/>
              <w:rPr>
                <w:sz w:val="24"/>
                <w:szCs w:val="24"/>
              </w:rPr>
            </w:pPr>
            <w:r>
              <w:rPr>
                <w:sz w:val="24"/>
                <w:szCs w:val="24"/>
              </w:rPr>
              <w:t>181</w:t>
            </w:r>
          </w:p>
        </w:tc>
        <w:tc>
          <w:tcPr>
            <w:tcW w:w="2126" w:type="dxa"/>
          </w:tcPr>
          <w:p w14:paraId="4DCA4F0D" w14:textId="77777777" w:rsidR="00056530" w:rsidRDefault="00056530" w:rsidP="00EE0795">
            <w:pPr>
              <w:tabs>
                <w:tab w:val="left" w:pos="851"/>
              </w:tabs>
              <w:jc w:val="center"/>
              <w:rPr>
                <w:sz w:val="24"/>
                <w:szCs w:val="24"/>
              </w:rPr>
            </w:pPr>
            <w:r>
              <w:rPr>
                <w:sz w:val="24"/>
                <w:szCs w:val="24"/>
              </w:rPr>
              <w:t>160</w:t>
            </w:r>
          </w:p>
        </w:tc>
      </w:tr>
    </w:tbl>
    <w:p w14:paraId="03E13E62"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p w14:paraId="7322EFF8"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F44AB2">
        <w:rPr>
          <w:rFonts w:ascii="Times New Roman" w:eastAsia="Times New Roman" w:hAnsi="Times New Roman" w:cs="Times New Roman"/>
          <w:sz w:val="24"/>
          <w:szCs w:val="24"/>
        </w:rPr>
        <w:t>Didelė dalis mokinių yra iš šeimų, patiriančių nepalankius socialinės aplinkos veiksnius. Nemokamą maitinimą gauna 86 mokiniai (54 proc.). Į mokyklą mokiniai atvežami iš 15 aplinkinių kaimų. Pavėžėjimo paslauga teikiama 135 mokiniams (84 proc.). 88 mokiniai vežami mokyklos autobusais (jų yra 3), 47 mokiniams paslaugą teikia UAB „</w:t>
      </w:r>
      <w:proofErr w:type="spellStart"/>
      <w:r w:rsidRPr="00F44AB2">
        <w:rPr>
          <w:rFonts w:ascii="Times New Roman" w:eastAsia="Times New Roman" w:hAnsi="Times New Roman" w:cs="Times New Roman"/>
          <w:sz w:val="24"/>
          <w:szCs w:val="24"/>
        </w:rPr>
        <w:t>Bondrida</w:t>
      </w:r>
      <w:proofErr w:type="spellEnd"/>
      <w:r w:rsidRPr="00F44AB2">
        <w:rPr>
          <w:rFonts w:ascii="Times New Roman" w:eastAsia="Times New Roman" w:hAnsi="Times New Roman" w:cs="Times New Roman"/>
          <w:sz w:val="24"/>
          <w:szCs w:val="24"/>
        </w:rPr>
        <w:t>“.</w:t>
      </w:r>
    </w:p>
    <w:p w14:paraId="1E5CEA0B" w14:textId="2B50480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F44AB2">
        <w:rPr>
          <w:rFonts w:ascii="Times New Roman" w:eastAsia="Times New Roman" w:hAnsi="Times New Roman" w:cs="Times New Roman"/>
          <w:sz w:val="24"/>
          <w:szCs w:val="24"/>
        </w:rPr>
        <w:t>Specialiųjų poreikių vaikų / mokinių skaičius</w:t>
      </w:r>
      <w:r>
        <w:rPr>
          <w:rFonts w:ascii="Times New Roman" w:eastAsia="Times New Roman" w:hAnsi="Times New Roman" w:cs="Times New Roman"/>
          <w:sz w:val="24"/>
          <w:szCs w:val="24"/>
        </w:rPr>
        <w:t xml:space="preserve"> didėja visose amžiaus grupėse: 2020</w:t>
      </w:r>
      <w:r w:rsidR="00555DEC">
        <w:rPr>
          <w:rFonts w:ascii="Times New Roman" w:eastAsia="Times New Roman" w:hAnsi="Times New Roman" w:cs="Times New Roman"/>
          <w:sz w:val="24"/>
          <w:szCs w:val="24"/>
        </w:rPr>
        <w:t>–</w:t>
      </w:r>
      <w:r>
        <w:rPr>
          <w:rFonts w:ascii="Times New Roman" w:eastAsia="Times New Roman" w:hAnsi="Times New Roman" w:cs="Times New Roman"/>
          <w:sz w:val="24"/>
          <w:szCs w:val="24"/>
        </w:rPr>
        <w:t>2021m.</w:t>
      </w:r>
      <w:r w:rsidR="00555DEC">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buvo 19 mokinių, 2021</w:t>
      </w:r>
      <w:r w:rsidR="00555DEC">
        <w:rPr>
          <w:rFonts w:ascii="Times New Roman" w:eastAsia="Times New Roman" w:hAnsi="Times New Roman" w:cs="Times New Roman"/>
          <w:sz w:val="24"/>
          <w:szCs w:val="24"/>
        </w:rPr>
        <w:t>–</w:t>
      </w:r>
      <w:r>
        <w:rPr>
          <w:rFonts w:ascii="Times New Roman" w:eastAsia="Times New Roman" w:hAnsi="Times New Roman" w:cs="Times New Roman"/>
          <w:sz w:val="24"/>
          <w:szCs w:val="24"/>
        </w:rPr>
        <w:t>2022</w:t>
      </w:r>
      <w:r w:rsidR="00555D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555DEC">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yra 21. Daugėja mokinių, kuriems reikalinga logopedo, psichologo pagalba. </w:t>
      </w:r>
      <w:r w:rsidRPr="00E149E4">
        <w:rPr>
          <w:rFonts w:ascii="Times New Roman" w:eastAsia="Times New Roman" w:hAnsi="Times New Roman" w:cs="Times New Roman"/>
          <w:sz w:val="24"/>
          <w:szCs w:val="24"/>
        </w:rPr>
        <w:t>Blogėja vaikų sveikatos būklė, didėja skaičius vaikų, patenkančių į įvairias rizikos grupes.</w:t>
      </w:r>
    </w:p>
    <w:p w14:paraId="407765F5" w14:textId="77777777" w:rsidR="002429E7" w:rsidRDefault="002429E7" w:rsidP="00F02D57">
      <w:pPr>
        <w:tabs>
          <w:tab w:val="left" w:pos="851"/>
        </w:tabs>
        <w:spacing w:after="0" w:line="240" w:lineRule="auto"/>
        <w:jc w:val="both"/>
        <w:rPr>
          <w:rFonts w:ascii="Times New Roman" w:eastAsia="Times New Roman" w:hAnsi="Times New Roman" w:cs="Times New Roman"/>
          <w:sz w:val="24"/>
          <w:szCs w:val="24"/>
        </w:rPr>
      </w:pPr>
    </w:p>
    <w:p w14:paraId="16E1FB64" w14:textId="3F8F2C44" w:rsidR="00056530" w:rsidRDefault="002429E7" w:rsidP="00F02D57">
      <w:pPr>
        <w:tabs>
          <w:tab w:val="left" w:pos="85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056530" w:rsidRPr="00E149E4">
        <w:rPr>
          <w:rFonts w:ascii="Times New Roman" w:eastAsia="Times New Roman" w:hAnsi="Times New Roman" w:cs="Times New Roman"/>
          <w:b/>
          <w:sz w:val="24"/>
          <w:szCs w:val="24"/>
        </w:rPr>
        <w:t>Technologiniai veiksniai</w:t>
      </w:r>
    </w:p>
    <w:p w14:paraId="7675DDE7" w14:textId="41E80085"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4B58D3">
        <w:rPr>
          <w:rFonts w:ascii="Times New Roman" w:eastAsia="Times New Roman" w:hAnsi="Times New Roman" w:cs="Times New Roman"/>
          <w:sz w:val="24"/>
          <w:szCs w:val="24"/>
        </w:rPr>
        <w:t>Informacinės ir komunikacinės technologijos (IKT) tampa neatsiejama ugdymo proceso ir</w:t>
      </w:r>
      <w:r>
        <w:rPr>
          <w:rFonts w:ascii="Times New Roman" w:eastAsia="Times New Roman" w:hAnsi="Times New Roman" w:cs="Times New Roman"/>
          <w:sz w:val="24"/>
          <w:szCs w:val="24"/>
        </w:rPr>
        <w:t xml:space="preserve"> </w:t>
      </w:r>
      <w:r w:rsidRPr="004B58D3">
        <w:rPr>
          <w:rFonts w:ascii="Times New Roman" w:eastAsia="Times New Roman" w:hAnsi="Times New Roman" w:cs="Times New Roman"/>
          <w:sz w:val="24"/>
          <w:szCs w:val="24"/>
        </w:rPr>
        <w:t>rezultatų dalimi: leidžia keisti mokymo(</w:t>
      </w:r>
      <w:proofErr w:type="spellStart"/>
      <w:r w:rsidRPr="004B58D3">
        <w:rPr>
          <w:rFonts w:ascii="Times New Roman" w:eastAsia="Times New Roman" w:hAnsi="Times New Roman" w:cs="Times New Roman"/>
          <w:sz w:val="24"/>
          <w:szCs w:val="24"/>
        </w:rPr>
        <w:t>si</w:t>
      </w:r>
      <w:proofErr w:type="spellEnd"/>
      <w:r w:rsidRPr="004B58D3">
        <w:rPr>
          <w:rFonts w:ascii="Times New Roman" w:eastAsia="Times New Roman" w:hAnsi="Times New Roman" w:cs="Times New Roman"/>
          <w:sz w:val="24"/>
          <w:szCs w:val="24"/>
        </w:rPr>
        <w:t>) būdus (kasdienis, nuotolinis, mišrus), metodus, pagreitina</w:t>
      </w:r>
      <w:r>
        <w:rPr>
          <w:rFonts w:ascii="Times New Roman" w:eastAsia="Times New Roman" w:hAnsi="Times New Roman" w:cs="Times New Roman"/>
          <w:sz w:val="24"/>
          <w:szCs w:val="24"/>
        </w:rPr>
        <w:t xml:space="preserve"> </w:t>
      </w:r>
      <w:r w:rsidRPr="004B58D3">
        <w:rPr>
          <w:rFonts w:ascii="Times New Roman" w:eastAsia="Times New Roman" w:hAnsi="Times New Roman" w:cs="Times New Roman"/>
          <w:sz w:val="24"/>
          <w:szCs w:val="24"/>
        </w:rPr>
        <w:t>bendravimą, išplečia informacijos prieinamumo galimybes, daro įtaką mokytojų kvalifikacijai ir jos</w:t>
      </w:r>
      <w:r>
        <w:rPr>
          <w:rFonts w:ascii="Times New Roman" w:eastAsia="Times New Roman" w:hAnsi="Times New Roman" w:cs="Times New Roman"/>
          <w:sz w:val="24"/>
          <w:szCs w:val="24"/>
        </w:rPr>
        <w:t xml:space="preserve"> </w:t>
      </w:r>
      <w:r w:rsidRPr="004B58D3">
        <w:rPr>
          <w:rFonts w:ascii="Times New Roman" w:eastAsia="Times New Roman" w:hAnsi="Times New Roman" w:cs="Times New Roman"/>
          <w:sz w:val="24"/>
          <w:szCs w:val="24"/>
        </w:rPr>
        <w:t>kėlimo būdams (nuotoliniai mokymai, kursai, vaizdo pamokos).</w:t>
      </w:r>
      <w:r>
        <w:rPr>
          <w:rFonts w:ascii="Times New Roman" w:eastAsia="Times New Roman" w:hAnsi="Times New Roman" w:cs="Times New Roman"/>
          <w:sz w:val="24"/>
          <w:szCs w:val="24"/>
        </w:rPr>
        <w:t xml:space="preserve"> </w:t>
      </w:r>
    </w:p>
    <w:p w14:paraId="22CED810" w14:textId="1507C70B" w:rsidR="00056530" w:rsidRPr="0046364A"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8657DB">
        <w:rPr>
          <w:rFonts w:ascii="Times New Roman" w:eastAsia="Times New Roman" w:hAnsi="Times New Roman" w:cs="Times New Roman"/>
          <w:sz w:val="24"/>
          <w:szCs w:val="24"/>
        </w:rPr>
        <w:t xml:space="preserve">Kompiuterinė įranga mokykloje atnaujinama kiekvienais metais. IKT atnaujinimui ir mokytojų IKT kvalifikacijos kėlimui buvo racionaliai panaudotos „Kokybės krepšelio“ bei mokinio </w:t>
      </w:r>
      <w:r w:rsidRPr="008657DB">
        <w:rPr>
          <w:rFonts w:ascii="Times New Roman" w:eastAsia="Times New Roman" w:hAnsi="Times New Roman" w:cs="Times New Roman"/>
          <w:sz w:val="24"/>
          <w:szCs w:val="24"/>
        </w:rPr>
        <w:lastRenderedPageBreak/>
        <w:t>krepšelio lėšos</w:t>
      </w:r>
      <w:r w:rsidRPr="0046364A">
        <w:rPr>
          <w:rFonts w:ascii="Times New Roman" w:eastAsia="Times New Roman" w:hAnsi="Times New Roman" w:cs="Times New Roman"/>
          <w:sz w:val="24"/>
          <w:szCs w:val="24"/>
        </w:rPr>
        <w:t>. Mokykloje yra 1</w:t>
      </w:r>
      <w:r w:rsidR="00253998" w:rsidRPr="0046364A">
        <w:rPr>
          <w:rFonts w:ascii="Times New Roman" w:eastAsia="Times New Roman" w:hAnsi="Times New Roman" w:cs="Times New Roman"/>
          <w:sz w:val="24"/>
          <w:szCs w:val="24"/>
        </w:rPr>
        <w:t>34</w:t>
      </w:r>
      <w:r w:rsidRPr="0046364A">
        <w:rPr>
          <w:rFonts w:ascii="Times New Roman" w:eastAsia="Times New Roman" w:hAnsi="Times New Roman" w:cs="Times New Roman"/>
          <w:sz w:val="24"/>
          <w:szCs w:val="24"/>
        </w:rPr>
        <w:t xml:space="preserve"> (</w:t>
      </w:r>
      <w:r w:rsidR="00253998" w:rsidRPr="0046364A">
        <w:rPr>
          <w:rFonts w:ascii="Times New Roman" w:eastAsia="Times New Roman" w:hAnsi="Times New Roman" w:cs="Times New Roman"/>
          <w:sz w:val="24"/>
          <w:szCs w:val="24"/>
        </w:rPr>
        <w:t>34</w:t>
      </w:r>
      <w:r w:rsidRPr="0046364A">
        <w:rPr>
          <w:rFonts w:ascii="Times New Roman" w:eastAsia="Times New Roman" w:hAnsi="Times New Roman" w:cs="Times New Roman"/>
          <w:sz w:val="24"/>
          <w:szCs w:val="24"/>
        </w:rPr>
        <w:t xml:space="preserve"> planšet</w:t>
      </w:r>
      <w:r w:rsidR="00253998" w:rsidRPr="0046364A">
        <w:rPr>
          <w:rFonts w:ascii="Times New Roman" w:eastAsia="Times New Roman" w:hAnsi="Times New Roman" w:cs="Times New Roman"/>
          <w:sz w:val="24"/>
          <w:szCs w:val="24"/>
        </w:rPr>
        <w:t>ės</w:t>
      </w:r>
      <w:r w:rsidRPr="0046364A">
        <w:rPr>
          <w:rFonts w:ascii="Times New Roman" w:eastAsia="Times New Roman" w:hAnsi="Times New Roman" w:cs="Times New Roman"/>
          <w:sz w:val="24"/>
          <w:szCs w:val="24"/>
        </w:rPr>
        <w:t xml:space="preserve">, </w:t>
      </w:r>
      <w:r w:rsidR="00253998" w:rsidRPr="0046364A">
        <w:rPr>
          <w:rFonts w:ascii="Times New Roman" w:eastAsia="Times New Roman" w:hAnsi="Times New Roman" w:cs="Times New Roman"/>
          <w:sz w:val="24"/>
          <w:szCs w:val="24"/>
        </w:rPr>
        <w:t xml:space="preserve">28 </w:t>
      </w:r>
      <w:r w:rsidRPr="0046364A">
        <w:rPr>
          <w:rFonts w:ascii="Times New Roman" w:eastAsia="Times New Roman" w:hAnsi="Times New Roman" w:cs="Times New Roman"/>
          <w:sz w:val="24"/>
          <w:szCs w:val="24"/>
        </w:rPr>
        <w:t>nešiojami su integruotomis kameromis</w:t>
      </w:r>
      <w:r w:rsidR="00253998" w:rsidRPr="0046364A">
        <w:rPr>
          <w:rFonts w:ascii="Times New Roman" w:eastAsia="Times New Roman" w:hAnsi="Times New Roman" w:cs="Times New Roman"/>
          <w:sz w:val="24"/>
          <w:szCs w:val="24"/>
        </w:rPr>
        <w:t xml:space="preserve"> ir 72 stacionarieji</w:t>
      </w:r>
      <w:r w:rsidRPr="0046364A">
        <w:rPr>
          <w:rFonts w:ascii="Times New Roman" w:eastAsia="Times New Roman" w:hAnsi="Times New Roman" w:cs="Times New Roman"/>
          <w:sz w:val="24"/>
          <w:szCs w:val="24"/>
        </w:rPr>
        <w:t>) kompiuteri</w:t>
      </w:r>
      <w:r w:rsidR="00A247AB" w:rsidRPr="0046364A">
        <w:rPr>
          <w:rFonts w:ascii="Times New Roman" w:eastAsia="Times New Roman" w:hAnsi="Times New Roman" w:cs="Times New Roman"/>
          <w:sz w:val="24"/>
          <w:szCs w:val="24"/>
        </w:rPr>
        <w:t>ai</w:t>
      </w:r>
      <w:r w:rsidRPr="0046364A">
        <w:rPr>
          <w:rFonts w:ascii="Times New Roman" w:eastAsia="Times New Roman" w:hAnsi="Times New Roman" w:cs="Times New Roman"/>
          <w:sz w:val="24"/>
          <w:szCs w:val="24"/>
        </w:rPr>
        <w:t xml:space="preserve">. Visos pedagogų darbo vietos kompiuterizuotos, įrengti vaizdo projektoriai, 3 interaktyvūs ekranai, </w:t>
      </w:r>
      <w:r w:rsidR="008657DB" w:rsidRPr="0046364A">
        <w:rPr>
          <w:rFonts w:ascii="Times New Roman" w:eastAsia="Times New Roman" w:hAnsi="Times New Roman" w:cs="Times New Roman"/>
          <w:sz w:val="24"/>
          <w:szCs w:val="24"/>
        </w:rPr>
        <w:t xml:space="preserve">2 </w:t>
      </w:r>
      <w:r w:rsidRPr="0046364A">
        <w:rPr>
          <w:rFonts w:ascii="Times New Roman" w:eastAsia="Times New Roman" w:hAnsi="Times New Roman" w:cs="Times New Roman"/>
          <w:sz w:val="24"/>
          <w:szCs w:val="24"/>
        </w:rPr>
        <w:t>interaktyvi</w:t>
      </w:r>
      <w:r w:rsidR="008657DB" w:rsidRPr="0046364A">
        <w:rPr>
          <w:rFonts w:ascii="Times New Roman" w:eastAsia="Times New Roman" w:hAnsi="Times New Roman" w:cs="Times New Roman"/>
          <w:sz w:val="24"/>
          <w:szCs w:val="24"/>
        </w:rPr>
        <w:t>os</w:t>
      </w:r>
      <w:r w:rsidRPr="0046364A">
        <w:rPr>
          <w:rFonts w:ascii="Times New Roman" w:eastAsia="Times New Roman" w:hAnsi="Times New Roman" w:cs="Times New Roman"/>
          <w:sz w:val="24"/>
          <w:szCs w:val="24"/>
        </w:rPr>
        <w:t xml:space="preserve"> lent</w:t>
      </w:r>
      <w:r w:rsidR="008657DB" w:rsidRPr="0046364A">
        <w:rPr>
          <w:rFonts w:ascii="Times New Roman" w:eastAsia="Times New Roman" w:hAnsi="Times New Roman" w:cs="Times New Roman"/>
          <w:sz w:val="24"/>
          <w:szCs w:val="24"/>
        </w:rPr>
        <w:t>os</w:t>
      </w:r>
      <w:r w:rsidRPr="0046364A">
        <w:rPr>
          <w:rFonts w:ascii="Times New Roman" w:eastAsia="Times New Roman" w:hAnsi="Times New Roman" w:cs="Times New Roman"/>
          <w:sz w:val="24"/>
          <w:szCs w:val="24"/>
        </w:rPr>
        <w:t>, veikia</w:t>
      </w:r>
      <w:r w:rsidR="00650EF6">
        <w:rPr>
          <w:rFonts w:ascii="Times New Roman" w:eastAsia="Times New Roman" w:hAnsi="Times New Roman" w:cs="Times New Roman"/>
          <w:sz w:val="24"/>
          <w:szCs w:val="24"/>
        </w:rPr>
        <w:t xml:space="preserve"> plačiajuostis</w:t>
      </w:r>
      <w:r w:rsidRPr="0046364A">
        <w:rPr>
          <w:rFonts w:ascii="Times New Roman" w:eastAsia="Times New Roman" w:hAnsi="Times New Roman" w:cs="Times New Roman"/>
          <w:sz w:val="24"/>
          <w:szCs w:val="24"/>
        </w:rPr>
        <w:t xml:space="preserve"> internetas, WiFi ryšys. Darbo vietose mokytojai, nepedagoginiai darbuotojai turi spausdintuvus ( iš jų 5 yra daugiafunkciai). Naudojamas TAMO dienynas, įdiegta virtuali mokymo platforma Microsoft Office 365. Bibliotekoje įdiegta ir palaikoma MOBIS programa.</w:t>
      </w:r>
    </w:p>
    <w:p w14:paraId="74439C13" w14:textId="7FE6BFB4" w:rsidR="00056530" w:rsidRPr="0046364A"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46364A">
        <w:rPr>
          <w:rFonts w:ascii="Times New Roman" w:eastAsia="Times New Roman" w:hAnsi="Times New Roman" w:cs="Times New Roman"/>
          <w:sz w:val="24"/>
          <w:szCs w:val="24"/>
        </w:rPr>
        <w:t xml:space="preserve">Bendruomenei ir socialiniams partneriams informacija </w:t>
      </w:r>
      <w:r w:rsidR="00650EF6">
        <w:rPr>
          <w:rFonts w:ascii="Times New Roman" w:eastAsia="Times New Roman" w:hAnsi="Times New Roman" w:cs="Times New Roman"/>
          <w:sz w:val="24"/>
          <w:szCs w:val="24"/>
        </w:rPr>
        <w:t xml:space="preserve"> apie </w:t>
      </w:r>
      <w:r w:rsidRPr="0046364A">
        <w:rPr>
          <w:rFonts w:ascii="Times New Roman" w:eastAsia="Times New Roman" w:hAnsi="Times New Roman" w:cs="Times New Roman"/>
          <w:sz w:val="24"/>
          <w:szCs w:val="24"/>
        </w:rPr>
        <w:t>mokyklos  veiklą skelbiama Sūdavos pagrindinės mokyklos tinklalapyje, yra sukurta mokyklos bendruomenės narių grupė socialiniame tinkle „Facebook“.</w:t>
      </w:r>
    </w:p>
    <w:p w14:paraId="60C782EE" w14:textId="1D9D0C2B"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Racionaliai naudojant iš Žaliosios V.</w:t>
      </w:r>
      <w:r w:rsidR="00A247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Žemaičio pagrindinės mokyklos perimtą turtą buvo atnaujintas maisto ruošimo</w:t>
      </w:r>
      <w:r w:rsidRPr="004B58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technologijų </w:t>
      </w:r>
      <w:r w:rsidRPr="004B58D3">
        <w:rPr>
          <w:rFonts w:ascii="Times New Roman" w:eastAsia="Times New Roman" w:hAnsi="Times New Roman" w:cs="Times New Roman"/>
          <w:sz w:val="24"/>
          <w:szCs w:val="24"/>
        </w:rPr>
        <w:t>kabinetas, pakeista buitinė technika</w:t>
      </w:r>
      <w:r>
        <w:rPr>
          <w:rFonts w:ascii="Times New Roman" w:eastAsia="Times New Roman" w:hAnsi="Times New Roman" w:cs="Times New Roman"/>
          <w:sz w:val="24"/>
          <w:szCs w:val="24"/>
        </w:rPr>
        <w:t>. Medžio ir metalo darbų kabinetui nupirkti nauji 6 darbastaliai</w:t>
      </w:r>
      <w:r w:rsidR="00433A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naudojant „Kokybės krepšelio“ projekto lėšas. </w:t>
      </w:r>
    </w:p>
    <w:p w14:paraId="60F6D261"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p w14:paraId="77F1BEFB" w14:textId="2D057EB3"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u w:val="single"/>
        </w:rPr>
      </w:pPr>
      <w:r w:rsidRPr="00A247AB">
        <w:rPr>
          <w:rFonts w:ascii="Times New Roman" w:eastAsia="Times New Roman" w:hAnsi="Times New Roman" w:cs="Times New Roman"/>
          <w:b/>
          <w:sz w:val="24"/>
          <w:szCs w:val="24"/>
          <w:u w:val="single"/>
        </w:rPr>
        <w:t>Vidinės aplinkos analizė</w:t>
      </w:r>
    </w:p>
    <w:p w14:paraId="46DA5AE4" w14:textId="77777777" w:rsidR="00A247AB" w:rsidRPr="00A247AB" w:rsidRDefault="00A247AB" w:rsidP="00056530">
      <w:pPr>
        <w:tabs>
          <w:tab w:val="left" w:pos="851"/>
        </w:tabs>
        <w:spacing w:after="0" w:line="240" w:lineRule="auto"/>
        <w:ind w:firstLine="851"/>
        <w:jc w:val="both"/>
        <w:rPr>
          <w:rFonts w:ascii="Times New Roman" w:eastAsia="Times New Roman" w:hAnsi="Times New Roman" w:cs="Times New Roman"/>
          <w:b/>
          <w:sz w:val="24"/>
          <w:szCs w:val="24"/>
          <w:u w:val="single"/>
        </w:rPr>
      </w:pPr>
    </w:p>
    <w:p w14:paraId="1038AB08"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rPr>
      </w:pPr>
      <w:r w:rsidRPr="009F2E06">
        <w:rPr>
          <w:rFonts w:ascii="Times New Roman" w:eastAsia="Times New Roman" w:hAnsi="Times New Roman" w:cs="Times New Roman"/>
          <w:b/>
          <w:sz w:val="24"/>
          <w:szCs w:val="24"/>
        </w:rPr>
        <w:t>Teisinė bazė</w:t>
      </w:r>
    </w:p>
    <w:p w14:paraId="69061185" w14:textId="464AA53B"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Mokykla</w:t>
      </w:r>
      <w:r w:rsidRPr="009A0790">
        <w:rPr>
          <w:rFonts w:ascii="Times New Roman" w:eastAsia="Times New Roman" w:hAnsi="Times New Roman" w:cs="Times New Roman"/>
          <w:sz w:val="24"/>
          <w:szCs w:val="24"/>
        </w:rPr>
        <w:t xml:space="preserve"> dirba vadovaudamasi Lietuvos Respublikos įstatymais (LR Švietimo įstatymu ir</w:t>
      </w:r>
      <w:r>
        <w:rPr>
          <w:rFonts w:ascii="Times New Roman" w:eastAsia="Times New Roman" w:hAnsi="Times New Roman" w:cs="Times New Roman"/>
          <w:sz w:val="24"/>
          <w:szCs w:val="24"/>
        </w:rPr>
        <w:t xml:space="preserve"> k</w:t>
      </w:r>
      <w:r w:rsidRPr="009A0790">
        <w:rPr>
          <w:rFonts w:ascii="Times New Roman" w:eastAsia="Times New Roman" w:hAnsi="Times New Roman" w:cs="Times New Roman"/>
          <w:sz w:val="24"/>
          <w:szCs w:val="24"/>
        </w:rPr>
        <w:t>t.), Lietuvos pažangos strategija „Lietuva 2030“, Geros mokyklos koncepcija, Valstybine švietimo</w:t>
      </w:r>
      <w:r>
        <w:rPr>
          <w:rFonts w:ascii="Times New Roman" w:eastAsia="Times New Roman" w:hAnsi="Times New Roman" w:cs="Times New Roman"/>
          <w:sz w:val="24"/>
          <w:szCs w:val="24"/>
        </w:rPr>
        <w:t xml:space="preserve"> </w:t>
      </w:r>
      <w:r w:rsidRPr="009A0790">
        <w:rPr>
          <w:rFonts w:ascii="Times New Roman" w:eastAsia="Times New Roman" w:hAnsi="Times New Roman" w:cs="Times New Roman"/>
          <w:sz w:val="24"/>
          <w:szCs w:val="24"/>
        </w:rPr>
        <w:t>2013–2022 metų strategija, Vyriausybės nutarimais, Vilkaviškio rajono savivaldybės tarybos</w:t>
      </w:r>
      <w:r>
        <w:rPr>
          <w:rFonts w:ascii="Times New Roman" w:eastAsia="Times New Roman" w:hAnsi="Times New Roman" w:cs="Times New Roman"/>
          <w:sz w:val="24"/>
          <w:szCs w:val="24"/>
        </w:rPr>
        <w:t xml:space="preserve"> </w:t>
      </w:r>
      <w:r w:rsidRPr="009A0790">
        <w:rPr>
          <w:rFonts w:ascii="Times New Roman" w:eastAsia="Times New Roman" w:hAnsi="Times New Roman" w:cs="Times New Roman"/>
          <w:sz w:val="24"/>
          <w:szCs w:val="24"/>
        </w:rPr>
        <w:t>sprendimais, Savivaldybės mero potvarkiais, Savivaldybės administracijos direktoriaus įsakymais,</w:t>
      </w:r>
      <w:r>
        <w:rPr>
          <w:rFonts w:ascii="Times New Roman" w:eastAsia="Times New Roman" w:hAnsi="Times New Roman" w:cs="Times New Roman"/>
          <w:sz w:val="24"/>
          <w:szCs w:val="24"/>
        </w:rPr>
        <w:t xml:space="preserve"> </w:t>
      </w:r>
      <w:r w:rsidRPr="009A0790">
        <w:rPr>
          <w:rFonts w:ascii="Times New Roman" w:eastAsia="Times New Roman" w:hAnsi="Times New Roman" w:cs="Times New Roman"/>
          <w:sz w:val="24"/>
          <w:szCs w:val="24"/>
        </w:rPr>
        <w:t xml:space="preserve">Vilkaviškio </w:t>
      </w:r>
      <w:r>
        <w:rPr>
          <w:rFonts w:ascii="Times New Roman" w:eastAsia="Times New Roman" w:hAnsi="Times New Roman" w:cs="Times New Roman"/>
          <w:sz w:val="24"/>
          <w:szCs w:val="24"/>
        </w:rPr>
        <w:t xml:space="preserve">r. Sūdavos pagrindinės mokyklos </w:t>
      </w:r>
      <w:r w:rsidRPr="009A0790">
        <w:rPr>
          <w:rFonts w:ascii="Times New Roman" w:eastAsia="Times New Roman" w:hAnsi="Times New Roman" w:cs="Times New Roman"/>
          <w:sz w:val="24"/>
          <w:szCs w:val="24"/>
        </w:rPr>
        <w:t>nuostatais, strateginiu ir metini</w:t>
      </w:r>
      <w:r w:rsidR="008657DB">
        <w:rPr>
          <w:rFonts w:ascii="Times New Roman" w:eastAsia="Times New Roman" w:hAnsi="Times New Roman" w:cs="Times New Roman"/>
          <w:sz w:val="24"/>
          <w:szCs w:val="24"/>
        </w:rPr>
        <w:t>u</w:t>
      </w:r>
      <w:r w:rsidRPr="009A0790">
        <w:rPr>
          <w:rFonts w:ascii="Times New Roman" w:eastAsia="Times New Roman" w:hAnsi="Times New Roman" w:cs="Times New Roman"/>
          <w:sz w:val="24"/>
          <w:szCs w:val="24"/>
        </w:rPr>
        <w:t xml:space="preserve"> veiklos planais, ugdymo</w:t>
      </w:r>
      <w:r>
        <w:rPr>
          <w:rFonts w:ascii="Times New Roman" w:eastAsia="Times New Roman" w:hAnsi="Times New Roman" w:cs="Times New Roman"/>
          <w:sz w:val="24"/>
          <w:szCs w:val="24"/>
        </w:rPr>
        <w:t xml:space="preserve"> </w:t>
      </w:r>
      <w:r w:rsidRPr="009A0790">
        <w:rPr>
          <w:rFonts w:ascii="Times New Roman" w:eastAsia="Times New Roman" w:hAnsi="Times New Roman" w:cs="Times New Roman"/>
          <w:sz w:val="24"/>
          <w:szCs w:val="24"/>
        </w:rPr>
        <w:t xml:space="preserve">planais, </w:t>
      </w:r>
      <w:r>
        <w:rPr>
          <w:rFonts w:ascii="Times New Roman" w:eastAsia="Times New Roman" w:hAnsi="Times New Roman" w:cs="Times New Roman"/>
          <w:sz w:val="24"/>
          <w:szCs w:val="24"/>
        </w:rPr>
        <w:t>mokyklos</w:t>
      </w:r>
      <w:r w:rsidRPr="009A0790">
        <w:rPr>
          <w:rFonts w:ascii="Times New Roman" w:eastAsia="Times New Roman" w:hAnsi="Times New Roman" w:cs="Times New Roman"/>
          <w:sz w:val="24"/>
          <w:szCs w:val="24"/>
        </w:rPr>
        <w:t xml:space="preserve"> direktoriaus įsakymais, darbo tvarkos taisyklėmis, </w:t>
      </w:r>
      <w:r>
        <w:rPr>
          <w:rFonts w:ascii="Times New Roman" w:eastAsia="Times New Roman" w:hAnsi="Times New Roman" w:cs="Times New Roman"/>
          <w:sz w:val="24"/>
          <w:szCs w:val="24"/>
        </w:rPr>
        <w:t>mokyklos</w:t>
      </w:r>
      <w:r w:rsidRPr="009A0790">
        <w:rPr>
          <w:rFonts w:ascii="Times New Roman" w:eastAsia="Times New Roman" w:hAnsi="Times New Roman" w:cs="Times New Roman"/>
          <w:sz w:val="24"/>
          <w:szCs w:val="24"/>
        </w:rPr>
        <w:t xml:space="preserve"> savivaldos</w:t>
      </w:r>
      <w:r>
        <w:rPr>
          <w:rFonts w:ascii="Times New Roman" w:eastAsia="Times New Roman" w:hAnsi="Times New Roman" w:cs="Times New Roman"/>
          <w:sz w:val="24"/>
          <w:szCs w:val="24"/>
        </w:rPr>
        <w:t xml:space="preserve"> </w:t>
      </w:r>
      <w:r w:rsidRPr="009A0790">
        <w:rPr>
          <w:rFonts w:ascii="Times New Roman" w:eastAsia="Times New Roman" w:hAnsi="Times New Roman" w:cs="Times New Roman"/>
          <w:sz w:val="24"/>
          <w:szCs w:val="24"/>
        </w:rPr>
        <w:t>institucijų, komisijų, darbo grupių nutarimais</w:t>
      </w:r>
      <w:r>
        <w:rPr>
          <w:rFonts w:ascii="Times New Roman" w:eastAsia="Times New Roman" w:hAnsi="Times New Roman" w:cs="Times New Roman"/>
          <w:sz w:val="24"/>
          <w:szCs w:val="24"/>
        </w:rPr>
        <w:t>.</w:t>
      </w:r>
    </w:p>
    <w:p w14:paraId="7435231B" w14:textId="288EB2A5"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CD6E31">
        <w:rPr>
          <w:rFonts w:ascii="Times New Roman" w:eastAsia="Times New Roman" w:hAnsi="Times New Roman" w:cs="Times New Roman"/>
          <w:b/>
          <w:sz w:val="24"/>
          <w:szCs w:val="24"/>
        </w:rPr>
        <w:t>Organizacinė struktūra</w:t>
      </w:r>
    </w:p>
    <w:p w14:paraId="0D91D8E2" w14:textId="09AD8B3E" w:rsidR="00F02D57" w:rsidRPr="00F02D57" w:rsidRDefault="00A247AB" w:rsidP="00F02D57">
      <w:pPr>
        <w:tabs>
          <w:tab w:val="left" w:pos="851"/>
        </w:tabs>
        <w:spacing w:after="0" w:line="240" w:lineRule="auto"/>
        <w:ind w:firstLine="851"/>
        <w:jc w:val="center"/>
        <w:rPr>
          <w:rFonts w:ascii="Times New Roman" w:eastAsia="Times New Roman" w:hAnsi="Times New Roman" w:cs="Times New Roman"/>
          <w:sz w:val="24"/>
          <w:szCs w:val="24"/>
        </w:rPr>
      </w:pPr>
      <w:r w:rsidRPr="00A247AB">
        <w:rPr>
          <w:noProof/>
          <w:lang w:eastAsia="lt-LT"/>
        </w:rPr>
        <w:drawing>
          <wp:inline distT="0" distB="0" distL="0" distR="0" wp14:anchorId="6F432A04" wp14:editId="7027429F">
            <wp:extent cx="5478780" cy="40157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9378" cy="4016178"/>
                    </a:xfrm>
                    <a:prstGeom prst="rect">
                      <a:avLst/>
                    </a:prstGeom>
                    <a:noFill/>
                    <a:ln>
                      <a:noFill/>
                    </a:ln>
                  </pic:spPr>
                </pic:pic>
              </a:graphicData>
            </a:graphic>
          </wp:inline>
        </w:drawing>
      </w:r>
    </w:p>
    <w:p w14:paraId="5F3AFF50" w14:textId="642CCD76" w:rsidR="00056530" w:rsidRDefault="00F02D57" w:rsidP="001873CB">
      <w:pPr>
        <w:tabs>
          <w:tab w:val="left" w:pos="85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056530" w:rsidRPr="00CD6E31">
        <w:rPr>
          <w:rFonts w:ascii="Times New Roman" w:eastAsia="Times New Roman" w:hAnsi="Times New Roman" w:cs="Times New Roman"/>
          <w:b/>
          <w:sz w:val="24"/>
          <w:szCs w:val="24"/>
        </w:rPr>
        <w:t>Žmogiškieji ištekliai</w:t>
      </w:r>
    </w:p>
    <w:p w14:paraId="3C9BEA65" w14:textId="2B2FF28A" w:rsidR="00056530" w:rsidRPr="00CD6E31" w:rsidRDefault="00F02D57" w:rsidP="00F02D57">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056530" w:rsidRPr="00CD6E31">
        <w:rPr>
          <w:rFonts w:ascii="Times New Roman" w:eastAsia="Times New Roman" w:hAnsi="Times New Roman" w:cs="Times New Roman"/>
          <w:sz w:val="24"/>
          <w:szCs w:val="24"/>
        </w:rPr>
        <w:t xml:space="preserve">Mokyklai 2021 m. sausio 1 d. duomenimis skirta 44,82 pareigybių: ugdymo procesui valdyti ir organizuoti – 1,75, pedagoginiams darbuotojams – 20,32, nepedagoginiams darbuotojams – 20,75. Švietimo pagalbai organizuoti skirta 4,25 pareigybės (socialiniam pedagogui – 1 etatas, specialiajai </w:t>
      </w:r>
      <w:r w:rsidR="00056530" w:rsidRPr="00CD6E31">
        <w:rPr>
          <w:rFonts w:ascii="Times New Roman" w:eastAsia="Times New Roman" w:hAnsi="Times New Roman" w:cs="Times New Roman"/>
          <w:sz w:val="24"/>
          <w:szCs w:val="24"/>
        </w:rPr>
        <w:lastRenderedPageBreak/>
        <w:t>pedagogei ir logopedei – 0,75, mokytojo padėjėjams – 1,5). Bibliotekininkei skirta 0,75 pareigybės. Nuo 2021-09-01 mokyklos psichologė dirba 0,5 etato. Mokykloje veikia 2 ikimokyklinio</w:t>
      </w:r>
      <w:r w:rsidR="00433A70">
        <w:rPr>
          <w:rFonts w:ascii="Times New Roman" w:eastAsia="Times New Roman" w:hAnsi="Times New Roman" w:cs="Times New Roman"/>
          <w:sz w:val="24"/>
          <w:szCs w:val="24"/>
        </w:rPr>
        <w:t xml:space="preserve"> </w:t>
      </w:r>
      <w:r w:rsidR="00056530" w:rsidRPr="00CD6E31">
        <w:rPr>
          <w:rFonts w:ascii="Times New Roman" w:eastAsia="Times New Roman" w:hAnsi="Times New Roman" w:cs="Times New Roman"/>
          <w:sz w:val="24"/>
          <w:szCs w:val="24"/>
        </w:rPr>
        <w:t>/ priešmokyklinio ugdymo grupės, kurioms skirta 1,66 pareigybės.</w:t>
      </w:r>
    </w:p>
    <w:p w14:paraId="447BF10B" w14:textId="5A82C6F4"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CD6E31">
        <w:rPr>
          <w:rFonts w:ascii="Times New Roman" w:eastAsia="Times New Roman" w:hAnsi="Times New Roman" w:cs="Times New Roman"/>
          <w:sz w:val="24"/>
          <w:szCs w:val="24"/>
        </w:rPr>
        <w:t xml:space="preserve">Mokykloje dirba 28 pedagoginiai darbuotojai, iš kurių penkiolikai Sūdavos pagrindinė mokykla nėra vienintelė darbovietė. Visi pedagogai įgiję aukštąjį išsilavinimą: 13 suteikta vyresniojo mokytojo kvalifikacinė kategorija, 10 </w:t>
      </w:r>
      <w:r w:rsidR="00433A70">
        <w:rPr>
          <w:rFonts w:ascii="Times New Roman" w:eastAsia="Times New Roman" w:hAnsi="Times New Roman" w:cs="Times New Roman"/>
          <w:sz w:val="24"/>
          <w:szCs w:val="24"/>
        </w:rPr>
        <w:t xml:space="preserve">– </w:t>
      </w:r>
      <w:r w:rsidRPr="00CD6E31">
        <w:rPr>
          <w:rFonts w:ascii="Times New Roman" w:eastAsia="Times New Roman" w:hAnsi="Times New Roman" w:cs="Times New Roman"/>
          <w:sz w:val="24"/>
          <w:szCs w:val="24"/>
        </w:rPr>
        <w:t>metodininko kvalifikacinė kategorija</w:t>
      </w:r>
      <w:r>
        <w:rPr>
          <w:rFonts w:ascii="Times New Roman" w:eastAsia="Times New Roman" w:hAnsi="Times New Roman" w:cs="Times New Roman"/>
          <w:sz w:val="24"/>
          <w:szCs w:val="24"/>
        </w:rPr>
        <w:t>,</w:t>
      </w:r>
      <w:r w:rsidRPr="00CD6E31">
        <w:rPr>
          <w:rFonts w:ascii="Times New Roman" w:eastAsia="Times New Roman" w:hAnsi="Times New Roman" w:cs="Times New Roman"/>
          <w:sz w:val="24"/>
          <w:szCs w:val="24"/>
        </w:rPr>
        <w:t xml:space="preserve"> </w:t>
      </w:r>
      <w:r w:rsidR="00E84BB5">
        <w:rPr>
          <w:rFonts w:ascii="Times New Roman" w:eastAsia="Times New Roman" w:hAnsi="Times New Roman" w:cs="Times New Roman"/>
          <w:sz w:val="24"/>
          <w:szCs w:val="24"/>
        </w:rPr>
        <w:t xml:space="preserve">psichologės </w:t>
      </w:r>
      <w:r w:rsidRPr="00CD6E31">
        <w:rPr>
          <w:rFonts w:ascii="Times New Roman" w:eastAsia="Times New Roman" w:hAnsi="Times New Roman" w:cs="Times New Roman"/>
          <w:sz w:val="24"/>
          <w:szCs w:val="24"/>
        </w:rPr>
        <w:t>IV kvalifikacin</w:t>
      </w:r>
      <w:r w:rsidR="00E84BB5">
        <w:rPr>
          <w:rFonts w:ascii="Times New Roman" w:eastAsia="Times New Roman" w:hAnsi="Times New Roman" w:cs="Times New Roman"/>
          <w:sz w:val="24"/>
          <w:szCs w:val="24"/>
        </w:rPr>
        <w:t>ė</w:t>
      </w:r>
      <w:r w:rsidRPr="00CD6E31">
        <w:rPr>
          <w:rFonts w:ascii="Times New Roman" w:eastAsia="Times New Roman" w:hAnsi="Times New Roman" w:cs="Times New Roman"/>
          <w:sz w:val="24"/>
          <w:szCs w:val="24"/>
        </w:rPr>
        <w:t xml:space="preserve"> kategorij</w:t>
      </w:r>
      <w:r w:rsidR="00E84BB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CD6E31">
        <w:rPr>
          <w:rFonts w:ascii="Times New Roman" w:eastAsia="Times New Roman" w:hAnsi="Times New Roman" w:cs="Times New Roman"/>
          <w:sz w:val="24"/>
          <w:szCs w:val="24"/>
        </w:rPr>
        <w:t>Vidutinis pedagoginių darbuotojų amžius – 48 metai. Dauguma pedagogų turi daugiau kaip 25 metų darbo stažą.</w:t>
      </w:r>
    </w:p>
    <w:p w14:paraId="61DB105B"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p w14:paraId="2C0F5956" w14:textId="66A29A21"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rPr>
      </w:pPr>
      <w:r w:rsidRPr="00F53F6C">
        <w:rPr>
          <w:rFonts w:ascii="Times New Roman" w:eastAsia="Times New Roman" w:hAnsi="Times New Roman" w:cs="Times New Roman"/>
          <w:b/>
          <w:sz w:val="24"/>
          <w:szCs w:val="24"/>
        </w:rPr>
        <w:t>Planavimo sistema</w:t>
      </w:r>
    </w:p>
    <w:p w14:paraId="63E30FC2" w14:textId="5E7B9E15"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Mokykloje</w:t>
      </w:r>
      <w:r w:rsidRPr="00F53F6C">
        <w:rPr>
          <w:rFonts w:ascii="Times New Roman" w:eastAsia="Times New Roman" w:hAnsi="Times New Roman" w:cs="Times New Roman"/>
          <w:sz w:val="24"/>
          <w:szCs w:val="24"/>
        </w:rPr>
        <w:t xml:space="preserve"> rengiamas </w:t>
      </w:r>
      <w:r w:rsidRPr="002F254D">
        <w:rPr>
          <w:rFonts w:ascii="Times New Roman" w:eastAsia="Times New Roman" w:hAnsi="Times New Roman" w:cs="Times New Roman"/>
          <w:sz w:val="24"/>
          <w:szCs w:val="24"/>
        </w:rPr>
        <w:t>tr</w:t>
      </w:r>
      <w:r w:rsidR="005519C7" w:rsidRPr="002F254D">
        <w:rPr>
          <w:rFonts w:ascii="Times New Roman" w:eastAsia="Times New Roman" w:hAnsi="Times New Roman" w:cs="Times New Roman"/>
          <w:sz w:val="24"/>
          <w:szCs w:val="24"/>
        </w:rPr>
        <w:t>e</w:t>
      </w:r>
      <w:r w:rsidRPr="002F254D">
        <w:rPr>
          <w:rFonts w:ascii="Times New Roman" w:eastAsia="Times New Roman" w:hAnsi="Times New Roman" w:cs="Times New Roman"/>
          <w:sz w:val="24"/>
          <w:szCs w:val="24"/>
        </w:rPr>
        <w:t>jų</w:t>
      </w:r>
      <w:r w:rsidRPr="0082147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metų </w:t>
      </w:r>
      <w:r w:rsidRPr="00F53F6C">
        <w:rPr>
          <w:rFonts w:ascii="Times New Roman" w:eastAsia="Times New Roman" w:hAnsi="Times New Roman" w:cs="Times New Roman"/>
          <w:sz w:val="24"/>
          <w:szCs w:val="24"/>
        </w:rPr>
        <w:t xml:space="preserve">strateginis planas, metinis veiklos planas, </w:t>
      </w:r>
      <w:r>
        <w:rPr>
          <w:rFonts w:ascii="Times New Roman" w:eastAsia="Times New Roman" w:hAnsi="Times New Roman" w:cs="Times New Roman"/>
          <w:sz w:val="24"/>
          <w:szCs w:val="24"/>
        </w:rPr>
        <w:t>mokyklos</w:t>
      </w:r>
      <w:r w:rsidRPr="00F53F6C">
        <w:rPr>
          <w:rFonts w:ascii="Times New Roman" w:eastAsia="Times New Roman" w:hAnsi="Times New Roman" w:cs="Times New Roman"/>
          <w:sz w:val="24"/>
          <w:szCs w:val="24"/>
        </w:rPr>
        <w:t xml:space="preserve"> ugdymo planai</w:t>
      </w:r>
      <w:r>
        <w:rPr>
          <w:rFonts w:ascii="Times New Roman" w:eastAsia="Times New Roman" w:hAnsi="Times New Roman" w:cs="Times New Roman"/>
          <w:sz w:val="24"/>
          <w:szCs w:val="24"/>
        </w:rPr>
        <w:t xml:space="preserve"> </w:t>
      </w:r>
      <w:r w:rsidRPr="00F53F6C">
        <w:rPr>
          <w:rFonts w:ascii="Times New Roman" w:eastAsia="Times New Roman" w:hAnsi="Times New Roman" w:cs="Times New Roman"/>
          <w:sz w:val="24"/>
          <w:szCs w:val="24"/>
        </w:rPr>
        <w:t xml:space="preserve">(ikimokyklinio, priešmokyklinio, pradinio, pagrindinio), </w:t>
      </w:r>
      <w:r w:rsidRPr="002F254D">
        <w:rPr>
          <w:rFonts w:ascii="Times New Roman" w:eastAsia="Times New Roman" w:hAnsi="Times New Roman" w:cs="Times New Roman"/>
          <w:sz w:val="24"/>
          <w:szCs w:val="24"/>
        </w:rPr>
        <w:t>mėnesi</w:t>
      </w:r>
      <w:r w:rsidR="0082147D" w:rsidRPr="002F254D">
        <w:rPr>
          <w:rFonts w:ascii="Times New Roman" w:eastAsia="Times New Roman" w:hAnsi="Times New Roman" w:cs="Times New Roman"/>
          <w:sz w:val="24"/>
          <w:szCs w:val="24"/>
        </w:rPr>
        <w:t>ų</w:t>
      </w:r>
      <w:r w:rsidRPr="00F53F6C">
        <w:rPr>
          <w:rFonts w:ascii="Times New Roman" w:eastAsia="Times New Roman" w:hAnsi="Times New Roman" w:cs="Times New Roman"/>
          <w:sz w:val="24"/>
          <w:szCs w:val="24"/>
        </w:rPr>
        <w:t xml:space="preserve"> veiklos planai,</w:t>
      </w:r>
      <w:r>
        <w:rPr>
          <w:rFonts w:ascii="Times New Roman" w:eastAsia="Times New Roman" w:hAnsi="Times New Roman" w:cs="Times New Roman"/>
          <w:sz w:val="24"/>
          <w:szCs w:val="24"/>
        </w:rPr>
        <w:t xml:space="preserve"> </w:t>
      </w:r>
      <w:r w:rsidRPr="00F53F6C">
        <w:rPr>
          <w:rFonts w:ascii="Times New Roman" w:eastAsia="Times New Roman" w:hAnsi="Times New Roman" w:cs="Times New Roman"/>
          <w:sz w:val="24"/>
          <w:szCs w:val="24"/>
        </w:rPr>
        <w:t>savivaldos institucijų veiklos planai, metodinės tarybos, metodinių grupių, pagalbos mokiniui</w:t>
      </w:r>
      <w:r>
        <w:rPr>
          <w:rFonts w:ascii="Times New Roman" w:eastAsia="Times New Roman" w:hAnsi="Times New Roman" w:cs="Times New Roman"/>
          <w:sz w:val="24"/>
          <w:szCs w:val="24"/>
        </w:rPr>
        <w:t xml:space="preserve"> </w:t>
      </w:r>
      <w:r w:rsidRPr="00F53F6C">
        <w:rPr>
          <w:rFonts w:ascii="Times New Roman" w:eastAsia="Times New Roman" w:hAnsi="Times New Roman" w:cs="Times New Roman"/>
          <w:sz w:val="24"/>
          <w:szCs w:val="24"/>
        </w:rPr>
        <w:t xml:space="preserve">specialistų, klasės vadovų veiklos planai, dalykų ilgalaikiai planai ir kiti, </w:t>
      </w:r>
      <w:r w:rsidR="00182A14">
        <w:rPr>
          <w:rFonts w:ascii="Times New Roman" w:eastAsia="Times New Roman" w:hAnsi="Times New Roman" w:cs="Times New Roman"/>
          <w:sz w:val="24"/>
          <w:szCs w:val="24"/>
        </w:rPr>
        <w:t>mokyklos</w:t>
      </w:r>
      <w:r w:rsidRPr="00F53F6C">
        <w:rPr>
          <w:rFonts w:ascii="Times New Roman" w:eastAsia="Times New Roman" w:hAnsi="Times New Roman" w:cs="Times New Roman"/>
          <w:sz w:val="24"/>
          <w:szCs w:val="24"/>
        </w:rPr>
        <w:t xml:space="preserve"> veiklai reikalingi</w:t>
      </w:r>
      <w:r>
        <w:rPr>
          <w:rFonts w:ascii="Times New Roman" w:eastAsia="Times New Roman" w:hAnsi="Times New Roman" w:cs="Times New Roman"/>
          <w:sz w:val="24"/>
          <w:szCs w:val="24"/>
        </w:rPr>
        <w:t xml:space="preserve"> </w:t>
      </w:r>
      <w:r w:rsidRPr="00F53F6C">
        <w:rPr>
          <w:rFonts w:ascii="Times New Roman" w:eastAsia="Times New Roman" w:hAnsi="Times New Roman" w:cs="Times New Roman"/>
          <w:sz w:val="24"/>
          <w:szCs w:val="24"/>
        </w:rPr>
        <w:t xml:space="preserve">įgyvendinti, planai. Planams rengti sudaromos darbo grupės, į kurias įtraukiami </w:t>
      </w:r>
      <w:r w:rsidR="00182A14">
        <w:rPr>
          <w:rFonts w:ascii="Times New Roman" w:eastAsia="Times New Roman" w:hAnsi="Times New Roman" w:cs="Times New Roman"/>
          <w:sz w:val="24"/>
          <w:szCs w:val="24"/>
        </w:rPr>
        <w:t>mokyklos</w:t>
      </w:r>
      <w:r>
        <w:rPr>
          <w:rFonts w:ascii="Times New Roman" w:eastAsia="Times New Roman" w:hAnsi="Times New Roman" w:cs="Times New Roman"/>
          <w:sz w:val="24"/>
          <w:szCs w:val="24"/>
        </w:rPr>
        <w:t xml:space="preserve"> </w:t>
      </w:r>
      <w:r w:rsidRPr="00F53F6C">
        <w:rPr>
          <w:rFonts w:ascii="Times New Roman" w:eastAsia="Times New Roman" w:hAnsi="Times New Roman" w:cs="Times New Roman"/>
          <w:sz w:val="24"/>
          <w:szCs w:val="24"/>
        </w:rPr>
        <w:t>bendruomenės nariai</w:t>
      </w:r>
      <w:r>
        <w:rPr>
          <w:rFonts w:ascii="Times New Roman" w:eastAsia="Times New Roman" w:hAnsi="Times New Roman" w:cs="Times New Roman"/>
          <w:sz w:val="24"/>
          <w:szCs w:val="24"/>
        </w:rPr>
        <w:t>.</w:t>
      </w:r>
    </w:p>
    <w:p w14:paraId="18E06550"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p w14:paraId="739B6DC0" w14:textId="06FFBF08"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rPr>
      </w:pPr>
      <w:r w:rsidRPr="00E36F9A">
        <w:rPr>
          <w:rFonts w:ascii="Times New Roman" w:eastAsia="Times New Roman" w:hAnsi="Times New Roman" w:cs="Times New Roman"/>
          <w:b/>
          <w:sz w:val="24"/>
          <w:szCs w:val="24"/>
        </w:rPr>
        <w:t>Finansiniai ištekliai</w:t>
      </w:r>
    </w:p>
    <w:p w14:paraId="00A2707C" w14:textId="5B923BB4" w:rsidR="00056530" w:rsidRDefault="00F02D57" w:rsidP="00F02D57">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056530">
        <w:rPr>
          <w:rFonts w:ascii="Times New Roman" w:eastAsia="Times New Roman" w:hAnsi="Times New Roman" w:cs="Times New Roman"/>
          <w:sz w:val="24"/>
          <w:szCs w:val="24"/>
        </w:rPr>
        <w:t>Įstaiga</w:t>
      </w:r>
      <w:r w:rsidR="00056530" w:rsidRPr="00E36F9A">
        <w:rPr>
          <w:rFonts w:ascii="Times New Roman" w:eastAsia="Times New Roman" w:hAnsi="Times New Roman" w:cs="Times New Roman"/>
          <w:sz w:val="24"/>
          <w:szCs w:val="24"/>
        </w:rPr>
        <w:t xml:space="preserve"> savo finansinę veiklą vykdo pagal Vilkaviškio rajono savivaldybės tarybos</w:t>
      </w:r>
      <w:r w:rsidR="00056530">
        <w:rPr>
          <w:rFonts w:ascii="Times New Roman" w:eastAsia="Times New Roman" w:hAnsi="Times New Roman" w:cs="Times New Roman"/>
          <w:sz w:val="24"/>
          <w:szCs w:val="24"/>
        </w:rPr>
        <w:t xml:space="preserve"> </w:t>
      </w:r>
      <w:r w:rsidR="00056530" w:rsidRPr="00E36F9A">
        <w:rPr>
          <w:rFonts w:ascii="Times New Roman" w:eastAsia="Times New Roman" w:hAnsi="Times New Roman" w:cs="Times New Roman"/>
          <w:sz w:val="24"/>
          <w:szCs w:val="24"/>
        </w:rPr>
        <w:t xml:space="preserve">sprendimu </w:t>
      </w:r>
      <w:r w:rsidR="00056530">
        <w:rPr>
          <w:rFonts w:ascii="Times New Roman" w:eastAsia="Times New Roman" w:hAnsi="Times New Roman" w:cs="Times New Roman"/>
          <w:sz w:val="24"/>
          <w:szCs w:val="24"/>
        </w:rPr>
        <w:t>mokyklai</w:t>
      </w:r>
      <w:r w:rsidR="00056530" w:rsidRPr="00E36F9A">
        <w:rPr>
          <w:rFonts w:ascii="Times New Roman" w:eastAsia="Times New Roman" w:hAnsi="Times New Roman" w:cs="Times New Roman"/>
          <w:sz w:val="24"/>
          <w:szCs w:val="24"/>
        </w:rPr>
        <w:t xml:space="preserve"> patvirtintus biudžeto asignavimus. Be patvirtinto biudžeto </w:t>
      </w:r>
      <w:r w:rsidR="00182A14">
        <w:rPr>
          <w:rFonts w:ascii="Times New Roman" w:eastAsia="Times New Roman" w:hAnsi="Times New Roman" w:cs="Times New Roman"/>
          <w:sz w:val="24"/>
          <w:szCs w:val="24"/>
        </w:rPr>
        <w:t>mokykla</w:t>
      </w:r>
      <w:r w:rsidR="00056530" w:rsidRPr="00E36F9A">
        <w:rPr>
          <w:rFonts w:ascii="Times New Roman" w:eastAsia="Times New Roman" w:hAnsi="Times New Roman" w:cs="Times New Roman"/>
          <w:sz w:val="24"/>
          <w:szCs w:val="24"/>
        </w:rPr>
        <w:t xml:space="preserve"> gauna ir</w:t>
      </w:r>
      <w:r w:rsidR="00056530">
        <w:rPr>
          <w:rFonts w:ascii="Times New Roman" w:eastAsia="Times New Roman" w:hAnsi="Times New Roman" w:cs="Times New Roman"/>
          <w:sz w:val="24"/>
          <w:szCs w:val="24"/>
        </w:rPr>
        <w:t xml:space="preserve"> </w:t>
      </w:r>
      <w:r w:rsidR="00056530" w:rsidRPr="00E36F9A">
        <w:rPr>
          <w:rFonts w:ascii="Times New Roman" w:eastAsia="Times New Roman" w:hAnsi="Times New Roman" w:cs="Times New Roman"/>
          <w:sz w:val="24"/>
          <w:szCs w:val="24"/>
        </w:rPr>
        <w:t>papildomas lėšas – projektų finansavimas, rėmėjų ir paramos lėšos (</w:t>
      </w:r>
      <w:r w:rsidR="00182A14">
        <w:rPr>
          <w:rFonts w:ascii="Times New Roman" w:eastAsia="Times New Roman" w:hAnsi="Times New Roman" w:cs="Times New Roman"/>
          <w:sz w:val="24"/>
          <w:szCs w:val="24"/>
        </w:rPr>
        <w:t>mokykla</w:t>
      </w:r>
      <w:r w:rsidR="00056530" w:rsidRPr="00E36F9A">
        <w:rPr>
          <w:rFonts w:ascii="Times New Roman" w:eastAsia="Times New Roman" w:hAnsi="Times New Roman" w:cs="Times New Roman"/>
          <w:sz w:val="24"/>
          <w:szCs w:val="24"/>
        </w:rPr>
        <w:t xml:space="preserve"> turi paramos gavėjo</w:t>
      </w:r>
      <w:r w:rsidR="00056530">
        <w:rPr>
          <w:rFonts w:ascii="Times New Roman" w:eastAsia="Times New Roman" w:hAnsi="Times New Roman" w:cs="Times New Roman"/>
          <w:sz w:val="24"/>
          <w:szCs w:val="24"/>
        </w:rPr>
        <w:t xml:space="preserve"> </w:t>
      </w:r>
      <w:r w:rsidR="00056530" w:rsidRPr="00E36F9A">
        <w:rPr>
          <w:rFonts w:ascii="Times New Roman" w:eastAsia="Times New Roman" w:hAnsi="Times New Roman" w:cs="Times New Roman"/>
          <w:sz w:val="24"/>
          <w:szCs w:val="24"/>
        </w:rPr>
        <w:t>statusą).</w:t>
      </w:r>
    </w:p>
    <w:p w14:paraId="72C1E437"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3114"/>
        <w:gridCol w:w="2191"/>
        <w:gridCol w:w="2235"/>
        <w:gridCol w:w="2089"/>
      </w:tblGrid>
      <w:tr w:rsidR="00056530" w14:paraId="59792CD7" w14:textId="77777777" w:rsidTr="00814E75">
        <w:tc>
          <w:tcPr>
            <w:tcW w:w="3114" w:type="dxa"/>
          </w:tcPr>
          <w:p w14:paraId="135D0167" w14:textId="77777777" w:rsidR="00056530" w:rsidRDefault="00056530" w:rsidP="00F64832">
            <w:pPr>
              <w:tabs>
                <w:tab w:val="left" w:pos="851"/>
              </w:tabs>
              <w:jc w:val="both"/>
              <w:rPr>
                <w:sz w:val="24"/>
                <w:szCs w:val="24"/>
              </w:rPr>
            </w:pPr>
            <w:r>
              <w:rPr>
                <w:sz w:val="24"/>
                <w:szCs w:val="24"/>
              </w:rPr>
              <w:t>Finansavimo šaltiniai</w:t>
            </w:r>
          </w:p>
        </w:tc>
        <w:tc>
          <w:tcPr>
            <w:tcW w:w="2191" w:type="dxa"/>
          </w:tcPr>
          <w:p w14:paraId="720B8F54" w14:textId="77777777" w:rsidR="00056530" w:rsidRDefault="00056530" w:rsidP="00182A14">
            <w:pPr>
              <w:tabs>
                <w:tab w:val="left" w:pos="851"/>
              </w:tabs>
              <w:jc w:val="center"/>
              <w:rPr>
                <w:sz w:val="24"/>
                <w:szCs w:val="24"/>
              </w:rPr>
            </w:pPr>
            <w:r>
              <w:rPr>
                <w:sz w:val="24"/>
                <w:szCs w:val="24"/>
              </w:rPr>
              <w:t>2019 m.</w:t>
            </w:r>
          </w:p>
        </w:tc>
        <w:tc>
          <w:tcPr>
            <w:tcW w:w="2235" w:type="dxa"/>
          </w:tcPr>
          <w:p w14:paraId="40866B39" w14:textId="77777777" w:rsidR="00056530" w:rsidRDefault="00056530" w:rsidP="00182A14">
            <w:pPr>
              <w:tabs>
                <w:tab w:val="left" w:pos="851"/>
              </w:tabs>
              <w:jc w:val="center"/>
              <w:rPr>
                <w:sz w:val="24"/>
                <w:szCs w:val="24"/>
              </w:rPr>
            </w:pPr>
            <w:r>
              <w:rPr>
                <w:sz w:val="24"/>
                <w:szCs w:val="24"/>
              </w:rPr>
              <w:t>2020 m.</w:t>
            </w:r>
          </w:p>
        </w:tc>
        <w:tc>
          <w:tcPr>
            <w:tcW w:w="2089" w:type="dxa"/>
          </w:tcPr>
          <w:p w14:paraId="7FCC3E26" w14:textId="77777777" w:rsidR="00056530" w:rsidRDefault="00056530" w:rsidP="00182A14">
            <w:pPr>
              <w:tabs>
                <w:tab w:val="left" w:pos="851"/>
              </w:tabs>
              <w:jc w:val="center"/>
              <w:rPr>
                <w:sz w:val="24"/>
                <w:szCs w:val="24"/>
              </w:rPr>
            </w:pPr>
            <w:r>
              <w:rPr>
                <w:sz w:val="24"/>
                <w:szCs w:val="24"/>
              </w:rPr>
              <w:t>2021 m.</w:t>
            </w:r>
          </w:p>
        </w:tc>
      </w:tr>
      <w:tr w:rsidR="00056530" w14:paraId="04EDCF3E" w14:textId="77777777" w:rsidTr="00814E75">
        <w:tc>
          <w:tcPr>
            <w:tcW w:w="3114" w:type="dxa"/>
          </w:tcPr>
          <w:p w14:paraId="38E31E7A" w14:textId="06503070" w:rsidR="00056530" w:rsidRDefault="00056530" w:rsidP="004D2280">
            <w:pPr>
              <w:tabs>
                <w:tab w:val="left" w:pos="851"/>
              </w:tabs>
              <w:rPr>
                <w:sz w:val="24"/>
                <w:szCs w:val="24"/>
              </w:rPr>
            </w:pPr>
            <w:r w:rsidRPr="007A13D8">
              <w:rPr>
                <w:sz w:val="24"/>
                <w:szCs w:val="24"/>
              </w:rPr>
              <w:t>Valstybės finansavimas (mokymo</w:t>
            </w:r>
            <w:r w:rsidR="004D2280">
              <w:rPr>
                <w:sz w:val="24"/>
                <w:szCs w:val="24"/>
              </w:rPr>
              <w:t xml:space="preserve"> </w:t>
            </w:r>
            <w:r w:rsidRPr="007A13D8">
              <w:rPr>
                <w:sz w:val="24"/>
                <w:szCs w:val="24"/>
              </w:rPr>
              <w:t>lėšos)</w:t>
            </w:r>
          </w:p>
        </w:tc>
        <w:tc>
          <w:tcPr>
            <w:tcW w:w="2191" w:type="dxa"/>
          </w:tcPr>
          <w:p w14:paraId="7C150934" w14:textId="77777777" w:rsidR="00056530" w:rsidRDefault="00056530" w:rsidP="00182A14">
            <w:pPr>
              <w:tabs>
                <w:tab w:val="left" w:pos="851"/>
              </w:tabs>
              <w:jc w:val="center"/>
              <w:rPr>
                <w:sz w:val="24"/>
                <w:szCs w:val="24"/>
              </w:rPr>
            </w:pPr>
            <w:r w:rsidRPr="00A83029">
              <w:rPr>
                <w:sz w:val="24"/>
                <w:szCs w:val="24"/>
              </w:rPr>
              <w:t>306</w:t>
            </w:r>
            <w:r>
              <w:rPr>
                <w:sz w:val="24"/>
                <w:szCs w:val="24"/>
              </w:rPr>
              <w:t xml:space="preserve"> </w:t>
            </w:r>
            <w:r w:rsidRPr="00A83029">
              <w:rPr>
                <w:sz w:val="24"/>
                <w:szCs w:val="24"/>
              </w:rPr>
              <w:t>002</w:t>
            </w:r>
          </w:p>
        </w:tc>
        <w:tc>
          <w:tcPr>
            <w:tcW w:w="2235" w:type="dxa"/>
          </w:tcPr>
          <w:p w14:paraId="4E0F1CC1" w14:textId="77777777" w:rsidR="00056530" w:rsidRDefault="00056530" w:rsidP="00182A14">
            <w:pPr>
              <w:tabs>
                <w:tab w:val="left" w:pos="851"/>
              </w:tabs>
              <w:jc w:val="center"/>
              <w:rPr>
                <w:sz w:val="24"/>
                <w:szCs w:val="24"/>
              </w:rPr>
            </w:pPr>
            <w:r w:rsidRPr="00A83029">
              <w:rPr>
                <w:sz w:val="24"/>
                <w:szCs w:val="24"/>
              </w:rPr>
              <w:t>388</w:t>
            </w:r>
            <w:r>
              <w:rPr>
                <w:sz w:val="24"/>
                <w:szCs w:val="24"/>
              </w:rPr>
              <w:t xml:space="preserve"> </w:t>
            </w:r>
            <w:r w:rsidRPr="00A83029">
              <w:rPr>
                <w:sz w:val="24"/>
                <w:szCs w:val="24"/>
              </w:rPr>
              <w:t>611</w:t>
            </w:r>
          </w:p>
        </w:tc>
        <w:tc>
          <w:tcPr>
            <w:tcW w:w="2089" w:type="dxa"/>
          </w:tcPr>
          <w:p w14:paraId="34CF0489" w14:textId="77777777" w:rsidR="00056530" w:rsidRDefault="00056530" w:rsidP="00182A14">
            <w:pPr>
              <w:tabs>
                <w:tab w:val="left" w:pos="851"/>
              </w:tabs>
              <w:jc w:val="center"/>
              <w:rPr>
                <w:sz w:val="24"/>
                <w:szCs w:val="24"/>
              </w:rPr>
            </w:pPr>
            <w:r w:rsidRPr="00A83029">
              <w:rPr>
                <w:sz w:val="24"/>
                <w:szCs w:val="24"/>
              </w:rPr>
              <w:t>419</w:t>
            </w:r>
            <w:r>
              <w:rPr>
                <w:sz w:val="24"/>
                <w:szCs w:val="24"/>
              </w:rPr>
              <w:t xml:space="preserve"> </w:t>
            </w:r>
            <w:r w:rsidRPr="00A83029">
              <w:rPr>
                <w:sz w:val="24"/>
                <w:szCs w:val="24"/>
              </w:rPr>
              <w:t>037</w:t>
            </w:r>
          </w:p>
        </w:tc>
      </w:tr>
      <w:tr w:rsidR="00056530" w14:paraId="587D0F61" w14:textId="77777777" w:rsidTr="00814E75">
        <w:tc>
          <w:tcPr>
            <w:tcW w:w="3114" w:type="dxa"/>
          </w:tcPr>
          <w:p w14:paraId="32343E56" w14:textId="77777777" w:rsidR="00056530" w:rsidRDefault="00056530" w:rsidP="004D2280">
            <w:pPr>
              <w:tabs>
                <w:tab w:val="left" w:pos="851"/>
              </w:tabs>
              <w:rPr>
                <w:sz w:val="24"/>
                <w:szCs w:val="24"/>
              </w:rPr>
            </w:pPr>
            <w:r w:rsidRPr="007A13D8">
              <w:rPr>
                <w:sz w:val="24"/>
                <w:szCs w:val="24"/>
              </w:rPr>
              <w:t>Kitos valstybės dotacijos</w:t>
            </w:r>
          </w:p>
        </w:tc>
        <w:tc>
          <w:tcPr>
            <w:tcW w:w="2191" w:type="dxa"/>
          </w:tcPr>
          <w:p w14:paraId="194847A8" w14:textId="77777777" w:rsidR="00056530" w:rsidRDefault="00056530" w:rsidP="00182A14">
            <w:pPr>
              <w:tabs>
                <w:tab w:val="left" w:pos="851"/>
              </w:tabs>
              <w:jc w:val="center"/>
              <w:rPr>
                <w:sz w:val="24"/>
                <w:szCs w:val="24"/>
              </w:rPr>
            </w:pPr>
          </w:p>
        </w:tc>
        <w:tc>
          <w:tcPr>
            <w:tcW w:w="2235" w:type="dxa"/>
          </w:tcPr>
          <w:p w14:paraId="04F1A66A" w14:textId="77777777" w:rsidR="00056530" w:rsidRDefault="00056530" w:rsidP="00182A14">
            <w:pPr>
              <w:tabs>
                <w:tab w:val="left" w:pos="851"/>
              </w:tabs>
              <w:jc w:val="center"/>
              <w:rPr>
                <w:sz w:val="24"/>
                <w:szCs w:val="24"/>
              </w:rPr>
            </w:pPr>
            <w:r>
              <w:rPr>
                <w:sz w:val="24"/>
                <w:szCs w:val="24"/>
              </w:rPr>
              <w:t>3 757</w:t>
            </w:r>
          </w:p>
        </w:tc>
        <w:tc>
          <w:tcPr>
            <w:tcW w:w="2089" w:type="dxa"/>
          </w:tcPr>
          <w:p w14:paraId="4589F4B1" w14:textId="77777777" w:rsidR="00056530" w:rsidRDefault="00056530" w:rsidP="00182A14">
            <w:pPr>
              <w:tabs>
                <w:tab w:val="left" w:pos="851"/>
              </w:tabs>
              <w:jc w:val="center"/>
              <w:rPr>
                <w:sz w:val="24"/>
                <w:szCs w:val="24"/>
              </w:rPr>
            </w:pPr>
            <w:r>
              <w:rPr>
                <w:sz w:val="24"/>
                <w:szCs w:val="24"/>
              </w:rPr>
              <w:t>8 603</w:t>
            </w:r>
          </w:p>
        </w:tc>
      </w:tr>
      <w:tr w:rsidR="00056530" w14:paraId="78866E4C" w14:textId="77777777" w:rsidTr="00814E75">
        <w:tc>
          <w:tcPr>
            <w:tcW w:w="3114" w:type="dxa"/>
          </w:tcPr>
          <w:p w14:paraId="50C3D75A" w14:textId="77777777" w:rsidR="00056530" w:rsidRDefault="00056530" w:rsidP="004D2280">
            <w:pPr>
              <w:tabs>
                <w:tab w:val="left" w:pos="851"/>
              </w:tabs>
              <w:rPr>
                <w:sz w:val="24"/>
                <w:szCs w:val="24"/>
              </w:rPr>
            </w:pPr>
            <w:r w:rsidRPr="007A13D8">
              <w:rPr>
                <w:sz w:val="24"/>
                <w:szCs w:val="24"/>
              </w:rPr>
              <w:t>Savivaldybės finansavimas</w:t>
            </w:r>
          </w:p>
        </w:tc>
        <w:tc>
          <w:tcPr>
            <w:tcW w:w="2191" w:type="dxa"/>
          </w:tcPr>
          <w:p w14:paraId="04296CBE" w14:textId="77777777" w:rsidR="00056530" w:rsidRDefault="00056530" w:rsidP="00182A14">
            <w:pPr>
              <w:tabs>
                <w:tab w:val="left" w:pos="851"/>
              </w:tabs>
              <w:jc w:val="center"/>
              <w:rPr>
                <w:sz w:val="24"/>
                <w:szCs w:val="24"/>
              </w:rPr>
            </w:pPr>
            <w:r w:rsidRPr="00A83029">
              <w:rPr>
                <w:sz w:val="24"/>
                <w:szCs w:val="24"/>
              </w:rPr>
              <w:t>213</w:t>
            </w:r>
            <w:r>
              <w:rPr>
                <w:sz w:val="24"/>
                <w:szCs w:val="24"/>
              </w:rPr>
              <w:t xml:space="preserve"> </w:t>
            </w:r>
            <w:r w:rsidRPr="00A83029">
              <w:rPr>
                <w:sz w:val="24"/>
                <w:szCs w:val="24"/>
              </w:rPr>
              <w:t>200</w:t>
            </w:r>
          </w:p>
        </w:tc>
        <w:tc>
          <w:tcPr>
            <w:tcW w:w="2235" w:type="dxa"/>
          </w:tcPr>
          <w:p w14:paraId="443D6EB8" w14:textId="77777777" w:rsidR="00056530" w:rsidRDefault="00056530" w:rsidP="00182A14">
            <w:pPr>
              <w:tabs>
                <w:tab w:val="left" w:pos="851"/>
              </w:tabs>
              <w:jc w:val="center"/>
              <w:rPr>
                <w:sz w:val="24"/>
                <w:szCs w:val="24"/>
              </w:rPr>
            </w:pPr>
            <w:r w:rsidRPr="00A83029">
              <w:rPr>
                <w:sz w:val="24"/>
                <w:szCs w:val="24"/>
              </w:rPr>
              <w:t>262</w:t>
            </w:r>
            <w:r>
              <w:rPr>
                <w:sz w:val="24"/>
                <w:szCs w:val="24"/>
              </w:rPr>
              <w:t xml:space="preserve"> </w:t>
            </w:r>
            <w:r w:rsidRPr="00A83029">
              <w:rPr>
                <w:sz w:val="24"/>
                <w:szCs w:val="24"/>
              </w:rPr>
              <w:t>437</w:t>
            </w:r>
          </w:p>
        </w:tc>
        <w:tc>
          <w:tcPr>
            <w:tcW w:w="2089" w:type="dxa"/>
          </w:tcPr>
          <w:p w14:paraId="03CD5D71" w14:textId="77777777" w:rsidR="00056530" w:rsidRDefault="00056530" w:rsidP="00182A14">
            <w:pPr>
              <w:tabs>
                <w:tab w:val="left" w:pos="851"/>
              </w:tabs>
              <w:jc w:val="center"/>
              <w:rPr>
                <w:sz w:val="24"/>
                <w:szCs w:val="24"/>
              </w:rPr>
            </w:pPr>
            <w:r w:rsidRPr="00A83029">
              <w:rPr>
                <w:sz w:val="24"/>
                <w:szCs w:val="24"/>
              </w:rPr>
              <w:t>266</w:t>
            </w:r>
            <w:r>
              <w:rPr>
                <w:sz w:val="24"/>
                <w:szCs w:val="24"/>
              </w:rPr>
              <w:t xml:space="preserve"> </w:t>
            </w:r>
            <w:r w:rsidRPr="00A83029">
              <w:rPr>
                <w:sz w:val="24"/>
                <w:szCs w:val="24"/>
              </w:rPr>
              <w:t>844</w:t>
            </w:r>
          </w:p>
        </w:tc>
      </w:tr>
      <w:tr w:rsidR="00056530" w14:paraId="7F9AAC39" w14:textId="77777777" w:rsidTr="00814E75">
        <w:tc>
          <w:tcPr>
            <w:tcW w:w="3114" w:type="dxa"/>
          </w:tcPr>
          <w:p w14:paraId="584246EE" w14:textId="4D5EDD07" w:rsidR="00056530" w:rsidRDefault="00056530" w:rsidP="004D2280">
            <w:pPr>
              <w:tabs>
                <w:tab w:val="left" w:pos="851"/>
              </w:tabs>
              <w:rPr>
                <w:sz w:val="24"/>
                <w:szCs w:val="24"/>
              </w:rPr>
            </w:pPr>
            <w:r w:rsidRPr="009C197E">
              <w:rPr>
                <w:sz w:val="24"/>
                <w:szCs w:val="24"/>
              </w:rPr>
              <w:t>ES projektas „Kokybės krepšelis“</w:t>
            </w:r>
            <w:r w:rsidR="00182A14">
              <w:rPr>
                <w:sz w:val="24"/>
                <w:szCs w:val="24"/>
              </w:rPr>
              <w:t xml:space="preserve"> </w:t>
            </w:r>
            <w:r>
              <w:rPr>
                <w:sz w:val="24"/>
                <w:szCs w:val="24"/>
              </w:rPr>
              <w:t>(15 proc. savivaldybės biudžeto lėšos)</w:t>
            </w:r>
          </w:p>
        </w:tc>
        <w:tc>
          <w:tcPr>
            <w:tcW w:w="2191" w:type="dxa"/>
          </w:tcPr>
          <w:p w14:paraId="01A7F2E7" w14:textId="77777777" w:rsidR="00056530" w:rsidRDefault="00056530" w:rsidP="00182A14">
            <w:pPr>
              <w:tabs>
                <w:tab w:val="left" w:pos="851"/>
              </w:tabs>
              <w:jc w:val="center"/>
              <w:rPr>
                <w:sz w:val="24"/>
                <w:szCs w:val="24"/>
              </w:rPr>
            </w:pPr>
          </w:p>
        </w:tc>
        <w:tc>
          <w:tcPr>
            <w:tcW w:w="2235" w:type="dxa"/>
          </w:tcPr>
          <w:p w14:paraId="231E449D" w14:textId="0A3631E0" w:rsidR="00056530" w:rsidRDefault="00056530" w:rsidP="00182A14">
            <w:pPr>
              <w:tabs>
                <w:tab w:val="left" w:pos="851"/>
              </w:tabs>
              <w:jc w:val="center"/>
              <w:rPr>
                <w:sz w:val="24"/>
                <w:szCs w:val="24"/>
              </w:rPr>
            </w:pPr>
            <w:r w:rsidRPr="00A83029">
              <w:rPr>
                <w:sz w:val="24"/>
                <w:szCs w:val="24"/>
              </w:rPr>
              <w:t>24</w:t>
            </w:r>
            <w:r>
              <w:rPr>
                <w:sz w:val="24"/>
                <w:szCs w:val="24"/>
              </w:rPr>
              <w:t> </w:t>
            </w:r>
            <w:r w:rsidRPr="00A83029">
              <w:rPr>
                <w:sz w:val="24"/>
                <w:szCs w:val="24"/>
              </w:rPr>
              <w:t>426</w:t>
            </w:r>
            <w:r>
              <w:rPr>
                <w:sz w:val="24"/>
                <w:szCs w:val="24"/>
              </w:rPr>
              <w:t xml:space="preserve">  (</w:t>
            </w:r>
            <w:r w:rsidRPr="00A83029">
              <w:rPr>
                <w:sz w:val="24"/>
                <w:szCs w:val="24"/>
              </w:rPr>
              <w:t>3</w:t>
            </w:r>
            <w:r>
              <w:rPr>
                <w:sz w:val="24"/>
                <w:szCs w:val="24"/>
              </w:rPr>
              <w:t> </w:t>
            </w:r>
            <w:r w:rsidRPr="00A83029">
              <w:rPr>
                <w:sz w:val="24"/>
                <w:szCs w:val="24"/>
              </w:rPr>
              <w:t>664</w:t>
            </w:r>
            <w:r>
              <w:rPr>
                <w:sz w:val="24"/>
                <w:szCs w:val="24"/>
              </w:rPr>
              <w:t>)</w:t>
            </w:r>
          </w:p>
        </w:tc>
        <w:tc>
          <w:tcPr>
            <w:tcW w:w="2089" w:type="dxa"/>
          </w:tcPr>
          <w:p w14:paraId="5B3AF375" w14:textId="5EDCF5B4" w:rsidR="00056530" w:rsidRDefault="00056530" w:rsidP="00182A14">
            <w:pPr>
              <w:tabs>
                <w:tab w:val="left" w:pos="851"/>
              </w:tabs>
              <w:jc w:val="center"/>
              <w:rPr>
                <w:sz w:val="24"/>
                <w:szCs w:val="24"/>
              </w:rPr>
            </w:pPr>
            <w:r w:rsidRPr="00666092">
              <w:rPr>
                <w:sz w:val="24"/>
                <w:szCs w:val="24"/>
              </w:rPr>
              <w:t>21</w:t>
            </w:r>
            <w:r>
              <w:rPr>
                <w:sz w:val="24"/>
                <w:szCs w:val="24"/>
              </w:rPr>
              <w:t> </w:t>
            </w:r>
            <w:r w:rsidRPr="00666092">
              <w:rPr>
                <w:sz w:val="24"/>
                <w:szCs w:val="24"/>
              </w:rPr>
              <w:t>240</w:t>
            </w:r>
            <w:r>
              <w:rPr>
                <w:sz w:val="24"/>
                <w:szCs w:val="24"/>
              </w:rPr>
              <w:t xml:space="preserve">  (</w:t>
            </w:r>
            <w:r w:rsidRPr="00666092">
              <w:rPr>
                <w:sz w:val="24"/>
                <w:szCs w:val="24"/>
              </w:rPr>
              <w:t>3</w:t>
            </w:r>
            <w:r>
              <w:rPr>
                <w:sz w:val="24"/>
                <w:szCs w:val="24"/>
              </w:rPr>
              <w:t> </w:t>
            </w:r>
            <w:r w:rsidRPr="00666092">
              <w:rPr>
                <w:sz w:val="24"/>
                <w:szCs w:val="24"/>
              </w:rPr>
              <w:t>186</w:t>
            </w:r>
            <w:r>
              <w:rPr>
                <w:sz w:val="24"/>
                <w:szCs w:val="24"/>
              </w:rPr>
              <w:t>)</w:t>
            </w:r>
          </w:p>
        </w:tc>
      </w:tr>
      <w:tr w:rsidR="00056530" w14:paraId="5AA709FB" w14:textId="77777777" w:rsidTr="00814E75">
        <w:tc>
          <w:tcPr>
            <w:tcW w:w="3114" w:type="dxa"/>
          </w:tcPr>
          <w:p w14:paraId="6BCE119F" w14:textId="77777777" w:rsidR="00056530" w:rsidRDefault="00056530" w:rsidP="004D2280">
            <w:pPr>
              <w:tabs>
                <w:tab w:val="left" w:pos="851"/>
              </w:tabs>
              <w:rPr>
                <w:sz w:val="24"/>
                <w:szCs w:val="24"/>
              </w:rPr>
            </w:pPr>
            <w:r w:rsidRPr="009C197E">
              <w:rPr>
                <w:sz w:val="24"/>
                <w:szCs w:val="24"/>
              </w:rPr>
              <w:t>Savivaldybės projektai</w:t>
            </w:r>
          </w:p>
        </w:tc>
        <w:tc>
          <w:tcPr>
            <w:tcW w:w="2191" w:type="dxa"/>
          </w:tcPr>
          <w:p w14:paraId="5B86F7F9" w14:textId="77777777" w:rsidR="00056530" w:rsidRDefault="00056530" w:rsidP="00182A14">
            <w:pPr>
              <w:tabs>
                <w:tab w:val="left" w:pos="851"/>
              </w:tabs>
              <w:jc w:val="center"/>
              <w:rPr>
                <w:sz w:val="24"/>
                <w:szCs w:val="24"/>
              </w:rPr>
            </w:pPr>
            <w:r w:rsidRPr="00666092">
              <w:rPr>
                <w:sz w:val="24"/>
                <w:szCs w:val="24"/>
              </w:rPr>
              <w:t>514</w:t>
            </w:r>
          </w:p>
        </w:tc>
        <w:tc>
          <w:tcPr>
            <w:tcW w:w="2235" w:type="dxa"/>
          </w:tcPr>
          <w:p w14:paraId="63E3E4FF" w14:textId="77777777" w:rsidR="00056530" w:rsidRDefault="00056530" w:rsidP="00182A14">
            <w:pPr>
              <w:tabs>
                <w:tab w:val="left" w:pos="851"/>
              </w:tabs>
              <w:jc w:val="center"/>
              <w:rPr>
                <w:sz w:val="24"/>
                <w:szCs w:val="24"/>
              </w:rPr>
            </w:pPr>
            <w:r w:rsidRPr="00666092">
              <w:rPr>
                <w:sz w:val="24"/>
                <w:szCs w:val="24"/>
              </w:rPr>
              <w:t>1</w:t>
            </w:r>
            <w:r>
              <w:rPr>
                <w:sz w:val="24"/>
                <w:szCs w:val="24"/>
              </w:rPr>
              <w:t xml:space="preserve"> </w:t>
            </w:r>
            <w:r w:rsidRPr="00666092">
              <w:rPr>
                <w:sz w:val="24"/>
                <w:szCs w:val="24"/>
              </w:rPr>
              <w:t>712</w:t>
            </w:r>
          </w:p>
        </w:tc>
        <w:tc>
          <w:tcPr>
            <w:tcW w:w="2089" w:type="dxa"/>
          </w:tcPr>
          <w:p w14:paraId="38D4E6CD" w14:textId="77777777" w:rsidR="00056530" w:rsidRDefault="00056530" w:rsidP="00182A14">
            <w:pPr>
              <w:tabs>
                <w:tab w:val="left" w:pos="851"/>
              </w:tabs>
              <w:jc w:val="center"/>
              <w:rPr>
                <w:sz w:val="24"/>
                <w:szCs w:val="24"/>
              </w:rPr>
            </w:pPr>
            <w:r>
              <w:rPr>
                <w:sz w:val="24"/>
                <w:szCs w:val="24"/>
              </w:rPr>
              <w:t>100</w:t>
            </w:r>
          </w:p>
        </w:tc>
      </w:tr>
      <w:tr w:rsidR="00056530" w14:paraId="0525BCF4" w14:textId="77777777" w:rsidTr="00814E75">
        <w:tc>
          <w:tcPr>
            <w:tcW w:w="3114" w:type="dxa"/>
          </w:tcPr>
          <w:p w14:paraId="5536D546" w14:textId="77777777" w:rsidR="00056530" w:rsidRDefault="00056530" w:rsidP="004D2280">
            <w:pPr>
              <w:tabs>
                <w:tab w:val="left" w:pos="851"/>
              </w:tabs>
              <w:rPr>
                <w:sz w:val="24"/>
                <w:szCs w:val="24"/>
              </w:rPr>
            </w:pPr>
            <w:r w:rsidRPr="009C197E">
              <w:rPr>
                <w:sz w:val="24"/>
                <w:szCs w:val="24"/>
              </w:rPr>
              <w:t>Labdara, parama</w:t>
            </w:r>
          </w:p>
        </w:tc>
        <w:tc>
          <w:tcPr>
            <w:tcW w:w="2191" w:type="dxa"/>
          </w:tcPr>
          <w:p w14:paraId="33A0B845" w14:textId="77777777" w:rsidR="00056530" w:rsidRDefault="00056530" w:rsidP="00182A14">
            <w:pPr>
              <w:tabs>
                <w:tab w:val="left" w:pos="851"/>
              </w:tabs>
              <w:jc w:val="center"/>
              <w:rPr>
                <w:sz w:val="24"/>
                <w:szCs w:val="24"/>
              </w:rPr>
            </w:pPr>
            <w:r>
              <w:rPr>
                <w:sz w:val="24"/>
                <w:szCs w:val="24"/>
              </w:rPr>
              <w:t>710</w:t>
            </w:r>
          </w:p>
        </w:tc>
        <w:tc>
          <w:tcPr>
            <w:tcW w:w="2235" w:type="dxa"/>
          </w:tcPr>
          <w:p w14:paraId="37CA00BD" w14:textId="77777777" w:rsidR="00056530" w:rsidRDefault="00056530" w:rsidP="00182A14">
            <w:pPr>
              <w:tabs>
                <w:tab w:val="left" w:pos="851"/>
              </w:tabs>
              <w:jc w:val="center"/>
              <w:rPr>
                <w:sz w:val="24"/>
                <w:szCs w:val="24"/>
              </w:rPr>
            </w:pPr>
            <w:r w:rsidRPr="00666092">
              <w:rPr>
                <w:sz w:val="24"/>
                <w:szCs w:val="24"/>
              </w:rPr>
              <w:t>1</w:t>
            </w:r>
            <w:r>
              <w:rPr>
                <w:sz w:val="24"/>
                <w:szCs w:val="24"/>
              </w:rPr>
              <w:t xml:space="preserve"> </w:t>
            </w:r>
            <w:r w:rsidRPr="00666092">
              <w:rPr>
                <w:sz w:val="24"/>
                <w:szCs w:val="24"/>
              </w:rPr>
              <w:t>051</w:t>
            </w:r>
          </w:p>
        </w:tc>
        <w:tc>
          <w:tcPr>
            <w:tcW w:w="2089" w:type="dxa"/>
          </w:tcPr>
          <w:p w14:paraId="5B8B2C0C" w14:textId="77777777" w:rsidR="00056530" w:rsidRDefault="00056530" w:rsidP="00182A14">
            <w:pPr>
              <w:tabs>
                <w:tab w:val="left" w:pos="851"/>
              </w:tabs>
              <w:jc w:val="center"/>
              <w:rPr>
                <w:sz w:val="24"/>
                <w:szCs w:val="24"/>
              </w:rPr>
            </w:pPr>
            <w:r>
              <w:rPr>
                <w:sz w:val="24"/>
                <w:szCs w:val="24"/>
              </w:rPr>
              <w:t>1 308</w:t>
            </w:r>
          </w:p>
        </w:tc>
      </w:tr>
      <w:tr w:rsidR="00056530" w14:paraId="3AFEB042" w14:textId="77777777" w:rsidTr="00814E75">
        <w:tc>
          <w:tcPr>
            <w:tcW w:w="3114" w:type="dxa"/>
          </w:tcPr>
          <w:p w14:paraId="745F38E1" w14:textId="36887907" w:rsidR="00056530" w:rsidRDefault="00056530" w:rsidP="00763E91">
            <w:pPr>
              <w:tabs>
                <w:tab w:val="left" w:pos="851"/>
              </w:tabs>
              <w:rPr>
                <w:sz w:val="24"/>
                <w:szCs w:val="24"/>
              </w:rPr>
            </w:pPr>
            <w:r w:rsidRPr="009C197E">
              <w:rPr>
                <w:sz w:val="24"/>
                <w:szCs w:val="24"/>
              </w:rPr>
              <w:t>Biudžetinių įstaigų pajamos (tėvų</w:t>
            </w:r>
            <w:r w:rsidR="00763E91">
              <w:rPr>
                <w:sz w:val="24"/>
                <w:szCs w:val="24"/>
              </w:rPr>
              <w:t xml:space="preserve"> </w:t>
            </w:r>
            <w:r w:rsidRPr="009C197E">
              <w:rPr>
                <w:sz w:val="24"/>
                <w:szCs w:val="24"/>
              </w:rPr>
              <w:t>įnašai, nuoma)</w:t>
            </w:r>
          </w:p>
        </w:tc>
        <w:tc>
          <w:tcPr>
            <w:tcW w:w="2191" w:type="dxa"/>
          </w:tcPr>
          <w:p w14:paraId="041616FD" w14:textId="77777777" w:rsidR="00056530" w:rsidRDefault="00056530" w:rsidP="00182A14">
            <w:pPr>
              <w:tabs>
                <w:tab w:val="left" w:pos="851"/>
              </w:tabs>
              <w:jc w:val="center"/>
              <w:rPr>
                <w:sz w:val="24"/>
                <w:szCs w:val="24"/>
              </w:rPr>
            </w:pPr>
            <w:r>
              <w:rPr>
                <w:sz w:val="24"/>
                <w:szCs w:val="24"/>
              </w:rPr>
              <w:t>144</w:t>
            </w:r>
          </w:p>
        </w:tc>
        <w:tc>
          <w:tcPr>
            <w:tcW w:w="2235" w:type="dxa"/>
          </w:tcPr>
          <w:p w14:paraId="5E7C9624" w14:textId="77777777" w:rsidR="00056530" w:rsidRDefault="00056530" w:rsidP="00182A14">
            <w:pPr>
              <w:tabs>
                <w:tab w:val="left" w:pos="851"/>
              </w:tabs>
              <w:jc w:val="center"/>
              <w:rPr>
                <w:sz w:val="24"/>
                <w:szCs w:val="24"/>
              </w:rPr>
            </w:pPr>
            <w:r>
              <w:rPr>
                <w:sz w:val="24"/>
                <w:szCs w:val="24"/>
              </w:rPr>
              <w:t>163</w:t>
            </w:r>
          </w:p>
        </w:tc>
        <w:tc>
          <w:tcPr>
            <w:tcW w:w="2089" w:type="dxa"/>
          </w:tcPr>
          <w:p w14:paraId="6C98BFB0" w14:textId="77777777" w:rsidR="00056530" w:rsidRDefault="00056530" w:rsidP="00182A14">
            <w:pPr>
              <w:tabs>
                <w:tab w:val="left" w:pos="851"/>
              </w:tabs>
              <w:jc w:val="center"/>
              <w:rPr>
                <w:sz w:val="24"/>
                <w:szCs w:val="24"/>
              </w:rPr>
            </w:pPr>
            <w:r>
              <w:rPr>
                <w:sz w:val="24"/>
                <w:szCs w:val="24"/>
              </w:rPr>
              <w:t>397</w:t>
            </w:r>
          </w:p>
        </w:tc>
      </w:tr>
      <w:tr w:rsidR="00056530" w14:paraId="1AF6E827" w14:textId="77777777" w:rsidTr="00814E75">
        <w:tc>
          <w:tcPr>
            <w:tcW w:w="3114" w:type="dxa"/>
          </w:tcPr>
          <w:p w14:paraId="57BCAE6A" w14:textId="51C6E316" w:rsidR="00056530" w:rsidRPr="00C56CA0" w:rsidRDefault="005E4EF6" w:rsidP="005E4EF6">
            <w:pPr>
              <w:tabs>
                <w:tab w:val="left" w:pos="851"/>
              </w:tabs>
              <w:jc w:val="both"/>
              <w:rPr>
                <w:bCs/>
                <w:sz w:val="24"/>
                <w:szCs w:val="24"/>
              </w:rPr>
            </w:pPr>
            <w:r w:rsidRPr="00C56CA0">
              <w:rPr>
                <w:bCs/>
                <w:sz w:val="24"/>
                <w:szCs w:val="24"/>
              </w:rPr>
              <w:t>Iš v</w:t>
            </w:r>
            <w:r w:rsidR="00056530" w:rsidRPr="00C56CA0">
              <w:rPr>
                <w:bCs/>
                <w:sz w:val="24"/>
                <w:szCs w:val="24"/>
              </w:rPr>
              <w:t>iso:</w:t>
            </w:r>
          </w:p>
        </w:tc>
        <w:tc>
          <w:tcPr>
            <w:tcW w:w="2191" w:type="dxa"/>
          </w:tcPr>
          <w:p w14:paraId="7C7BFB8F" w14:textId="77777777" w:rsidR="00056530" w:rsidRPr="00C56CA0" w:rsidRDefault="00056530" w:rsidP="00182A14">
            <w:pPr>
              <w:tabs>
                <w:tab w:val="left" w:pos="851"/>
              </w:tabs>
              <w:jc w:val="center"/>
              <w:rPr>
                <w:bCs/>
                <w:sz w:val="24"/>
                <w:szCs w:val="24"/>
              </w:rPr>
            </w:pPr>
            <w:r w:rsidRPr="00C56CA0">
              <w:rPr>
                <w:bCs/>
                <w:sz w:val="24"/>
                <w:szCs w:val="24"/>
              </w:rPr>
              <w:t>520 570</w:t>
            </w:r>
          </w:p>
        </w:tc>
        <w:tc>
          <w:tcPr>
            <w:tcW w:w="2235" w:type="dxa"/>
          </w:tcPr>
          <w:p w14:paraId="3B6EA219" w14:textId="77777777" w:rsidR="00056530" w:rsidRPr="00C56CA0" w:rsidRDefault="00056530" w:rsidP="00182A14">
            <w:pPr>
              <w:tabs>
                <w:tab w:val="left" w:pos="851"/>
              </w:tabs>
              <w:jc w:val="center"/>
              <w:rPr>
                <w:bCs/>
                <w:sz w:val="24"/>
                <w:szCs w:val="24"/>
              </w:rPr>
            </w:pPr>
            <w:r w:rsidRPr="00C56CA0">
              <w:rPr>
                <w:bCs/>
                <w:sz w:val="24"/>
                <w:szCs w:val="24"/>
              </w:rPr>
              <w:t>682 157</w:t>
            </w:r>
          </w:p>
        </w:tc>
        <w:tc>
          <w:tcPr>
            <w:tcW w:w="2089" w:type="dxa"/>
          </w:tcPr>
          <w:p w14:paraId="1E4D6A62" w14:textId="77777777" w:rsidR="00056530" w:rsidRPr="00C56CA0" w:rsidRDefault="00056530" w:rsidP="00182A14">
            <w:pPr>
              <w:tabs>
                <w:tab w:val="left" w:pos="851"/>
              </w:tabs>
              <w:jc w:val="center"/>
              <w:rPr>
                <w:bCs/>
                <w:sz w:val="24"/>
                <w:szCs w:val="24"/>
              </w:rPr>
            </w:pPr>
            <w:r w:rsidRPr="00C56CA0">
              <w:rPr>
                <w:bCs/>
                <w:sz w:val="24"/>
                <w:szCs w:val="24"/>
              </w:rPr>
              <w:t>717 529</w:t>
            </w:r>
          </w:p>
        </w:tc>
      </w:tr>
    </w:tbl>
    <w:p w14:paraId="54277873" w14:textId="77777777" w:rsidR="00BA1C50" w:rsidRDefault="00BA1C50" w:rsidP="00F02D57">
      <w:pPr>
        <w:tabs>
          <w:tab w:val="left" w:pos="851"/>
        </w:tabs>
        <w:spacing w:after="0" w:line="240" w:lineRule="auto"/>
        <w:ind w:firstLine="851"/>
        <w:jc w:val="both"/>
        <w:rPr>
          <w:rFonts w:ascii="Times New Roman" w:eastAsia="Times New Roman" w:hAnsi="Times New Roman" w:cs="Times New Roman"/>
          <w:sz w:val="24"/>
          <w:szCs w:val="24"/>
        </w:rPr>
      </w:pPr>
    </w:p>
    <w:p w14:paraId="446842AA" w14:textId="77777777" w:rsidR="00BC3B2F" w:rsidRDefault="00BA1C50" w:rsidP="00BC3B2F">
      <w:pPr>
        <w:tabs>
          <w:tab w:val="left" w:pos="851"/>
        </w:tabs>
        <w:spacing w:after="0" w:line="240" w:lineRule="auto"/>
        <w:ind w:firstLine="851"/>
        <w:jc w:val="both"/>
        <w:rPr>
          <w:rFonts w:ascii="Times New Roman" w:hAnsi="Times New Roman" w:cs="Times New Roman"/>
          <w:sz w:val="24"/>
          <w:szCs w:val="24"/>
        </w:rPr>
      </w:pPr>
      <w:r w:rsidRPr="00BC3B2F">
        <w:rPr>
          <w:rFonts w:ascii="Times New Roman" w:hAnsi="Times New Roman" w:cs="Times New Roman"/>
          <w:sz w:val="24"/>
          <w:szCs w:val="24"/>
        </w:rPr>
        <w:t xml:space="preserve">Iš pateiktų duomenų matyti, kad per trejus metus finansavimas augo. Tai susiję su pedagogų koeficientų didinimu bei ilgalaikio turto planavimu. Ypač didėjo įstaigos pajamos. Tai susiję su vykdoma projektine veikla. </w:t>
      </w:r>
      <w:r w:rsidR="00BC3B2F" w:rsidRPr="00BC3B2F">
        <w:rPr>
          <w:rFonts w:ascii="Times New Roman" w:hAnsi="Times New Roman" w:cs="Times New Roman"/>
          <w:sz w:val="24"/>
          <w:szCs w:val="24"/>
        </w:rPr>
        <w:t>M</w:t>
      </w:r>
      <w:r w:rsidRPr="00BC3B2F">
        <w:rPr>
          <w:rFonts w:ascii="Times New Roman" w:hAnsi="Times New Roman" w:cs="Times New Roman"/>
          <w:sz w:val="24"/>
          <w:szCs w:val="24"/>
        </w:rPr>
        <w:t>okymo lėšos naudojamos vadovėliams ir kitoms mokymo priemonėms pirkti,</w:t>
      </w:r>
      <w:bookmarkStart w:id="2" w:name="_Hlk101880366"/>
      <w:r w:rsidR="00BC3B2F">
        <w:rPr>
          <w:rFonts w:ascii="Times New Roman" w:hAnsi="Times New Roman" w:cs="Times New Roman"/>
          <w:sz w:val="24"/>
          <w:szCs w:val="24"/>
        </w:rPr>
        <w:t xml:space="preserve"> mokinių pažintinės ir ugdymo karjerai veikloms vykdyti, mokytojų ir kitų ugdymo procese dalyvaujančių asmenų kvalifikacijai tobulinti, IKT diegimui ir panaudojimui.</w:t>
      </w:r>
      <w:bookmarkEnd w:id="2"/>
      <w:r w:rsidR="00BC3B2F">
        <w:rPr>
          <w:rFonts w:ascii="Times New Roman" w:hAnsi="Times New Roman" w:cs="Times New Roman"/>
          <w:sz w:val="24"/>
          <w:szCs w:val="24"/>
        </w:rPr>
        <w:t xml:space="preserve"> </w:t>
      </w:r>
    </w:p>
    <w:p w14:paraId="0D34DCA3" w14:textId="6E468FF1" w:rsidR="00056530" w:rsidRDefault="00657282" w:rsidP="00BC3B2F">
      <w:pPr>
        <w:tabs>
          <w:tab w:val="left" w:pos="851"/>
        </w:tabs>
        <w:spacing w:after="0" w:line="240" w:lineRule="auto"/>
        <w:ind w:firstLine="851"/>
        <w:jc w:val="both"/>
        <w:rPr>
          <w:rFonts w:ascii="Times New Roman" w:eastAsia="Times New Roman" w:hAnsi="Times New Roman" w:cs="Times New Roman"/>
          <w:sz w:val="24"/>
          <w:szCs w:val="24"/>
        </w:rPr>
      </w:pPr>
      <w:r w:rsidRPr="00BC3B2F">
        <w:rPr>
          <w:rFonts w:ascii="Times New Roman" w:eastAsia="Times New Roman" w:hAnsi="Times New Roman" w:cs="Times New Roman"/>
          <w:sz w:val="24"/>
          <w:szCs w:val="24"/>
        </w:rPr>
        <w:t xml:space="preserve">Mokymo lėšų, skiriamų </w:t>
      </w:r>
      <w:r w:rsidR="00CF28A7" w:rsidRPr="00BC3B2F">
        <w:rPr>
          <w:rFonts w:ascii="Times New Roman" w:eastAsia="Times New Roman" w:hAnsi="Times New Roman" w:cs="Times New Roman"/>
          <w:sz w:val="24"/>
          <w:szCs w:val="24"/>
        </w:rPr>
        <w:t>mokyklai</w:t>
      </w:r>
      <w:r w:rsidRPr="00BC3B2F">
        <w:rPr>
          <w:rFonts w:ascii="Times New Roman" w:eastAsia="Times New Roman" w:hAnsi="Times New Roman" w:cs="Times New Roman"/>
          <w:sz w:val="24"/>
          <w:szCs w:val="24"/>
        </w:rPr>
        <w:t xml:space="preserve"> pagal Mokymo lėšų apskaičiavimo ir paskirstym</w:t>
      </w:r>
      <w:r w:rsidR="004D2280">
        <w:rPr>
          <w:rFonts w:ascii="Times New Roman" w:eastAsia="Times New Roman" w:hAnsi="Times New Roman" w:cs="Times New Roman"/>
          <w:sz w:val="24"/>
          <w:szCs w:val="24"/>
        </w:rPr>
        <w:t xml:space="preserve">o </w:t>
      </w:r>
      <w:r w:rsidRPr="00BC3B2F">
        <w:rPr>
          <w:rFonts w:ascii="Times New Roman" w:eastAsia="Times New Roman" w:hAnsi="Times New Roman" w:cs="Times New Roman"/>
          <w:sz w:val="24"/>
          <w:szCs w:val="24"/>
        </w:rPr>
        <w:t>metodiką, trūksta.</w:t>
      </w:r>
      <w:r w:rsidR="00BC3B2F" w:rsidRPr="00BC3B2F">
        <w:rPr>
          <w:rFonts w:ascii="Times New Roman" w:eastAsia="Times New Roman" w:hAnsi="Times New Roman" w:cs="Times New Roman"/>
          <w:sz w:val="24"/>
          <w:szCs w:val="24"/>
        </w:rPr>
        <w:t xml:space="preserve"> </w:t>
      </w:r>
      <w:r w:rsidRPr="00BC3B2F">
        <w:rPr>
          <w:rFonts w:ascii="Times New Roman" w:eastAsia="Times New Roman" w:hAnsi="Times New Roman" w:cs="Times New Roman"/>
          <w:sz w:val="24"/>
          <w:szCs w:val="24"/>
        </w:rPr>
        <w:t xml:space="preserve">Nors priimami </w:t>
      </w:r>
      <w:r w:rsidR="00360DAF">
        <w:rPr>
          <w:rFonts w:ascii="Times New Roman" w:eastAsia="Times New Roman" w:hAnsi="Times New Roman" w:cs="Times New Roman"/>
          <w:sz w:val="24"/>
          <w:szCs w:val="24"/>
        </w:rPr>
        <w:t>S</w:t>
      </w:r>
      <w:r w:rsidRPr="00BC3B2F">
        <w:rPr>
          <w:rFonts w:ascii="Times New Roman" w:eastAsia="Times New Roman" w:hAnsi="Times New Roman" w:cs="Times New Roman"/>
          <w:sz w:val="24"/>
          <w:szCs w:val="24"/>
        </w:rPr>
        <w:t>avivaldybės administracijos ir Savivaldybės tarybos sprendimai yra palankūs</w:t>
      </w:r>
      <w:r w:rsidR="00BC3B2F" w:rsidRPr="00BC3B2F">
        <w:rPr>
          <w:rFonts w:ascii="Times New Roman" w:eastAsia="Times New Roman" w:hAnsi="Times New Roman" w:cs="Times New Roman"/>
          <w:sz w:val="24"/>
          <w:szCs w:val="24"/>
        </w:rPr>
        <w:t xml:space="preserve"> </w:t>
      </w:r>
      <w:r w:rsidRPr="00BC3B2F">
        <w:rPr>
          <w:rFonts w:ascii="Times New Roman" w:eastAsia="Times New Roman" w:hAnsi="Times New Roman" w:cs="Times New Roman"/>
          <w:sz w:val="24"/>
          <w:szCs w:val="24"/>
        </w:rPr>
        <w:t xml:space="preserve">mokyklos mokymosi aplinkos atnaujinimui, tačiau </w:t>
      </w:r>
      <w:r w:rsidR="00360DAF">
        <w:rPr>
          <w:rFonts w:ascii="Times New Roman" w:eastAsia="Times New Roman" w:hAnsi="Times New Roman" w:cs="Times New Roman"/>
          <w:sz w:val="24"/>
          <w:szCs w:val="24"/>
        </w:rPr>
        <w:t>S</w:t>
      </w:r>
      <w:r w:rsidRPr="00BC3B2F">
        <w:rPr>
          <w:rFonts w:ascii="Times New Roman" w:eastAsia="Times New Roman" w:hAnsi="Times New Roman" w:cs="Times New Roman"/>
          <w:sz w:val="24"/>
          <w:szCs w:val="24"/>
        </w:rPr>
        <w:t>avivaldybės suformuotas aplinkos lėšų biudžetas netenkina</w:t>
      </w:r>
      <w:r w:rsidR="00CF28A7" w:rsidRPr="00BC3B2F">
        <w:rPr>
          <w:rFonts w:ascii="Times New Roman" w:eastAsia="Times New Roman" w:hAnsi="Times New Roman" w:cs="Times New Roman"/>
          <w:sz w:val="24"/>
          <w:szCs w:val="24"/>
        </w:rPr>
        <w:t xml:space="preserve"> </w:t>
      </w:r>
      <w:bookmarkStart w:id="3" w:name="_Hlk101880215"/>
      <w:r w:rsidR="00CF28A7" w:rsidRPr="00BC3B2F">
        <w:rPr>
          <w:rFonts w:ascii="Times New Roman" w:eastAsia="Times New Roman" w:hAnsi="Times New Roman" w:cs="Times New Roman"/>
          <w:sz w:val="24"/>
          <w:szCs w:val="24"/>
        </w:rPr>
        <w:t>mūsų mokyklos</w:t>
      </w:r>
      <w:r w:rsidR="00360DAF">
        <w:rPr>
          <w:rFonts w:ascii="Times New Roman" w:eastAsia="Times New Roman" w:hAnsi="Times New Roman" w:cs="Times New Roman"/>
          <w:sz w:val="24"/>
          <w:szCs w:val="24"/>
        </w:rPr>
        <w:t>,</w:t>
      </w:r>
      <w:r w:rsidRPr="00BC3B2F">
        <w:rPr>
          <w:rFonts w:ascii="Times New Roman" w:eastAsia="Times New Roman" w:hAnsi="Times New Roman" w:cs="Times New Roman"/>
          <w:sz w:val="24"/>
          <w:szCs w:val="24"/>
        </w:rPr>
        <w:t xml:space="preserve"> kaip šiuolaikiškos ugdymo įstaigos</w:t>
      </w:r>
      <w:r w:rsidR="00360DAF">
        <w:rPr>
          <w:rFonts w:ascii="Times New Roman" w:eastAsia="Times New Roman" w:hAnsi="Times New Roman" w:cs="Times New Roman"/>
          <w:sz w:val="24"/>
          <w:szCs w:val="24"/>
        </w:rPr>
        <w:t>,</w:t>
      </w:r>
      <w:r w:rsidRPr="00BC3B2F">
        <w:rPr>
          <w:rFonts w:ascii="Times New Roman" w:eastAsia="Times New Roman" w:hAnsi="Times New Roman" w:cs="Times New Roman"/>
          <w:sz w:val="24"/>
          <w:szCs w:val="24"/>
        </w:rPr>
        <w:t xml:space="preserve"> poreikių</w:t>
      </w:r>
      <w:r w:rsidR="00CF28A7" w:rsidRPr="00BC3B2F">
        <w:rPr>
          <w:rFonts w:ascii="Times New Roman" w:eastAsia="Times New Roman" w:hAnsi="Times New Roman" w:cs="Times New Roman"/>
          <w:sz w:val="24"/>
          <w:szCs w:val="24"/>
        </w:rPr>
        <w:t>.</w:t>
      </w:r>
      <w:bookmarkEnd w:id="3"/>
    </w:p>
    <w:p w14:paraId="4D39BA81" w14:textId="77777777" w:rsidR="00C0703D" w:rsidRPr="00BC3B2F" w:rsidRDefault="00C0703D" w:rsidP="00BC3B2F">
      <w:pPr>
        <w:tabs>
          <w:tab w:val="left" w:pos="851"/>
        </w:tabs>
        <w:spacing w:after="0" w:line="240" w:lineRule="auto"/>
        <w:ind w:firstLine="851"/>
        <w:jc w:val="both"/>
        <w:rPr>
          <w:rFonts w:ascii="Times New Roman" w:hAnsi="Times New Roman" w:cs="Times New Roman"/>
          <w:sz w:val="24"/>
          <w:szCs w:val="24"/>
        </w:rPr>
      </w:pPr>
    </w:p>
    <w:p w14:paraId="40012318"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rPr>
      </w:pPr>
      <w:r w:rsidRPr="009C197E">
        <w:rPr>
          <w:rFonts w:ascii="Times New Roman" w:eastAsia="Times New Roman" w:hAnsi="Times New Roman" w:cs="Times New Roman"/>
          <w:b/>
          <w:sz w:val="24"/>
          <w:szCs w:val="24"/>
        </w:rPr>
        <w:t>Materialiniai ištekliai</w:t>
      </w:r>
    </w:p>
    <w:p w14:paraId="1652DE28" w14:textId="45133100" w:rsidR="00056530" w:rsidRDefault="001873CB" w:rsidP="001873CB">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056530" w:rsidRPr="00F304E0">
        <w:rPr>
          <w:rFonts w:ascii="Times New Roman" w:eastAsia="Times New Roman" w:hAnsi="Times New Roman" w:cs="Times New Roman"/>
          <w:sz w:val="24"/>
          <w:szCs w:val="24"/>
        </w:rPr>
        <w:t xml:space="preserve">Pagrindinis mokyklos </w:t>
      </w:r>
      <w:r w:rsidR="00056530">
        <w:rPr>
          <w:rFonts w:ascii="Times New Roman" w:eastAsia="Times New Roman" w:hAnsi="Times New Roman" w:cs="Times New Roman"/>
          <w:sz w:val="24"/>
          <w:szCs w:val="24"/>
        </w:rPr>
        <w:t>pastatas, esantis Klausučių sen. Sūdavos k. Arminų g. 1, baigtas statyti 1967</w:t>
      </w:r>
      <w:r w:rsidR="00442EF9">
        <w:rPr>
          <w:rFonts w:ascii="Times New Roman" w:eastAsia="Times New Roman" w:hAnsi="Times New Roman" w:cs="Times New Roman"/>
          <w:sz w:val="24"/>
          <w:szCs w:val="24"/>
        </w:rPr>
        <w:t xml:space="preserve"> </w:t>
      </w:r>
      <w:r w:rsidR="00056530">
        <w:rPr>
          <w:rFonts w:ascii="Times New Roman" w:eastAsia="Times New Roman" w:hAnsi="Times New Roman" w:cs="Times New Roman"/>
          <w:sz w:val="24"/>
          <w:szCs w:val="24"/>
        </w:rPr>
        <w:t xml:space="preserve">m. Pastatas buvo nuolat remontuojamas ir atnaujinamas, tačiau išlieka mokyklos teritorijos drenažo bei pamatų sandarumo problema. Sporto-aktų salėje reikalingas remontas, nes dėl drėgmės ir vėdinimo sistemos problemų patalpoje įsiveisęs patalpų grybas. Pradinis ugdymas vykdomas pastate, </w:t>
      </w:r>
      <w:r w:rsidR="00056530">
        <w:rPr>
          <w:rFonts w:ascii="Times New Roman" w:eastAsia="Times New Roman" w:hAnsi="Times New Roman" w:cs="Times New Roman"/>
          <w:sz w:val="24"/>
          <w:szCs w:val="24"/>
        </w:rPr>
        <w:lastRenderedPageBreak/>
        <w:t>esančiame Klausučių sen. Sūdavos k. Miško g.1, kuris pastatytas 1978</w:t>
      </w:r>
      <w:r w:rsidR="00442EF9">
        <w:rPr>
          <w:rFonts w:ascii="Times New Roman" w:eastAsia="Times New Roman" w:hAnsi="Times New Roman" w:cs="Times New Roman"/>
          <w:sz w:val="24"/>
          <w:szCs w:val="24"/>
        </w:rPr>
        <w:t xml:space="preserve"> </w:t>
      </w:r>
      <w:r w:rsidR="00056530">
        <w:rPr>
          <w:rFonts w:ascii="Times New Roman" w:eastAsia="Times New Roman" w:hAnsi="Times New Roman" w:cs="Times New Roman"/>
          <w:sz w:val="24"/>
          <w:szCs w:val="24"/>
        </w:rPr>
        <w:t>m. Šiame pastate yra keturi 1</w:t>
      </w:r>
      <w:r w:rsidR="00442EF9">
        <w:rPr>
          <w:rFonts w:ascii="Times New Roman" w:eastAsia="Times New Roman" w:hAnsi="Times New Roman" w:cs="Times New Roman"/>
          <w:sz w:val="24"/>
          <w:szCs w:val="24"/>
        </w:rPr>
        <w:t>–</w:t>
      </w:r>
      <w:r w:rsidR="00056530">
        <w:rPr>
          <w:rFonts w:ascii="Times New Roman" w:eastAsia="Times New Roman" w:hAnsi="Times New Roman" w:cs="Times New Roman"/>
          <w:sz w:val="24"/>
          <w:szCs w:val="24"/>
        </w:rPr>
        <w:t>4 klasių kabinetai, medžio ir metalo darbų dirbtuvės. Pastatui būtinas kapitalinis remontas ir šildymo sistemos modernizavimas.</w:t>
      </w:r>
    </w:p>
    <w:p w14:paraId="04216FB0"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CA616F">
        <w:rPr>
          <w:rFonts w:ascii="Times New Roman" w:eastAsia="Times New Roman" w:hAnsi="Times New Roman" w:cs="Times New Roman"/>
          <w:sz w:val="24"/>
          <w:szCs w:val="24"/>
        </w:rPr>
        <w:t>Mokykloje yra biblioteka su skaitykla</w:t>
      </w:r>
      <w:r>
        <w:rPr>
          <w:rFonts w:ascii="Times New Roman" w:eastAsia="Times New Roman" w:hAnsi="Times New Roman" w:cs="Times New Roman"/>
          <w:sz w:val="24"/>
          <w:szCs w:val="24"/>
        </w:rPr>
        <w:t xml:space="preserve"> (reikalingas remontas ir naujos knygų lentynos)</w:t>
      </w:r>
      <w:r w:rsidRPr="00CA616F">
        <w:rPr>
          <w:rFonts w:ascii="Times New Roman" w:eastAsia="Times New Roman" w:hAnsi="Times New Roman" w:cs="Times New Roman"/>
          <w:sz w:val="24"/>
          <w:szCs w:val="24"/>
        </w:rPr>
        <w:t>, valgykla</w:t>
      </w:r>
      <w:r>
        <w:rPr>
          <w:rFonts w:ascii="Times New Roman" w:eastAsia="Times New Roman" w:hAnsi="Times New Roman" w:cs="Times New Roman"/>
          <w:sz w:val="24"/>
          <w:szCs w:val="24"/>
        </w:rPr>
        <w:t>, teikiama pavėžėjimo paslauga trimis mokyklos autobusais.</w:t>
      </w:r>
    </w:p>
    <w:p w14:paraId="11C66D89" w14:textId="26C8D9A5"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Mokykla turi skyrių, įsikūrusį Klausučių sen. Klausučių k. Liepų g. 2, kuris pastatytas 1974</w:t>
      </w:r>
      <w:r w:rsidR="00442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306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Pastatui, kuriame yra 4 kabinetai, katilinė, reikalingas remontas. N</w:t>
      </w:r>
      <w:r w:rsidR="005E4EF6" w:rsidRPr="00E84BB5">
        <w:rPr>
          <w:rFonts w:ascii="Times New Roman" w:eastAsia="Times New Roman" w:hAnsi="Times New Roman" w:cs="Times New Roman"/>
          <w:sz w:val="24"/>
          <w:szCs w:val="24"/>
        </w:rPr>
        <w:t>ė</w:t>
      </w:r>
      <w:r w:rsidRPr="00E84B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vienas pastatas nepritaikyt</w:t>
      </w:r>
      <w:r w:rsidR="00360DAF">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neįgaliesiems. </w:t>
      </w:r>
    </w:p>
    <w:p w14:paraId="0464D5E6"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p>
    <w:p w14:paraId="2B6E83B7" w14:textId="77777777" w:rsidR="00056530" w:rsidRDefault="00056530" w:rsidP="00056530">
      <w:pPr>
        <w:tabs>
          <w:tab w:val="left" w:pos="851"/>
        </w:tabs>
        <w:spacing w:after="0" w:line="240" w:lineRule="auto"/>
        <w:ind w:firstLine="851"/>
        <w:jc w:val="both"/>
        <w:rPr>
          <w:rFonts w:ascii="Times New Roman" w:eastAsia="Times New Roman" w:hAnsi="Times New Roman" w:cs="Times New Roman"/>
          <w:b/>
          <w:sz w:val="24"/>
          <w:szCs w:val="24"/>
        </w:rPr>
      </w:pPr>
      <w:r w:rsidRPr="00CA616F">
        <w:rPr>
          <w:rFonts w:ascii="Times New Roman" w:eastAsia="Times New Roman" w:hAnsi="Times New Roman" w:cs="Times New Roman"/>
          <w:b/>
          <w:sz w:val="24"/>
          <w:szCs w:val="24"/>
        </w:rPr>
        <w:t>Ryšių sistema, informacinės ir komunikavimo sistemos</w:t>
      </w:r>
    </w:p>
    <w:p w14:paraId="49BFCEEF" w14:textId="62DF9AF6" w:rsidR="00056530" w:rsidRPr="00CA616F"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Mokykloje</w:t>
      </w:r>
      <w:r w:rsidRPr="00CA616F">
        <w:rPr>
          <w:rFonts w:ascii="Times New Roman" w:eastAsia="Times New Roman" w:hAnsi="Times New Roman" w:cs="Times New Roman"/>
          <w:sz w:val="24"/>
          <w:szCs w:val="24"/>
        </w:rPr>
        <w:t xml:space="preserve"> veikia šviesolaidinis internetinis ryšys, </w:t>
      </w:r>
      <w:proofErr w:type="spellStart"/>
      <w:r w:rsidRPr="00CA616F">
        <w:rPr>
          <w:rFonts w:ascii="Times New Roman" w:eastAsia="Times New Roman" w:hAnsi="Times New Roman" w:cs="Times New Roman"/>
          <w:sz w:val="24"/>
          <w:szCs w:val="24"/>
        </w:rPr>
        <w:t>Wi</w:t>
      </w:r>
      <w:proofErr w:type="spellEnd"/>
      <w:r w:rsidRPr="00CA616F">
        <w:rPr>
          <w:rFonts w:ascii="Times New Roman" w:eastAsia="Times New Roman" w:hAnsi="Times New Roman" w:cs="Times New Roman"/>
          <w:sz w:val="24"/>
          <w:szCs w:val="24"/>
        </w:rPr>
        <w:t xml:space="preserve">-Fi, yra </w:t>
      </w:r>
      <w:r>
        <w:rPr>
          <w:rFonts w:ascii="Times New Roman" w:eastAsia="Times New Roman" w:hAnsi="Times New Roman" w:cs="Times New Roman"/>
          <w:sz w:val="24"/>
          <w:szCs w:val="24"/>
        </w:rPr>
        <w:t>2</w:t>
      </w:r>
      <w:r w:rsidRPr="00CA616F">
        <w:rPr>
          <w:rFonts w:ascii="Times New Roman" w:eastAsia="Times New Roman" w:hAnsi="Times New Roman" w:cs="Times New Roman"/>
          <w:sz w:val="24"/>
          <w:szCs w:val="24"/>
        </w:rPr>
        <w:t xml:space="preserve"> telefono abonentai. Naudojamasi elektroninio pašto paslaugomis, mokinių ir pedagogų duomenų bazėmis,</w:t>
      </w:r>
      <w:r>
        <w:rPr>
          <w:rFonts w:ascii="Times New Roman" w:eastAsia="Times New Roman" w:hAnsi="Times New Roman" w:cs="Times New Roman"/>
          <w:sz w:val="24"/>
          <w:szCs w:val="24"/>
        </w:rPr>
        <w:t xml:space="preserve"> </w:t>
      </w:r>
      <w:r w:rsidRPr="00CA616F">
        <w:rPr>
          <w:rFonts w:ascii="Times New Roman" w:eastAsia="Times New Roman" w:hAnsi="Times New Roman" w:cs="Times New Roman"/>
          <w:sz w:val="24"/>
          <w:szCs w:val="24"/>
        </w:rPr>
        <w:t xml:space="preserve">NEC sistema KELTAS, švietimo valdymo informacine sistema </w:t>
      </w:r>
      <w:r w:rsidR="00AC7422">
        <w:rPr>
          <w:rFonts w:ascii="Times New Roman" w:eastAsia="Times New Roman" w:hAnsi="Times New Roman" w:cs="Times New Roman"/>
          <w:sz w:val="24"/>
          <w:szCs w:val="24"/>
        </w:rPr>
        <w:t>Š</w:t>
      </w:r>
      <w:r w:rsidRPr="00CA616F">
        <w:rPr>
          <w:rFonts w:ascii="Times New Roman" w:eastAsia="Times New Roman" w:hAnsi="Times New Roman" w:cs="Times New Roman"/>
          <w:sz w:val="24"/>
          <w:szCs w:val="24"/>
        </w:rPr>
        <w:t>VIS, elektroniniu dienynu</w:t>
      </w:r>
      <w:r>
        <w:rPr>
          <w:rFonts w:ascii="Times New Roman" w:eastAsia="Times New Roman" w:hAnsi="Times New Roman" w:cs="Times New Roman"/>
          <w:sz w:val="24"/>
          <w:szCs w:val="24"/>
        </w:rPr>
        <w:t xml:space="preserve"> TAMO</w:t>
      </w:r>
      <w:r w:rsidRPr="00CA61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Bibliotekos skaitykloje yra 5 kompiuterizuotos darbo vietos</w:t>
      </w:r>
      <w:r w:rsidRPr="00CA616F">
        <w:rPr>
          <w:rFonts w:ascii="Times New Roman" w:eastAsia="Times New Roman" w:hAnsi="Times New Roman" w:cs="Times New Roman"/>
          <w:sz w:val="24"/>
          <w:szCs w:val="24"/>
        </w:rPr>
        <w:t>, nuolat atnaujinami bibliotekos knygų, vadovėlių</w:t>
      </w:r>
      <w:r>
        <w:rPr>
          <w:rFonts w:ascii="Times New Roman" w:eastAsia="Times New Roman" w:hAnsi="Times New Roman" w:cs="Times New Roman"/>
          <w:sz w:val="24"/>
          <w:szCs w:val="24"/>
        </w:rPr>
        <w:t xml:space="preserve"> </w:t>
      </w:r>
      <w:r w:rsidRPr="00CA616F">
        <w:rPr>
          <w:rFonts w:ascii="Times New Roman" w:eastAsia="Times New Roman" w:hAnsi="Times New Roman" w:cs="Times New Roman"/>
          <w:sz w:val="24"/>
          <w:szCs w:val="24"/>
        </w:rPr>
        <w:t>fondai.</w:t>
      </w:r>
      <w:r>
        <w:rPr>
          <w:rFonts w:ascii="Times New Roman" w:eastAsia="Times New Roman" w:hAnsi="Times New Roman" w:cs="Times New Roman"/>
          <w:sz w:val="24"/>
          <w:szCs w:val="24"/>
        </w:rPr>
        <w:t xml:space="preserve"> Visiems mokiniams ir mokytojams nupirktos EDUKA li</w:t>
      </w:r>
      <w:r w:rsidR="00442EF9">
        <w:rPr>
          <w:rFonts w:ascii="Times New Roman" w:eastAsia="Times New Roman" w:hAnsi="Times New Roman" w:cs="Times New Roman"/>
          <w:sz w:val="24"/>
          <w:szCs w:val="24"/>
        </w:rPr>
        <w:t>c</w:t>
      </w:r>
      <w:r>
        <w:rPr>
          <w:rFonts w:ascii="Times New Roman" w:eastAsia="Times New Roman" w:hAnsi="Times New Roman" w:cs="Times New Roman"/>
          <w:sz w:val="24"/>
          <w:szCs w:val="24"/>
        </w:rPr>
        <w:t>en</w:t>
      </w:r>
      <w:r w:rsidR="00AC7422">
        <w:rPr>
          <w:rFonts w:ascii="Times New Roman" w:eastAsia="Times New Roman" w:hAnsi="Times New Roman" w:cs="Times New Roman"/>
          <w:sz w:val="24"/>
          <w:szCs w:val="24"/>
        </w:rPr>
        <w:t>c</w:t>
      </w:r>
      <w:r>
        <w:rPr>
          <w:rFonts w:ascii="Times New Roman" w:eastAsia="Times New Roman" w:hAnsi="Times New Roman" w:cs="Times New Roman"/>
          <w:sz w:val="24"/>
          <w:szCs w:val="24"/>
        </w:rPr>
        <w:t>ijos.</w:t>
      </w:r>
    </w:p>
    <w:p w14:paraId="5E727D4A" w14:textId="58291967" w:rsidR="00056530" w:rsidRDefault="00056530" w:rsidP="00056530">
      <w:pPr>
        <w:tabs>
          <w:tab w:val="left" w:pos="851"/>
        </w:tabs>
        <w:spacing w:after="0" w:line="240" w:lineRule="auto"/>
        <w:ind w:firstLine="851"/>
        <w:jc w:val="both"/>
        <w:rPr>
          <w:rFonts w:ascii="Times New Roman" w:eastAsia="Times New Roman" w:hAnsi="Times New Roman" w:cs="Times New Roman"/>
          <w:sz w:val="24"/>
          <w:szCs w:val="24"/>
        </w:rPr>
      </w:pPr>
      <w:r w:rsidRPr="00CA616F">
        <w:rPr>
          <w:rFonts w:ascii="Times New Roman" w:eastAsia="Times New Roman" w:hAnsi="Times New Roman" w:cs="Times New Roman"/>
          <w:sz w:val="24"/>
          <w:szCs w:val="24"/>
        </w:rPr>
        <w:t>Bankų pavedimai, vietiniai ir tarpiniai mokėjimai bei kitos operacijos atliekamos naudojant</w:t>
      </w:r>
      <w:r>
        <w:rPr>
          <w:rFonts w:ascii="Times New Roman" w:eastAsia="Times New Roman" w:hAnsi="Times New Roman" w:cs="Times New Roman"/>
          <w:sz w:val="24"/>
          <w:szCs w:val="24"/>
        </w:rPr>
        <w:t xml:space="preserve"> </w:t>
      </w:r>
      <w:r w:rsidRPr="00CA616F">
        <w:rPr>
          <w:rFonts w:ascii="Times New Roman" w:eastAsia="Times New Roman" w:hAnsi="Times New Roman" w:cs="Times New Roman"/>
          <w:sz w:val="24"/>
          <w:szCs w:val="24"/>
        </w:rPr>
        <w:t xml:space="preserve">bankų internetines sistemas. Mokiniams, jų tėvams žinios apie </w:t>
      </w:r>
      <w:r>
        <w:rPr>
          <w:rFonts w:ascii="Times New Roman" w:eastAsia="Times New Roman" w:hAnsi="Times New Roman" w:cs="Times New Roman"/>
          <w:sz w:val="24"/>
          <w:szCs w:val="24"/>
        </w:rPr>
        <w:t>mokyklos</w:t>
      </w:r>
      <w:r w:rsidRPr="00CA616F">
        <w:rPr>
          <w:rFonts w:ascii="Times New Roman" w:eastAsia="Times New Roman" w:hAnsi="Times New Roman" w:cs="Times New Roman"/>
          <w:sz w:val="24"/>
          <w:szCs w:val="24"/>
        </w:rPr>
        <w:t xml:space="preserve"> veiklą skelbiamos vietinėje spaudoje, </w:t>
      </w:r>
      <w:r>
        <w:rPr>
          <w:rFonts w:ascii="Times New Roman" w:eastAsia="Times New Roman" w:hAnsi="Times New Roman" w:cs="Times New Roman"/>
          <w:sz w:val="24"/>
          <w:szCs w:val="24"/>
        </w:rPr>
        <w:t>mokyklos</w:t>
      </w:r>
      <w:r w:rsidRPr="00CA616F">
        <w:rPr>
          <w:rFonts w:ascii="Times New Roman" w:eastAsia="Times New Roman" w:hAnsi="Times New Roman" w:cs="Times New Roman"/>
          <w:sz w:val="24"/>
          <w:szCs w:val="24"/>
        </w:rPr>
        <w:t xml:space="preserve"> internetinėje svetainėje</w:t>
      </w:r>
      <w:r>
        <w:rPr>
          <w:rFonts w:ascii="Times New Roman" w:eastAsia="Times New Roman" w:hAnsi="Times New Roman" w:cs="Times New Roman"/>
          <w:sz w:val="24"/>
          <w:szCs w:val="24"/>
        </w:rPr>
        <w:t xml:space="preserve"> </w:t>
      </w:r>
      <w:hyperlink r:id="rId10" w:history="1">
        <w:r w:rsidR="00442EF9" w:rsidRPr="009C79DF">
          <w:rPr>
            <w:rStyle w:val="Hipersaitas"/>
            <w:rFonts w:ascii="Times New Roman" w:eastAsia="Times New Roman" w:hAnsi="Times New Roman"/>
            <w:color w:val="auto"/>
            <w:sz w:val="24"/>
            <w:szCs w:val="24"/>
          </w:rPr>
          <w:t>http://sudavos.lt/</w:t>
        </w:r>
      </w:hyperlink>
      <w:r w:rsidRPr="009C79DF">
        <w:rPr>
          <w:rFonts w:ascii="Times New Roman" w:eastAsia="Times New Roman" w:hAnsi="Times New Roman" w:cs="Times New Roman"/>
          <w:sz w:val="24"/>
          <w:szCs w:val="24"/>
        </w:rPr>
        <w:t>, e</w:t>
      </w:r>
      <w:r w:rsidRPr="00CA616F">
        <w:rPr>
          <w:rFonts w:ascii="Times New Roman" w:eastAsia="Times New Roman" w:hAnsi="Times New Roman" w:cs="Times New Roman"/>
          <w:sz w:val="24"/>
          <w:szCs w:val="24"/>
        </w:rPr>
        <w:t>lektroniniame dienyne.</w:t>
      </w:r>
      <w:r>
        <w:rPr>
          <w:rFonts w:ascii="Times New Roman" w:eastAsia="Times New Roman" w:hAnsi="Times New Roman" w:cs="Times New Roman"/>
          <w:sz w:val="24"/>
          <w:szCs w:val="24"/>
        </w:rPr>
        <w:t xml:space="preserve"> </w:t>
      </w:r>
      <w:r w:rsidRPr="00CA616F">
        <w:rPr>
          <w:rFonts w:ascii="Times New Roman" w:eastAsia="Times New Roman" w:hAnsi="Times New Roman" w:cs="Times New Roman"/>
          <w:sz w:val="24"/>
          <w:szCs w:val="24"/>
        </w:rPr>
        <w:t xml:space="preserve">Įvairių sistemų naudojimas užtikrina tinkamą </w:t>
      </w:r>
      <w:r>
        <w:rPr>
          <w:rFonts w:ascii="Times New Roman" w:eastAsia="Times New Roman" w:hAnsi="Times New Roman" w:cs="Times New Roman"/>
          <w:sz w:val="24"/>
          <w:szCs w:val="24"/>
        </w:rPr>
        <w:t>bendruomenės</w:t>
      </w:r>
      <w:r w:rsidRPr="00CA616F">
        <w:rPr>
          <w:rFonts w:ascii="Times New Roman" w:eastAsia="Times New Roman" w:hAnsi="Times New Roman" w:cs="Times New Roman"/>
          <w:sz w:val="24"/>
          <w:szCs w:val="24"/>
        </w:rPr>
        <w:t xml:space="preserve"> veiklos planavimą ir tobulinimą,</w:t>
      </w:r>
      <w:r>
        <w:rPr>
          <w:rFonts w:ascii="Times New Roman" w:eastAsia="Times New Roman" w:hAnsi="Times New Roman" w:cs="Times New Roman"/>
          <w:sz w:val="24"/>
          <w:szCs w:val="24"/>
        </w:rPr>
        <w:t xml:space="preserve"> </w:t>
      </w:r>
      <w:r w:rsidRPr="00CA616F">
        <w:rPr>
          <w:rFonts w:ascii="Times New Roman" w:eastAsia="Times New Roman" w:hAnsi="Times New Roman" w:cs="Times New Roman"/>
          <w:sz w:val="24"/>
          <w:szCs w:val="24"/>
        </w:rPr>
        <w:t xml:space="preserve">galimybę sklandžiai ir kokybiškai vykdyti </w:t>
      </w:r>
      <w:r>
        <w:rPr>
          <w:rFonts w:ascii="Times New Roman" w:eastAsia="Times New Roman" w:hAnsi="Times New Roman" w:cs="Times New Roman"/>
          <w:sz w:val="24"/>
          <w:szCs w:val="24"/>
        </w:rPr>
        <w:t>apklausas, įsivertinimą</w:t>
      </w:r>
      <w:r w:rsidRPr="00CA616F">
        <w:rPr>
          <w:rFonts w:ascii="Times New Roman" w:eastAsia="Times New Roman" w:hAnsi="Times New Roman" w:cs="Times New Roman"/>
          <w:sz w:val="24"/>
          <w:szCs w:val="24"/>
        </w:rPr>
        <w:t>, PUPP, mokinių pasiekimų</w:t>
      </w:r>
      <w:r>
        <w:rPr>
          <w:rFonts w:ascii="Times New Roman" w:eastAsia="Times New Roman" w:hAnsi="Times New Roman" w:cs="Times New Roman"/>
          <w:sz w:val="24"/>
          <w:szCs w:val="24"/>
        </w:rPr>
        <w:t xml:space="preserve"> </w:t>
      </w:r>
      <w:r w:rsidRPr="00CA616F">
        <w:rPr>
          <w:rFonts w:ascii="Times New Roman" w:eastAsia="Times New Roman" w:hAnsi="Times New Roman" w:cs="Times New Roman"/>
          <w:sz w:val="24"/>
          <w:szCs w:val="24"/>
        </w:rPr>
        <w:t>patikrinimus, tarptautinius tyrimus, nuolat dalintis informacija su visais bendruomenės nariais</w:t>
      </w:r>
      <w:r>
        <w:rPr>
          <w:rFonts w:ascii="Times New Roman" w:eastAsia="Times New Roman" w:hAnsi="Times New Roman" w:cs="Times New Roman"/>
          <w:sz w:val="24"/>
          <w:szCs w:val="24"/>
        </w:rPr>
        <w:t>.</w:t>
      </w:r>
    </w:p>
    <w:p w14:paraId="4DB05990" w14:textId="77777777" w:rsidR="00762127" w:rsidRPr="00AD7B9A" w:rsidRDefault="00762127" w:rsidP="00442EF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2964C06" w14:textId="465F118B" w:rsidR="00762127" w:rsidRPr="00AD7B9A" w:rsidRDefault="00762127" w:rsidP="00762127">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II SKYRIUS</w:t>
      </w:r>
    </w:p>
    <w:p w14:paraId="1AEF585A" w14:textId="77777777" w:rsidR="00762127" w:rsidRPr="00AD7B9A" w:rsidRDefault="00762127" w:rsidP="00762127">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VEIKLOS STEBĖSENA, VERTINIMAS IR ĮSIVERTINIMAS</w:t>
      </w:r>
    </w:p>
    <w:p w14:paraId="6B1D23D3" w14:textId="43DEBC97" w:rsidR="00762127" w:rsidRDefault="00762127" w:rsidP="00762127">
      <w:pPr>
        <w:spacing w:after="0" w:line="240" w:lineRule="auto"/>
        <w:ind w:firstLine="1276"/>
        <w:jc w:val="center"/>
        <w:rPr>
          <w:rFonts w:ascii="Times New Roman" w:eastAsia="Times New Roman" w:hAnsi="Times New Roman" w:cs="Times New Roman"/>
          <w:b/>
          <w:sz w:val="24"/>
          <w:szCs w:val="24"/>
        </w:rPr>
      </w:pPr>
    </w:p>
    <w:p w14:paraId="221B38B4" w14:textId="16148896" w:rsidR="00762127" w:rsidRDefault="00762127" w:rsidP="00A56720">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3B55D7">
        <w:rPr>
          <w:rFonts w:ascii="Times New Roman" w:eastAsia="Times New Roman" w:hAnsi="Times New Roman" w:cs="Times New Roman"/>
          <w:sz w:val="24"/>
          <w:szCs w:val="24"/>
          <w:lang w:eastAsia="lt-LT"/>
        </w:rPr>
        <w:t xml:space="preserve">Mokykloje planingai vykdoma veiklos stebėsena. Ją atlieka mokyklos </w:t>
      </w:r>
      <w:r w:rsidR="007932C0">
        <w:rPr>
          <w:rFonts w:ascii="Times New Roman" w:eastAsia="Times New Roman" w:hAnsi="Times New Roman" w:cs="Times New Roman"/>
          <w:sz w:val="24"/>
          <w:szCs w:val="24"/>
          <w:lang w:eastAsia="lt-LT"/>
        </w:rPr>
        <w:t>strateginio plano sudarymo komand</w:t>
      </w:r>
      <w:r w:rsidR="007932C0" w:rsidRPr="009F3C90">
        <w:rPr>
          <w:rFonts w:ascii="Times New Roman" w:eastAsia="Times New Roman" w:hAnsi="Times New Roman" w:cs="Times New Roman"/>
          <w:sz w:val="24"/>
          <w:szCs w:val="24"/>
          <w:lang w:eastAsia="lt-LT"/>
        </w:rPr>
        <w:t>a.</w:t>
      </w:r>
      <w:r w:rsidR="009F3C90">
        <w:rPr>
          <w:rFonts w:ascii="Times New Roman" w:eastAsia="Times New Roman" w:hAnsi="Times New Roman" w:cs="Times New Roman"/>
          <w:sz w:val="24"/>
          <w:szCs w:val="24"/>
          <w:lang w:eastAsia="lt-LT"/>
        </w:rPr>
        <w:t xml:space="preserve"> </w:t>
      </w:r>
      <w:r w:rsidRPr="003B55D7">
        <w:rPr>
          <w:rFonts w:ascii="Times New Roman" w:eastAsia="Times New Roman" w:hAnsi="Times New Roman" w:cs="Times New Roman"/>
          <w:sz w:val="24"/>
          <w:szCs w:val="24"/>
        </w:rPr>
        <w:t>Veiklos kokybės įsivertin</w:t>
      </w:r>
      <w:r w:rsidR="009F3C90">
        <w:rPr>
          <w:rFonts w:ascii="Times New Roman" w:eastAsia="Times New Roman" w:hAnsi="Times New Roman" w:cs="Times New Roman"/>
          <w:sz w:val="24"/>
          <w:szCs w:val="24"/>
        </w:rPr>
        <w:t>i</w:t>
      </w:r>
      <w:r w:rsidRPr="003B55D7">
        <w:rPr>
          <w:rFonts w:ascii="Times New Roman" w:eastAsia="Times New Roman" w:hAnsi="Times New Roman" w:cs="Times New Roman"/>
          <w:sz w:val="24"/>
          <w:szCs w:val="24"/>
        </w:rPr>
        <w:t>mas atliekamas kiekvienais metais</w:t>
      </w:r>
      <w:r w:rsidR="007932C0">
        <w:rPr>
          <w:rFonts w:ascii="Times New Roman" w:eastAsia="Times New Roman" w:hAnsi="Times New Roman" w:cs="Times New Roman"/>
          <w:sz w:val="24"/>
          <w:szCs w:val="24"/>
        </w:rPr>
        <w:t>.</w:t>
      </w:r>
      <w:r w:rsidRPr="003B55D7">
        <w:rPr>
          <w:rFonts w:ascii="Times New Roman" w:eastAsia="Times New Roman" w:hAnsi="Times New Roman" w:cs="Times New Roman"/>
          <w:sz w:val="24"/>
          <w:szCs w:val="24"/>
        </w:rPr>
        <w:t xml:space="preserve"> </w:t>
      </w:r>
      <w:r w:rsidRPr="003B55D7">
        <w:rPr>
          <w:rFonts w:ascii="Times New Roman" w:eastAsia="Times New Roman" w:hAnsi="Times New Roman" w:cs="Times New Roman"/>
          <w:sz w:val="24"/>
          <w:szCs w:val="24"/>
          <w:lang w:eastAsia="lt-LT"/>
        </w:rPr>
        <w:t>Veiklos kokybės įsivertinimą mokykloje atlieka direktoriaus įsakymu patvirtinta darbo grupė.</w:t>
      </w:r>
      <w:r w:rsidRPr="003B55D7">
        <w:rPr>
          <w:rFonts w:ascii="Times New Roman" w:eastAsia="Times New Roman" w:hAnsi="Times New Roman" w:cs="Times New Roman"/>
          <w:sz w:val="24"/>
          <w:szCs w:val="24"/>
        </w:rPr>
        <w:t xml:space="preserve"> Kiekvienais metais mokyklos bendruomenei pateikiama </w:t>
      </w:r>
      <w:r w:rsidRPr="00A56720">
        <w:rPr>
          <w:rFonts w:ascii="Times New Roman" w:eastAsia="Times New Roman" w:hAnsi="Times New Roman" w:cs="Times New Roman"/>
          <w:sz w:val="24"/>
          <w:szCs w:val="24"/>
        </w:rPr>
        <w:t>veiklos</w:t>
      </w:r>
      <w:r w:rsidRPr="003B55D7">
        <w:rPr>
          <w:rFonts w:ascii="Times New Roman" w:eastAsia="Times New Roman" w:hAnsi="Times New Roman" w:cs="Times New Roman"/>
          <w:sz w:val="24"/>
          <w:szCs w:val="24"/>
        </w:rPr>
        <w:t xml:space="preserve"> ataskaita.</w:t>
      </w:r>
      <w:r w:rsidRPr="003B55D7">
        <w:rPr>
          <w:rFonts w:ascii="Times New Roman" w:eastAsia="Times New Roman" w:hAnsi="Times New Roman" w:cs="Times New Roman"/>
          <w:sz w:val="24"/>
          <w:szCs w:val="24"/>
          <w:lang w:eastAsia="lt-LT"/>
        </w:rPr>
        <w:t xml:space="preserve"> </w:t>
      </w:r>
      <w:r w:rsidR="00A56720">
        <w:rPr>
          <w:rFonts w:ascii="Times New Roman" w:eastAsia="Times New Roman" w:hAnsi="Times New Roman" w:cs="Times New Roman"/>
          <w:sz w:val="24"/>
          <w:szCs w:val="24"/>
          <w:lang w:eastAsia="lt-LT"/>
        </w:rPr>
        <w:t xml:space="preserve">Įsivertinimo rezultatai </w:t>
      </w:r>
      <w:r w:rsidRPr="003B55D7">
        <w:rPr>
          <w:rFonts w:ascii="Times New Roman" w:eastAsia="Times New Roman" w:hAnsi="Times New Roman" w:cs="Times New Roman"/>
          <w:sz w:val="24"/>
          <w:szCs w:val="24"/>
          <w:lang w:eastAsia="lt-LT"/>
        </w:rPr>
        <w:t xml:space="preserve">naudojami mokyklos veiklai </w:t>
      </w:r>
      <w:r w:rsidRPr="00BD3D78">
        <w:rPr>
          <w:rFonts w:ascii="Times New Roman" w:eastAsia="Times New Roman" w:hAnsi="Times New Roman" w:cs="Times New Roman"/>
          <w:sz w:val="24"/>
          <w:szCs w:val="24"/>
          <w:lang w:eastAsia="lt-LT"/>
        </w:rPr>
        <w:t>tobulinti</w:t>
      </w:r>
      <w:r w:rsidR="00A56720" w:rsidRPr="00BD3D78">
        <w:rPr>
          <w:rFonts w:ascii="Times New Roman" w:eastAsia="Times New Roman" w:hAnsi="Times New Roman" w:cs="Times New Roman"/>
          <w:sz w:val="24"/>
          <w:szCs w:val="24"/>
          <w:lang w:eastAsia="lt-LT"/>
        </w:rPr>
        <w:t xml:space="preserve">, strateginiam planui koreguoti. </w:t>
      </w:r>
      <w:r w:rsidRPr="00BD3D78">
        <w:rPr>
          <w:rFonts w:ascii="Times New Roman" w:eastAsia="Times New Roman" w:hAnsi="Times New Roman" w:cs="Times New Roman"/>
          <w:sz w:val="24"/>
          <w:szCs w:val="24"/>
        </w:rPr>
        <w:t>Mokykloje vidaus įsivertinimas atliekamas remiantis Bendrojo</w:t>
      </w:r>
      <w:r w:rsidR="00BD3D78" w:rsidRPr="00BD3D78">
        <w:rPr>
          <w:rFonts w:ascii="Times New Roman" w:eastAsia="Times New Roman" w:hAnsi="Times New Roman" w:cs="Times New Roman"/>
          <w:sz w:val="24"/>
          <w:szCs w:val="24"/>
        </w:rPr>
        <w:t xml:space="preserve"> ugdymo</w:t>
      </w:r>
      <w:r w:rsidRPr="00BD3D78">
        <w:rPr>
          <w:rFonts w:ascii="Times New Roman" w:eastAsia="Times New Roman" w:hAnsi="Times New Roman" w:cs="Times New Roman"/>
          <w:sz w:val="24"/>
          <w:szCs w:val="24"/>
        </w:rPr>
        <w:t xml:space="preserve"> mokyklų veiklos kokybės įsivertinimo modeliu ir rodikliais, Bendrojo </w:t>
      </w:r>
      <w:r w:rsidR="00BD3D78" w:rsidRPr="00BD3D78">
        <w:rPr>
          <w:rFonts w:ascii="Times New Roman" w:eastAsia="Times New Roman" w:hAnsi="Times New Roman" w:cs="Times New Roman"/>
          <w:sz w:val="24"/>
          <w:szCs w:val="24"/>
        </w:rPr>
        <w:t xml:space="preserve">ugdymo </w:t>
      </w:r>
      <w:r w:rsidRPr="00A56720">
        <w:rPr>
          <w:rFonts w:ascii="Times New Roman" w:eastAsia="Times New Roman" w:hAnsi="Times New Roman" w:cs="Times New Roman"/>
          <w:sz w:val="24"/>
          <w:szCs w:val="24"/>
        </w:rPr>
        <w:t>mokyklų veiklos kokybės įsivertinimo rekomendacijomis</w:t>
      </w:r>
      <w:r w:rsidR="00A56720">
        <w:rPr>
          <w:rFonts w:ascii="Times New Roman" w:eastAsia="Times New Roman" w:hAnsi="Times New Roman" w:cs="Times New Roman"/>
          <w:sz w:val="24"/>
          <w:szCs w:val="24"/>
        </w:rPr>
        <w:t xml:space="preserve">. </w:t>
      </w:r>
    </w:p>
    <w:p w14:paraId="241177A7" w14:textId="77777777" w:rsidR="00A56720" w:rsidRPr="00190494" w:rsidRDefault="00A56720" w:rsidP="00A56720">
      <w:pPr>
        <w:autoSpaceDE w:val="0"/>
        <w:autoSpaceDN w:val="0"/>
        <w:adjustRightInd w:val="0"/>
        <w:spacing w:after="0" w:line="240" w:lineRule="auto"/>
        <w:ind w:firstLine="851"/>
        <w:jc w:val="both"/>
        <w:rPr>
          <w:rFonts w:ascii="Times New Roman" w:eastAsia="Times New Roman" w:hAnsi="Times New Roman" w:cs="Times New Roman"/>
          <w:sz w:val="24"/>
          <w:szCs w:val="24"/>
          <w:highlight w:val="yellow"/>
          <w:lang w:eastAsia="lt-LT"/>
        </w:rPr>
      </w:pPr>
    </w:p>
    <w:p w14:paraId="095B0339" w14:textId="028B80A8" w:rsidR="00762127" w:rsidRPr="00381941" w:rsidRDefault="00762127" w:rsidP="00BA003E">
      <w:pPr>
        <w:widowControl w:val="0"/>
        <w:tabs>
          <w:tab w:val="left" w:pos="851"/>
        </w:tabs>
        <w:autoSpaceDE w:val="0"/>
        <w:autoSpaceDN w:val="0"/>
        <w:adjustRightInd w:val="0"/>
        <w:spacing w:after="0" w:line="240" w:lineRule="auto"/>
        <w:ind w:firstLine="993"/>
        <w:jc w:val="both"/>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20</w:t>
      </w:r>
      <w:r w:rsidR="0010104C" w:rsidRPr="00381941">
        <w:rPr>
          <w:rFonts w:ascii="Times New Roman" w:eastAsia="Times New Roman" w:hAnsi="Times New Roman" w:cs="Times New Roman"/>
          <w:sz w:val="24"/>
          <w:szCs w:val="24"/>
          <w:lang w:eastAsia="lt-LT"/>
        </w:rPr>
        <w:t>2</w:t>
      </w:r>
      <w:r w:rsidR="000702D4" w:rsidRPr="00381941">
        <w:rPr>
          <w:rFonts w:ascii="Times New Roman" w:eastAsia="Times New Roman" w:hAnsi="Times New Roman" w:cs="Times New Roman"/>
          <w:sz w:val="24"/>
          <w:szCs w:val="24"/>
          <w:lang w:eastAsia="lt-LT"/>
        </w:rPr>
        <w:t xml:space="preserve">1 </w:t>
      </w:r>
      <w:r w:rsidRPr="00381941">
        <w:rPr>
          <w:rFonts w:ascii="Times New Roman" w:eastAsia="Times New Roman" w:hAnsi="Times New Roman" w:cs="Times New Roman"/>
          <w:sz w:val="24"/>
          <w:szCs w:val="24"/>
          <w:lang w:eastAsia="lt-LT"/>
        </w:rPr>
        <w:t xml:space="preserve">m. </w:t>
      </w:r>
      <w:r w:rsidR="000702D4" w:rsidRPr="00381941">
        <w:rPr>
          <w:rFonts w:ascii="Times New Roman" w:eastAsia="Times New Roman" w:hAnsi="Times New Roman" w:cs="Times New Roman"/>
          <w:sz w:val="24"/>
          <w:szCs w:val="24"/>
          <w:lang w:eastAsia="lt-LT"/>
        </w:rPr>
        <w:t xml:space="preserve">mokyklos veiklos </w:t>
      </w:r>
      <w:r w:rsidRPr="00381941">
        <w:rPr>
          <w:rFonts w:ascii="Times New Roman" w:eastAsia="Times New Roman" w:hAnsi="Times New Roman" w:cs="Times New Roman"/>
          <w:sz w:val="24"/>
          <w:szCs w:val="24"/>
          <w:lang w:eastAsia="lt-LT"/>
        </w:rPr>
        <w:t>plačiojo įsivertinimo rezultatai</w:t>
      </w:r>
      <w:r w:rsidR="00FE5A2B" w:rsidRPr="00381941">
        <w:rPr>
          <w:rFonts w:ascii="Times New Roman" w:eastAsia="Times New Roman" w:hAnsi="Times New Roman" w:cs="Times New Roman"/>
          <w:sz w:val="24"/>
          <w:szCs w:val="24"/>
          <w:lang w:eastAsia="lt-LT"/>
        </w:rPr>
        <w:t>:</w:t>
      </w:r>
      <w:r w:rsidR="00C31F0D" w:rsidRPr="00381941">
        <w:rPr>
          <w:rFonts w:ascii="Times New Roman" w:eastAsia="Times New Roman" w:hAnsi="Times New Roman" w:cs="Times New Roman"/>
          <w:sz w:val="24"/>
          <w:szCs w:val="24"/>
          <w:lang w:eastAsia="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685"/>
      </w:tblGrid>
      <w:tr w:rsidR="00762127" w:rsidRPr="00381941" w14:paraId="65385E86" w14:textId="77777777" w:rsidTr="001873CB">
        <w:trPr>
          <w:trHeight w:val="684"/>
        </w:trPr>
        <w:tc>
          <w:tcPr>
            <w:tcW w:w="2977" w:type="dxa"/>
            <w:shd w:val="clear" w:color="auto" w:fill="auto"/>
          </w:tcPr>
          <w:p w14:paraId="5E782B95" w14:textId="77777777" w:rsidR="00762127" w:rsidRPr="00381941" w:rsidRDefault="00762127" w:rsidP="001833C0">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Didžiausi privalumai</w:t>
            </w:r>
          </w:p>
          <w:p w14:paraId="432CDF7A" w14:textId="77777777" w:rsidR="00762127" w:rsidRPr="00381941" w:rsidRDefault="00762127" w:rsidP="001833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119" w:type="dxa"/>
            <w:shd w:val="clear" w:color="auto" w:fill="auto"/>
          </w:tcPr>
          <w:p w14:paraId="2B8617D3" w14:textId="77777777" w:rsidR="00762127" w:rsidRPr="00381941" w:rsidRDefault="00762127" w:rsidP="001833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Didžiausi trūkumai</w:t>
            </w:r>
          </w:p>
        </w:tc>
        <w:tc>
          <w:tcPr>
            <w:tcW w:w="3685" w:type="dxa"/>
            <w:shd w:val="clear" w:color="auto" w:fill="auto"/>
          </w:tcPr>
          <w:p w14:paraId="524CBE96" w14:textId="77777777" w:rsidR="00762127" w:rsidRPr="00381941" w:rsidRDefault="00762127" w:rsidP="001833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Tobulinti pasirinkti mokyklos veiklos aspektai</w:t>
            </w:r>
          </w:p>
        </w:tc>
      </w:tr>
      <w:tr w:rsidR="00762127" w:rsidRPr="00381941" w14:paraId="4FFD5DC1" w14:textId="77777777" w:rsidTr="001873CB">
        <w:trPr>
          <w:trHeight w:val="834"/>
        </w:trPr>
        <w:tc>
          <w:tcPr>
            <w:tcW w:w="2977" w:type="dxa"/>
            <w:shd w:val="clear" w:color="auto" w:fill="auto"/>
          </w:tcPr>
          <w:p w14:paraId="3E8F394F" w14:textId="3E7DDEEB" w:rsidR="00762127" w:rsidRPr="00381941" w:rsidRDefault="00762127" w:rsidP="006525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2.</w:t>
            </w:r>
            <w:r w:rsidR="00503F3E" w:rsidRPr="00381941">
              <w:rPr>
                <w:rFonts w:ascii="Times New Roman" w:eastAsia="Times New Roman" w:hAnsi="Times New Roman" w:cs="Times New Roman"/>
                <w:sz w:val="24"/>
                <w:szCs w:val="24"/>
                <w:lang w:eastAsia="lt-LT"/>
              </w:rPr>
              <w:t>3.2. Ugdymas mokyklos</w:t>
            </w:r>
            <w:r w:rsidR="006525B5">
              <w:rPr>
                <w:rFonts w:ascii="Times New Roman" w:eastAsia="Times New Roman" w:hAnsi="Times New Roman" w:cs="Times New Roman"/>
                <w:sz w:val="24"/>
                <w:szCs w:val="24"/>
                <w:lang w:eastAsia="lt-LT"/>
              </w:rPr>
              <w:t xml:space="preserve"> </w:t>
            </w:r>
            <w:r w:rsidR="00503F3E" w:rsidRPr="00381941">
              <w:rPr>
                <w:rFonts w:ascii="Times New Roman" w:eastAsia="Times New Roman" w:hAnsi="Times New Roman" w:cs="Times New Roman"/>
                <w:sz w:val="24"/>
                <w:szCs w:val="24"/>
                <w:lang w:eastAsia="lt-LT"/>
              </w:rPr>
              <w:t>gyvenimu</w:t>
            </w:r>
          </w:p>
        </w:tc>
        <w:tc>
          <w:tcPr>
            <w:tcW w:w="3119" w:type="dxa"/>
            <w:shd w:val="clear" w:color="auto" w:fill="auto"/>
          </w:tcPr>
          <w:p w14:paraId="1796647E" w14:textId="6E74C61C" w:rsidR="00762127" w:rsidRPr="00381941" w:rsidRDefault="00762127" w:rsidP="001833C0">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381941">
              <w:rPr>
                <w:rFonts w:ascii="Times New Roman" w:eastAsia="Times New Roman" w:hAnsi="Times New Roman" w:cs="Times New Roman"/>
                <w:sz w:val="24"/>
                <w:szCs w:val="24"/>
              </w:rPr>
              <w:t>2.</w:t>
            </w:r>
            <w:r w:rsidR="00503F3E" w:rsidRPr="00381941">
              <w:rPr>
                <w:rFonts w:ascii="Times New Roman" w:eastAsia="Times New Roman" w:hAnsi="Times New Roman" w:cs="Times New Roman"/>
                <w:sz w:val="24"/>
                <w:szCs w:val="24"/>
              </w:rPr>
              <w:t>2.1</w:t>
            </w:r>
            <w:r w:rsidRPr="00381941">
              <w:rPr>
                <w:rFonts w:ascii="Times New Roman" w:eastAsia="Times New Roman" w:hAnsi="Times New Roman" w:cs="Times New Roman"/>
                <w:sz w:val="24"/>
                <w:szCs w:val="24"/>
              </w:rPr>
              <w:t xml:space="preserve">. </w:t>
            </w:r>
            <w:r w:rsidR="00503F3E" w:rsidRPr="00381941">
              <w:rPr>
                <w:rFonts w:ascii="Times New Roman" w:eastAsia="Times New Roman" w:hAnsi="Times New Roman" w:cs="Times New Roman"/>
                <w:sz w:val="24"/>
                <w:szCs w:val="24"/>
              </w:rPr>
              <w:t>Mokymosi lūkesčiai ir mokinių skatinimas</w:t>
            </w:r>
          </w:p>
        </w:tc>
        <w:tc>
          <w:tcPr>
            <w:tcW w:w="3685" w:type="dxa"/>
            <w:shd w:val="clear" w:color="auto" w:fill="auto"/>
          </w:tcPr>
          <w:p w14:paraId="7F99F29D" w14:textId="07A748E2" w:rsidR="00762127" w:rsidRPr="00381941" w:rsidRDefault="00503F3E" w:rsidP="001833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rPr>
              <w:t>2.2.1. Mokymosi lūkesčiai ir mokinių skatinimas</w:t>
            </w:r>
          </w:p>
        </w:tc>
      </w:tr>
      <w:tr w:rsidR="000702D4" w:rsidRPr="00381941" w14:paraId="2CDEE0D7" w14:textId="77777777" w:rsidTr="001873CB">
        <w:trPr>
          <w:trHeight w:val="559"/>
        </w:trPr>
        <w:tc>
          <w:tcPr>
            <w:tcW w:w="2977" w:type="dxa"/>
            <w:shd w:val="clear" w:color="auto" w:fill="auto"/>
          </w:tcPr>
          <w:p w14:paraId="4602A488" w14:textId="53A0F2B4" w:rsidR="000702D4" w:rsidRPr="00381941" w:rsidRDefault="000702D4" w:rsidP="000702D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2.3.1. Mokymasis</w:t>
            </w:r>
          </w:p>
        </w:tc>
        <w:tc>
          <w:tcPr>
            <w:tcW w:w="3119" w:type="dxa"/>
            <w:shd w:val="clear" w:color="auto" w:fill="auto"/>
          </w:tcPr>
          <w:p w14:paraId="6E6ED310" w14:textId="6B5570CC" w:rsidR="000702D4" w:rsidRPr="00381941" w:rsidRDefault="000702D4" w:rsidP="000702D4">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381941">
              <w:rPr>
                <w:rFonts w:ascii="Times New Roman" w:eastAsia="Times New Roman" w:hAnsi="Times New Roman" w:cs="Times New Roman"/>
                <w:sz w:val="24"/>
                <w:szCs w:val="24"/>
                <w:lang w:eastAsia="lt-LT"/>
              </w:rPr>
              <w:t>2.2.2. Ugdymo organizavimas</w:t>
            </w:r>
          </w:p>
        </w:tc>
        <w:tc>
          <w:tcPr>
            <w:tcW w:w="3685" w:type="dxa"/>
            <w:shd w:val="clear" w:color="auto" w:fill="auto"/>
          </w:tcPr>
          <w:p w14:paraId="2CA40EF7" w14:textId="311919D3" w:rsidR="000702D4" w:rsidRPr="00381941" w:rsidRDefault="000702D4" w:rsidP="000702D4">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2.2.2. Ugdymo organizavimas</w:t>
            </w:r>
          </w:p>
        </w:tc>
      </w:tr>
      <w:tr w:rsidR="000702D4" w:rsidRPr="00381941" w14:paraId="68897483" w14:textId="77777777" w:rsidTr="00C56CA0">
        <w:trPr>
          <w:trHeight w:val="710"/>
        </w:trPr>
        <w:tc>
          <w:tcPr>
            <w:tcW w:w="2977" w:type="dxa"/>
            <w:shd w:val="clear" w:color="auto" w:fill="auto"/>
          </w:tcPr>
          <w:p w14:paraId="7D645A0A" w14:textId="49D1561A" w:rsidR="000702D4" w:rsidRPr="00381941" w:rsidRDefault="000702D4" w:rsidP="00070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lang w:eastAsia="lt-LT"/>
              </w:rPr>
              <w:t>2.4.1.</w:t>
            </w:r>
            <w:r w:rsidR="006525B5">
              <w:rPr>
                <w:rFonts w:ascii="Times New Roman" w:eastAsia="Times New Roman" w:hAnsi="Times New Roman" w:cs="Times New Roman"/>
                <w:sz w:val="24"/>
                <w:szCs w:val="24"/>
                <w:lang w:eastAsia="lt-LT"/>
              </w:rPr>
              <w:t xml:space="preserve"> </w:t>
            </w:r>
            <w:r w:rsidRPr="00381941">
              <w:rPr>
                <w:rFonts w:ascii="Times New Roman" w:eastAsia="Times New Roman" w:hAnsi="Times New Roman" w:cs="Times New Roman"/>
                <w:sz w:val="24"/>
                <w:szCs w:val="24"/>
                <w:lang w:eastAsia="lt-LT"/>
              </w:rPr>
              <w:t>Vertinimas ugdant</w:t>
            </w:r>
          </w:p>
        </w:tc>
        <w:tc>
          <w:tcPr>
            <w:tcW w:w="3119" w:type="dxa"/>
            <w:shd w:val="clear" w:color="auto" w:fill="auto"/>
          </w:tcPr>
          <w:p w14:paraId="0DDF2BD8" w14:textId="6C5A4CEE" w:rsidR="000702D4" w:rsidRPr="00381941" w:rsidRDefault="000702D4" w:rsidP="000702D4">
            <w:pPr>
              <w:tabs>
                <w:tab w:val="left" w:leader="underscore" w:pos="725"/>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381941">
              <w:rPr>
                <w:rFonts w:ascii="Times New Roman" w:eastAsia="Times New Roman" w:hAnsi="Times New Roman" w:cs="Times New Roman"/>
                <w:sz w:val="24"/>
                <w:szCs w:val="24"/>
              </w:rPr>
              <w:t>2.1.3. Orientavimasis į mokinių poreikius</w:t>
            </w:r>
          </w:p>
        </w:tc>
        <w:tc>
          <w:tcPr>
            <w:tcW w:w="3685" w:type="dxa"/>
            <w:shd w:val="clear" w:color="auto" w:fill="auto"/>
          </w:tcPr>
          <w:p w14:paraId="45A1BAD6" w14:textId="5F463AD3" w:rsidR="000702D4" w:rsidRPr="00381941" w:rsidRDefault="000702D4" w:rsidP="000702D4">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lang w:eastAsia="lt-LT"/>
              </w:rPr>
            </w:pPr>
            <w:r w:rsidRPr="00381941">
              <w:rPr>
                <w:rFonts w:ascii="Times New Roman" w:eastAsia="Times New Roman" w:hAnsi="Times New Roman" w:cs="Times New Roman"/>
                <w:sz w:val="24"/>
                <w:szCs w:val="24"/>
              </w:rPr>
              <w:t>2.1.3. Orientavimasis į mokinių poreikius</w:t>
            </w:r>
          </w:p>
        </w:tc>
      </w:tr>
    </w:tbl>
    <w:p w14:paraId="09DA2C31" w14:textId="0C4B9E87" w:rsidR="007C034E" w:rsidRDefault="007C034E" w:rsidP="002429E7">
      <w:pPr>
        <w:widowControl w:val="0"/>
        <w:autoSpaceDE w:val="0"/>
        <w:autoSpaceDN w:val="0"/>
        <w:adjustRightInd w:val="0"/>
        <w:spacing w:after="0" w:line="240" w:lineRule="auto"/>
        <w:jc w:val="both"/>
        <w:rPr>
          <w:rFonts w:ascii="Times New Roman" w:eastAsia="Times New Roman" w:hAnsi="Times New Roman" w:cs="Times New Roman"/>
          <w:strike/>
          <w:sz w:val="24"/>
          <w:szCs w:val="24"/>
          <w:lang w:eastAsia="lt-LT"/>
        </w:rPr>
      </w:pPr>
    </w:p>
    <w:p w14:paraId="29865F79" w14:textId="1D6B1D1C" w:rsidR="00762127" w:rsidRPr="00AD7B9A" w:rsidRDefault="00762127" w:rsidP="002429E7">
      <w:pPr>
        <w:spacing w:after="0" w:line="240" w:lineRule="auto"/>
        <w:ind w:left="2592" w:firstLine="1296"/>
        <w:rPr>
          <w:rFonts w:ascii="Times New Roman" w:eastAsia="Times New Roman" w:hAnsi="Times New Roman" w:cs="Times New Roman"/>
          <w:b/>
          <w:sz w:val="24"/>
          <w:szCs w:val="24"/>
        </w:rPr>
      </w:pPr>
      <w:r w:rsidRPr="009F3C90">
        <w:rPr>
          <w:rFonts w:ascii="Times New Roman" w:eastAsia="Times New Roman" w:hAnsi="Times New Roman" w:cs="Times New Roman"/>
          <w:b/>
          <w:sz w:val="24"/>
          <w:szCs w:val="24"/>
        </w:rPr>
        <w:t>I</w:t>
      </w:r>
      <w:r w:rsidR="009F3C90" w:rsidRPr="009F3C90">
        <w:rPr>
          <w:rFonts w:ascii="Times New Roman" w:eastAsia="Times New Roman" w:hAnsi="Times New Roman" w:cs="Times New Roman"/>
          <w:b/>
          <w:sz w:val="24"/>
          <w:szCs w:val="24"/>
        </w:rPr>
        <w:t>I</w:t>
      </w:r>
      <w:r w:rsidR="009F3C90">
        <w:rPr>
          <w:rFonts w:ascii="Times New Roman" w:eastAsia="Times New Roman" w:hAnsi="Times New Roman" w:cs="Times New Roman"/>
          <w:b/>
          <w:sz w:val="24"/>
          <w:szCs w:val="24"/>
        </w:rPr>
        <w:t>I</w:t>
      </w:r>
      <w:r w:rsidRPr="00AD7B9A">
        <w:rPr>
          <w:rFonts w:ascii="Times New Roman" w:eastAsia="Times New Roman" w:hAnsi="Times New Roman" w:cs="Times New Roman"/>
          <w:b/>
          <w:sz w:val="24"/>
          <w:szCs w:val="24"/>
        </w:rPr>
        <w:t xml:space="preserve"> SKYRIUS</w:t>
      </w:r>
    </w:p>
    <w:p w14:paraId="2309805F" w14:textId="22529689" w:rsidR="00762127" w:rsidRDefault="00762127" w:rsidP="00762127">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STIPRYBIŲ, SILPNYBIŲ, GALIMYBIŲ, GRĖSMIŲ (SSGG) ANALIZĖS IŠVADOS</w:t>
      </w:r>
    </w:p>
    <w:p w14:paraId="3E8E8711" w14:textId="77777777" w:rsidR="00762127" w:rsidRPr="00AD7B9A" w:rsidRDefault="00762127" w:rsidP="00762127">
      <w:pPr>
        <w:spacing w:after="0" w:line="240" w:lineRule="auto"/>
        <w:ind w:firstLine="1276"/>
        <w:jc w:val="center"/>
        <w:rPr>
          <w:rFonts w:ascii="Times New Roman" w:eastAsia="Times New Roman" w:hAnsi="Times New Roman" w:cs="Times New Roman"/>
          <w:b/>
          <w:sz w:val="24"/>
          <w:szCs w:val="24"/>
        </w:rPr>
      </w:pPr>
    </w:p>
    <w:tbl>
      <w:tblPr>
        <w:tblpPr w:leftFromText="180" w:rightFromText="180" w:vertAnchor="text" w:horzAnchor="margin" w:tblpY="-62"/>
        <w:tblW w:w="0" w:type="auto"/>
        <w:tblCellMar>
          <w:left w:w="0" w:type="dxa"/>
          <w:right w:w="0" w:type="dxa"/>
        </w:tblCellMar>
        <w:tblLook w:val="0000" w:firstRow="0" w:lastRow="0" w:firstColumn="0" w:lastColumn="0" w:noHBand="0" w:noVBand="0"/>
      </w:tblPr>
      <w:tblGrid>
        <w:gridCol w:w="4997"/>
        <w:gridCol w:w="4622"/>
      </w:tblGrid>
      <w:tr w:rsidR="0080251C" w:rsidRPr="00A03B47" w14:paraId="208BC2FF" w14:textId="77777777" w:rsidTr="0080251C">
        <w:trPr>
          <w:trHeight w:val="420"/>
        </w:trPr>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95AB92" w14:textId="77777777" w:rsidR="0080251C" w:rsidRPr="00A03B47" w:rsidRDefault="0080251C" w:rsidP="0034752E">
            <w:pPr>
              <w:spacing w:after="0" w:line="240" w:lineRule="auto"/>
              <w:jc w:val="center"/>
              <w:rPr>
                <w:rFonts w:ascii="Times New Roman" w:eastAsia="Times New Roman" w:hAnsi="Times New Roman" w:cs="Times New Roman"/>
                <w:b/>
                <w:sz w:val="24"/>
                <w:szCs w:val="24"/>
              </w:rPr>
            </w:pPr>
            <w:r w:rsidRPr="00A03B47">
              <w:rPr>
                <w:rFonts w:ascii="Times New Roman" w:eastAsia="Times New Roman" w:hAnsi="Times New Roman" w:cs="Times New Roman"/>
                <w:b/>
                <w:sz w:val="24"/>
                <w:szCs w:val="24"/>
              </w:rPr>
              <w:lastRenderedPageBreak/>
              <w:t>Stiprybės</w:t>
            </w:r>
          </w:p>
        </w:tc>
        <w:tc>
          <w:tcPr>
            <w:tcW w:w="462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E3E9C3" w14:textId="77777777" w:rsidR="0080251C" w:rsidRPr="00A03B47" w:rsidRDefault="0080251C" w:rsidP="0034752E">
            <w:pPr>
              <w:spacing w:after="0" w:line="240" w:lineRule="auto"/>
              <w:jc w:val="center"/>
              <w:rPr>
                <w:rFonts w:ascii="Times New Roman" w:eastAsia="Times New Roman" w:hAnsi="Times New Roman" w:cs="Times New Roman"/>
                <w:b/>
                <w:sz w:val="24"/>
                <w:szCs w:val="24"/>
              </w:rPr>
            </w:pPr>
            <w:r w:rsidRPr="00A03B47">
              <w:rPr>
                <w:rFonts w:ascii="Times New Roman" w:eastAsia="Times New Roman" w:hAnsi="Times New Roman" w:cs="Times New Roman"/>
                <w:b/>
                <w:sz w:val="24"/>
                <w:szCs w:val="24"/>
              </w:rPr>
              <w:t>Silpnybės</w:t>
            </w:r>
          </w:p>
        </w:tc>
      </w:tr>
      <w:tr w:rsidR="0080251C" w:rsidRPr="00A03B47" w14:paraId="2D9EC6C0" w14:textId="77777777" w:rsidTr="0034752E">
        <w:trPr>
          <w:trHeight w:val="558"/>
        </w:trPr>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C46C82" w14:textId="77777777" w:rsidR="0080251C" w:rsidRPr="00A03B47" w:rsidRDefault="0080251C" w:rsidP="0080251C">
            <w:pPr>
              <w:pStyle w:val="Sraopastraipa"/>
              <w:widowControl w:val="0"/>
              <w:numPr>
                <w:ilvl w:val="0"/>
                <w:numId w:val="4"/>
              </w:numPr>
              <w:autoSpaceDE w:val="0"/>
              <w:autoSpaceDN w:val="0"/>
              <w:adjustRightInd w:val="0"/>
            </w:pPr>
            <w:r w:rsidRPr="00A03B47">
              <w:t>Geri bendruomenės tarpusavio santykiai</w:t>
            </w:r>
          </w:p>
          <w:p w14:paraId="06836FBA" w14:textId="77777777" w:rsidR="0080251C" w:rsidRPr="00A03B47" w:rsidRDefault="0080251C" w:rsidP="0080251C">
            <w:pPr>
              <w:pStyle w:val="Sraopastraipa"/>
              <w:widowControl w:val="0"/>
              <w:numPr>
                <w:ilvl w:val="0"/>
                <w:numId w:val="4"/>
              </w:numPr>
              <w:autoSpaceDE w:val="0"/>
              <w:autoSpaceDN w:val="0"/>
              <w:adjustRightInd w:val="0"/>
            </w:pPr>
            <w:r w:rsidRPr="00A03B47">
              <w:t xml:space="preserve">Mokyklos tradicijų puoselėjimas </w:t>
            </w:r>
          </w:p>
          <w:p w14:paraId="7B61E465" w14:textId="77777777" w:rsidR="0080251C" w:rsidRPr="00A03B47" w:rsidRDefault="0080251C" w:rsidP="0080251C">
            <w:pPr>
              <w:pStyle w:val="Sraopastraipa"/>
              <w:widowControl w:val="0"/>
              <w:numPr>
                <w:ilvl w:val="0"/>
                <w:numId w:val="4"/>
              </w:numPr>
              <w:tabs>
                <w:tab w:val="left" w:pos="735"/>
              </w:tabs>
              <w:autoSpaceDE w:val="0"/>
              <w:autoSpaceDN w:val="0"/>
              <w:adjustRightInd w:val="0"/>
              <w:ind w:left="0" w:firstLine="360"/>
            </w:pPr>
            <w:r w:rsidRPr="00A03B47">
              <w:t>Iniciatyvūs, kūrybingi, nuolat besimokantys darbuotojai</w:t>
            </w:r>
          </w:p>
          <w:p w14:paraId="7583EEE0" w14:textId="77777777" w:rsidR="0080251C" w:rsidRPr="00A03B47" w:rsidRDefault="0080251C" w:rsidP="0080251C">
            <w:pPr>
              <w:pStyle w:val="Sraopastraipa"/>
              <w:widowControl w:val="0"/>
              <w:numPr>
                <w:ilvl w:val="0"/>
                <w:numId w:val="4"/>
              </w:numPr>
              <w:tabs>
                <w:tab w:val="left" w:pos="735"/>
              </w:tabs>
              <w:autoSpaceDE w:val="0"/>
              <w:autoSpaceDN w:val="0"/>
              <w:adjustRightInd w:val="0"/>
              <w:ind w:left="26" w:firstLine="334"/>
            </w:pPr>
            <w:r w:rsidRPr="00A03B47">
              <w:t>Kvalifikuotas pagalbos vaikui specialistų personalas</w:t>
            </w:r>
          </w:p>
          <w:p w14:paraId="616FEEB3" w14:textId="77777777" w:rsidR="0080251C" w:rsidRPr="00A03B47" w:rsidRDefault="0080251C" w:rsidP="0080251C">
            <w:pPr>
              <w:pStyle w:val="Sraopastraipa"/>
              <w:numPr>
                <w:ilvl w:val="0"/>
                <w:numId w:val="4"/>
              </w:numPr>
              <w:autoSpaceDE w:val="0"/>
              <w:autoSpaceDN w:val="0"/>
              <w:adjustRightInd w:val="0"/>
              <w:spacing w:after="160"/>
            </w:pPr>
            <w:r w:rsidRPr="00A03B47">
              <w:t>Projektinė veikla</w:t>
            </w:r>
          </w:p>
          <w:p w14:paraId="1E253573" w14:textId="77777777" w:rsidR="0080251C" w:rsidRPr="00A03B47" w:rsidRDefault="0080251C" w:rsidP="0080251C">
            <w:pPr>
              <w:pStyle w:val="Sraopastraipa"/>
              <w:numPr>
                <w:ilvl w:val="0"/>
                <w:numId w:val="4"/>
              </w:numPr>
              <w:autoSpaceDE w:val="0"/>
              <w:autoSpaceDN w:val="0"/>
              <w:adjustRightInd w:val="0"/>
              <w:spacing w:after="160"/>
            </w:pPr>
            <w:r w:rsidRPr="00A03B47">
              <w:t>Stipri IKT bazė</w:t>
            </w:r>
          </w:p>
          <w:p w14:paraId="14805040" w14:textId="77777777" w:rsidR="0080251C" w:rsidRPr="00A03B47" w:rsidRDefault="0080251C" w:rsidP="0080251C">
            <w:pPr>
              <w:pStyle w:val="Sraopastraipa"/>
              <w:widowControl w:val="0"/>
              <w:numPr>
                <w:ilvl w:val="0"/>
                <w:numId w:val="4"/>
              </w:numPr>
              <w:autoSpaceDE w:val="0"/>
              <w:autoSpaceDN w:val="0"/>
              <w:adjustRightInd w:val="0"/>
            </w:pPr>
            <w:r w:rsidRPr="00A03B47">
              <w:t>Estetiška aplinka</w:t>
            </w:r>
          </w:p>
          <w:p w14:paraId="19936811" w14:textId="77777777" w:rsidR="0080251C" w:rsidRPr="00A03B47" w:rsidRDefault="0080251C" w:rsidP="0080251C">
            <w:pPr>
              <w:pStyle w:val="Sraopastraipa"/>
              <w:widowControl w:val="0"/>
              <w:numPr>
                <w:ilvl w:val="0"/>
                <w:numId w:val="4"/>
              </w:numPr>
              <w:autoSpaceDE w:val="0"/>
              <w:autoSpaceDN w:val="0"/>
              <w:adjustRightInd w:val="0"/>
            </w:pPr>
            <w:r w:rsidRPr="00A03B47">
              <w:t>Mokinių sportiniai pasiekimai</w:t>
            </w:r>
          </w:p>
          <w:p w14:paraId="470C0C39" w14:textId="77777777" w:rsidR="0080251C" w:rsidRPr="00A03B47" w:rsidRDefault="0080251C" w:rsidP="0080251C">
            <w:pPr>
              <w:pStyle w:val="Sraopastraipa"/>
              <w:widowControl w:val="0"/>
              <w:numPr>
                <w:ilvl w:val="0"/>
                <w:numId w:val="4"/>
              </w:numPr>
              <w:autoSpaceDE w:val="0"/>
              <w:autoSpaceDN w:val="0"/>
              <w:adjustRightInd w:val="0"/>
            </w:pPr>
            <w:r w:rsidRPr="00A03B47">
              <w:t xml:space="preserve">Veiksmingai valdomi finansiniai ištekliai </w:t>
            </w:r>
          </w:p>
          <w:p w14:paraId="343DBB74" w14:textId="77777777" w:rsidR="0080251C" w:rsidRPr="00A03B47" w:rsidRDefault="0080251C" w:rsidP="0034752E">
            <w:pPr>
              <w:pStyle w:val="Sraopastraipa"/>
              <w:autoSpaceDE w:val="0"/>
              <w:autoSpaceDN w:val="0"/>
              <w:adjustRightInd w:val="0"/>
              <w:spacing w:after="160"/>
            </w:pPr>
          </w:p>
        </w:tc>
        <w:tc>
          <w:tcPr>
            <w:tcW w:w="462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4D1553" w14:textId="77777777" w:rsidR="0080251C" w:rsidRPr="00A03B47" w:rsidRDefault="0080251C" w:rsidP="0080251C">
            <w:pPr>
              <w:pStyle w:val="Sraopastraipa"/>
              <w:widowControl w:val="0"/>
              <w:numPr>
                <w:ilvl w:val="0"/>
                <w:numId w:val="4"/>
              </w:numPr>
              <w:autoSpaceDE w:val="0"/>
              <w:autoSpaceDN w:val="0"/>
              <w:adjustRightInd w:val="0"/>
              <w:jc w:val="both"/>
            </w:pPr>
            <w:r w:rsidRPr="00A03B47">
              <w:t>Silpna mokinių mokymosi motyvacija</w:t>
            </w:r>
          </w:p>
          <w:p w14:paraId="0B37F63C" w14:textId="77777777" w:rsidR="0080251C" w:rsidRPr="00A03B47" w:rsidRDefault="0080251C" w:rsidP="0080251C">
            <w:pPr>
              <w:pStyle w:val="Sraopastraipa"/>
              <w:widowControl w:val="0"/>
              <w:numPr>
                <w:ilvl w:val="0"/>
                <w:numId w:val="4"/>
              </w:numPr>
              <w:tabs>
                <w:tab w:val="left" w:pos="696"/>
              </w:tabs>
              <w:autoSpaceDE w:val="0"/>
              <w:autoSpaceDN w:val="0"/>
              <w:adjustRightInd w:val="0"/>
              <w:ind w:left="-13" w:firstLine="373"/>
              <w:jc w:val="both"/>
              <w:rPr>
                <w:lang w:val="pt-BR"/>
              </w:rPr>
            </w:pPr>
            <w:r w:rsidRPr="00A03B47">
              <w:t>Didelis socialiai apleistų vaikų skaičius</w:t>
            </w:r>
          </w:p>
          <w:p w14:paraId="7CEE108B" w14:textId="77777777" w:rsidR="0080251C" w:rsidRPr="00A03B47" w:rsidRDefault="0080251C" w:rsidP="0080251C">
            <w:pPr>
              <w:pStyle w:val="Sraopastraipa"/>
              <w:widowControl w:val="0"/>
              <w:numPr>
                <w:ilvl w:val="0"/>
                <w:numId w:val="4"/>
              </w:numPr>
              <w:tabs>
                <w:tab w:val="left" w:pos="696"/>
              </w:tabs>
              <w:autoSpaceDE w:val="0"/>
              <w:autoSpaceDN w:val="0"/>
              <w:adjustRightInd w:val="0"/>
              <w:ind w:left="0" w:firstLine="360"/>
              <w:jc w:val="both"/>
            </w:pPr>
            <w:r w:rsidRPr="00A03B47">
              <w:t>Nepakankama tėvų pagalba vaikams mokantis namuose</w:t>
            </w:r>
          </w:p>
          <w:p w14:paraId="53FD9FE7" w14:textId="77777777" w:rsidR="0080251C" w:rsidRPr="00A03B47" w:rsidRDefault="0080251C" w:rsidP="0080251C">
            <w:pPr>
              <w:pStyle w:val="Sraopastraipa"/>
              <w:widowControl w:val="0"/>
              <w:numPr>
                <w:ilvl w:val="0"/>
                <w:numId w:val="4"/>
              </w:numPr>
              <w:tabs>
                <w:tab w:val="left" w:pos="696"/>
              </w:tabs>
              <w:autoSpaceDE w:val="0"/>
              <w:autoSpaceDN w:val="0"/>
              <w:adjustRightInd w:val="0"/>
              <w:ind w:left="-13" w:firstLine="373"/>
              <w:jc w:val="both"/>
            </w:pPr>
            <w:r w:rsidRPr="00A03B47">
              <w:t xml:space="preserve">Neišnaudotos bendradarbiavimo su tėvais galimybės </w:t>
            </w:r>
          </w:p>
          <w:p w14:paraId="43EC410D" w14:textId="77777777" w:rsidR="0080251C" w:rsidRPr="00A03B47" w:rsidRDefault="0080251C" w:rsidP="00962EBA">
            <w:pPr>
              <w:pStyle w:val="Sraopastraipa"/>
              <w:widowControl w:val="0"/>
              <w:numPr>
                <w:ilvl w:val="0"/>
                <w:numId w:val="4"/>
              </w:numPr>
              <w:tabs>
                <w:tab w:val="left" w:pos="696"/>
              </w:tabs>
              <w:autoSpaceDE w:val="0"/>
              <w:autoSpaceDN w:val="0"/>
              <w:adjustRightInd w:val="0"/>
              <w:ind w:left="0" w:firstLine="231"/>
            </w:pPr>
            <w:r w:rsidRPr="00A03B47">
              <w:t>Nepakankamai aktyvios mokyklos savivaldos institucijos</w:t>
            </w:r>
          </w:p>
          <w:p w14:paraId="59886B49" w14:textId="77777777" w:rsidR="0080251C" w:rsidRPr="00A03B47" w:rsidRDefault="0080251C" w:rsidP="0080251C">
            <w:pPr>
              <w:pStyle w:val="Sraopastraipa"/>
              <w:widowControl w:val="0"/>
              <w:numPr>
                <w:ilvl w:val="0"/>
                <w:numId w:val="4"/>
              </w:numPr>
              <w:autoSpaceDE w:val="0"/>
              <w:autoSpaceDN w:val="0"/>
              <w:adjustRightInd w:val="0"/>
              <w:jc w:val="both"/>
            </w:pPr>
            <w:r w:rsidRPr="00A03B47">
              <w:t>Mokinių abejingumas</w:t>
            </w:r>
          </w:p>
          <w:p w14:paraId="6188A802" w14:textId="77777777" w:rsidR="0080251C" w:rsidRPr="00A03B47" w:rsidRDefault="0080251C" w:rsidP="0080251C">
            <w:pPr>
              <w:pStyle w:val="Sraopastraipa"/>
              <w:numPr>
                <w:ilvl w:val="0"/>
                <w:numId w:val="4"/>
              </w:numPr>
              <w:tabs>
                <w:tab w:val="left" w:pos="696"/>
              </w:tabs>
              <w:ind w:left="0" w:firstLine="360"/>
              <w:jc w:val="both"/>
            </w:pPr>
            <w:r w:rsidRPr="00A03B47">
              <w:t>9–10 klasių mokinių išvykimas mokytis į gimnaziją</w:t>
            </w:r>
          </w:p>
          <w:p w14:paraId="52A2426C" w14:textId="77777777" w:rsidR="0080251C" w:rsidRPr="00A03B47" w:rsidRDefault="0080251C" w:rsidP="0080251C">
            <w:pPr>
              <w:pStyle w:val="Sraopastraipa"/>
              <w:numPr>
                <w:ilvl w:val="0"/>
                <w:numId w:val="4"/>
              </w:numPr>
              <w:jc w:val="both"/>
            </w:pPr>
            <w:r w:rsidRPr="00A03B47">
              <w:t>Mokytojai dirba per 2–3 darbo vietas</w:t>
            </w:r>
          </w:p>
          <w:p w14:paraId="35DB0014" w14:textId="77777777" w:rsidR="0080251C" w:rsidRPr="00A03B47" w:rsidRDefault="0080251C" w:rsidP="0080251C">
            <w:pPr>
              <w:pStyle w:val="Sraopastraipa"/>
              <w:numPr>
                <w:ilvl w:val="0"/>
                <w:numId w:val="4"/>
              </w:numPr>
              <w:tabs>
                <w:tab w:val="left" w:pos="696"/>
              </w:tabs>
              <w:ind w:left="-13" w:firstLine="373"/>
              <w:jc w:val="both"/>
            </w:pPr>
            <w:r w:rsidRPr="00A03B47">
              <w:t>Popamokinės veiklos berniukams stoka</w:t>
            </w:r>
          </w:p>
        </w:tc>
      </w:tr>
      <w:tr w:rsidR="0080251C" w:rsidRPr="00A03B47" w14:paraId="611CCF73" w14:textId="77777777" w:rsidTr="0034752E">
        <w:trPr>
          <w:trHeight w:val="371"/>
        </w:trPr>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3B722A" w14:textId="77777777" w:rsidR="0080251C" w:rsidRPr="00A03B47" w:rsidRDefault="0080251C" w:rsidP="0034752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03B47">
              <w:rPr>
                <w:rFonts w:ascii="Times New Roman" w:eastAsia="Times New Roman" w:hAnsi="Times New Roman" w:cs="Times New Roman"/>
                <w:b/>
                <w:sz w:val="24"/>
                <w:szCs w:val="24"/>
                <w:lang w:eastAsia="lt-LT"/>
              </w:rPr>
              <w:t>Galimybės</w:t>
            </w:r>
          </w:p>
        </w:tc>
        <w:tc>
          <w:tcPr>
            <w:tcW w:w="462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979ADC" w14:textId="77777777" w:rsidR="0080251C" w:rsidRPr="00A03B47" w:rsidRDefault="0080251C" w:rsidP="0034752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03B47">
              <w:rPr>
                <w:rFonts w:ascii="Times New Roman" w:eastAsia="Times New Roman" w:hAnsi="Times New Roman" w:cs="Times New Roman"/>
                <w:b/>
                <w:sz w:val="24"/>
                <w:szCs w:val="24"/>
                <w:lang w:eastAsia="lt-LT"/>
              </w:rPr>
              <w:t>Grėsmės</w:t>
            </w:r>
          </w:p>
        </w:tc>
      </w:tr>
      <w:tr w:rsidR="0080251C" w:rsidRPr="00A03B47" w14:paraId="0E3F6AE2" w14:textId="77777777" w:rsidTr="0034752E">
        <w:trPr>
          <w:trHeight w:val="4485"/>
        </w:trPr>
        <w:tc>
          <w:tcPr>
            <w:tcW w:w="49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94F4D57" w14:textId="77777777" w:rsidR="0080251C" w:rsidRPr="00A03B47" w:rsidRDefault="0080251C" w:rsidP="0080251C">
            <w:pPr>
              <w:pStyle w:val="Sraopastraipa"/>
              <w:numPr>
                <w:ilvl w:val="0"/>
                <w:numId w:val="3"/>
              </w:numPr>
              <w:tabs>
                <w:tab w:val="left" w:pos="593"/>
              </w:tabs>
              <w:ind w:left="26" w:firstLine="334"/>
            </w:pPr>
            <w:r w:rsidRPr="00A03B47">
              <w:t>Bendradarbiavimas su vietos bendruomenėmis</w:t>
            </w:r>
          </w:p>
          <w:p w14:paraId="6256BEEC" w14:textId="77777777" w:rsidR="0080251C" w:rsidRPr="00A03B47" w:rsidRDefault="0080251C" w:rsidP="0080251C">
            <w:pPr>
              <w:pStyle w:val="Sraopastraipa"/>
              <w:numPr>
                <w:ilvl w:val="0"/>
                <w:numId w:val="3"/>
              </w:numPr>
            </w:pPr>
            <w:r w:rsidRPr="00A03B47">
              <w:t>Tėvų įtraukimas</w:t>
            </w:r>
          </w:p>
          <w:p w14:paraId="34E7460B" w14:textId="77777777" w:rsidR="0080251C" w:rsidRPr="00A03B47" w:rsidRDefault="0080251C" w:rsidP="0080251C">
            <w:pPr>
              <w:pStyle w:val="Sraopastraipa"/>
              <w:numPr>
                <w:ilvl w:val="0"/>
                <w:numId w:val="3"/>
              </w:numPr>
              <w:tabs>
                <w:tab w:val="left" w:pos="735"/>
              </w:tabs>
              <w:ind w:left="0" w:firstLine="360"/>
            </w:pPr>
            <w:r w:rsidRPr="00A03B47">
              <w:t>Projektai visai mokyklos bendruomenei (sporto, erdvių kūrimo)</w:t>
            </w:r>
          </w:p>
          <w:p w14:paraId="2776D376" w14:textId="77777777" w:rsidR="0080251C" w:rsidRPr="00A03B47" w:rsidRDefault="0080251C" w:rsidP="0080251C">
            <w:pPr>
              <w:pStyle w:val="Sraopastraipa"/>
              <w:numPr>
                <w:ilvl w:val="0"/>
                <w:numId w:val="3"/>
              </w:numPr>
            </w:pPr>
            <w:r w:rsidRPr="00A03B47">
              <w:t>Klasių vadovų ir tėvų bendradarbiavimas</w:t>
            </w:r>
          </w:p>
          <w:p w14:paraId="149B29F1" w14:textId="77777777" w:rsidR="0080251C" w:rsidRPr="00A03B47" w:rsidRDefault="0080251C" w:rsidP="0080251C">
            <w:pPr>
              <w:pStyle w:val="Sraopastraipa"/>
              <w:numPr>
                <w:ilvl w:val="0"/>
                <w:numId w:val="3"/>
              </w:numPr>
            </w:pPr>
            <w:r w:rsidRPr="00A03B47">
              <w:t>Mokinių-mokytojų geri santykiai</w:t>
            </w:r>
          </w:p>
          <w:p w14:paraId="1FA4AE63" w14:textId="77777777" w:rsidR="0080251C" w:rsidRPr="00A03B47" w:rsidRDefault="0080251C" w:rsidP="0080251C">
            <w:pPr>
              <w:pStyle w:val="Sraopastraipa"/>
              <w:numPr>
                <w:ilvl w:val="0"/>
                <w:numId w:val="3"/>
              </w:numPr>
            </w:pPr>
            <w:r w:rsidRPr="00A03B47">
              <w:t>Tarpusavio pagalba</w:t>
            </w:r>
          </w:p>
          <w:p w14:paraId="0BC2C969" w14:textId="77777777" w:rsidR="0080251C" w:rsidRPr="00A03B47" w:rsidRDefault="0080251C" w:rsidP="0080251C">
            <w:pPr>
              <w:pStyle w:val="Sraopastraipa"/>
              <w:numPr>
                <w:ilvl w:val="0"/>
                <w:numId w:val="3"/>
              </w:numPr>
            </w:pPr>
            <w:r w:rsidRPr="00A03B47">
              <w:t xml:space="preserve">Didesnis IKT naudojimas ugdymui </w:t>
            </w:r>
          </w:p>
          <w:p w14:paraId="4AB57286" w14:textId="77777777" w:rsidR="0080251C" w:rsidRPr="00A03B47" w:rsidRDefault="0080251C" w:rsidP="0080251C">
            <w:pPr>
              <w:pStyle w:val="Sraopastraipa"/>
              <w:numPr>
                <w:ilvl w:val="0"/>
                <w:numId w:val="3"/>
              </w:numPr>
            </w:pPr>
            <w:r w:rsidRPr="00A03B47">
              <w:t>Mokytojų IKT tobulinimas</w:t>
            </w:r>
          </w:p>
          <w:p w14:paraId="2DF74D0E" w14:textId="77777777" w:rsidR="0080251C" w:rsidRPr="00A03B47" w:rsidRDefault="0080251C" w:rsidP="0080251C">
            <w:pPr>
              <w:pStyle w:val="Sraopastraipa"/>
              <w:numPr>
                <w:ilvl w:val="0"/>
                <w:numId w:val="3"/>
              </w:numPr>
              <w:tabs>
                <w:tab w:val="left" w:pos="735"/>
              </w:tabs>
              <w:ind w:left="26" w:firstLine="334"/>
            </w:pPr>
            <w:r w:rsidRPr="00A03B47">
              <w:t>Edukacinės erdvės įvairių poreikių vaikams</w:t>
            </w:r>
          </w:p>
          <w:p w14:paraId="0353EBC7" w14:textId="77777777" w:rsidR="0080251C" w:rsidRPr="00A03B47" w:rsidRDefault="0080251C" w:rsidP="0080251C">
            <w:pPr>
              <w:pStyle w:val="Sraopastraipa"/>
              <w:numPr>
                <w:ilvl w:val="0"/>
                <w:numId w:val="3"/>
              </w:numPr>
            </w:pPr>
            <w:r w:rsidRPr="00A03B47">
              <w:t>Įtraukios integruotos projektinės veiklos</w:t>
            </w:r>
          </w:p>
          <w:p w14:paraId="4588F507" w14:textId="77777777" w:rsidR="0080251C" w:rsidRPr="00A03B47" w:rsidRDefault="0080251C" w:rsidP="0080251C">
            <w:pPr>
              <w:pStyle w:val="Sraopastraipa"/>
              <w:numPr>
                <w:ilvl w:val="0"/>
                <w:numId w:val="3"/>
              </w:numPr>
              <w:tabs>
                <w:tab w:val="left" w:pos="735"/>
              </w:tabs>
              <w:ind w:left="26" w:firstLine="334"/>
            </w:pPr>
            <w:r w:rsidRPr="00A03B47">
              <w:t>Naudingų, motyvuojančių santykių su alumnais palaikymas</w:t>
            </w:r>
          </w:p>
        </w:tc>
        <w:tc>
          <w:tcPr>
            <w:tcW w:w="46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2CEF2E" w14:textId="77777777" w:rsidR="0080251C" w:rsidRPr="00A03B47" w:rsidRDefault="0080251C" w:rsidP="0080251C">
            <w:pPr>
              <w:pStyle w:val="Sraopastraipa"/>
              <w:numPr>
                <w:ilvl w:val="0"/>
                <w:numId w:val="3"/>
              </w:numPr>
            </w:pPr>
            <w:r w:rsidRPr="00A03B47">
              <w:t>Politiniai sprendimai, reformos</w:t>
            </w:r>
          </w:p>
          <w:p w14:paraId="00E075D5" w14:textId="77777777" w:rsidR="0080251C" w:rsidRPr="00A03B47" w:rsidRDefault="0080251C" w:rsidP="0080251C">
            <w:pPr>
              <w:pStyle w:val="Sraopastraipa"/>
              <w:numPr>
                <w:ilvl w:val="0"/>
                <w:numId w:val="3"/>
              </w:numPr>
            </w:pPr>
            <w:r w:rsidRPr="00A03B47">
              <w:t>Mažėjantis mokinių skaičius</w:t>
            </w:r>
          </w:p>
          <w:p w14:paraId="3E150FBF" w14:textId="77777777" w:rsidR="0080251C" w:rsidRPr="00A03B47" w:rsidRDefault="0080251C" w:rsidP="0080251C">
            <w:pPr>
              <w:pStyle w:val="Sraopastraipa"/>
              <w:numPr>
                <w:ilvl w:val="0"/>
                <w:numId w:val="3"/>
              </w:numPr>
              <w:tabs>
                <w:tab w:val="left" w:pos="696"/>
              </w:tabs>
              <w:ind w:left="0" w:firstLine="360"/>
            </w:pPr>
            <w:r w:rsidRPr="00A03B47">
              <w:t>Nepakankamas mažų mokyklų finansavimas</w:t>
            </w:r>
          </w:p>
          <w:p w14:paraId="4909E209" w14:textId="77777777" w:rsidR="0080251C" w:rsidRPr="00A03B47" w:rsidRDefault="0080251C" w:rsidP="0080251C">
            <w:pPr>
              <w:pStyle w:val="Sraopastraipa"/>
              <w:numPr>
                <w:ilvl w:val="0"/>
                <w:numId w:val="3"/>
              </w:numPr>
              <w:tabs>
                <w:tab w:val="left" w:pos="696"/>
              </w:tabs>
              <w:ind w:left="-13" w:firstLine="373"/>
            </w:pPr>
            <w:r w:rsidRPr="00A03B47">
              <w:t xml:space="preserve">Didėjančios mokytojų išlaidos kvalifikacijos tobulinimui </w:t>
            </w:r>
          </w:p>
          <w:p w14:paraId="1B315BCC" w14:textId="77777777" w:rsidR="0080251C" w:rsidRPr="00A03B47" w:rsidRDefault="0080251C" w:rsidP="0080251C">
            <w:pPr>
              <w:pStyle w:val="Sraopastraipa"/>
              <w:numPr>
                <w:ilvl w:val="0"/>
                <w:numId w:val="3"/>
              </w:numPr>
            </w:pPr>
            <w:r w:rsidRPr="00A03B47">
              <w:t>Patalpų trūkumas</w:t>
            </w:r>
          </w:p>
          <w:p w14:paraId="4F9B637F" w14:textId="77777777" w:rsidR="0080251C" w:rsidRPr="00A03B47" w:rsidRDefault="0080251C" w:rsidP="0034752E">
            <w:pPr>
              <w:pStyle w:val="Sraopastraipa"/>
            </w:pPr>
          </w:p>
          <w:p w14:paraId="1744D66E" w14:textId="77777777" w:rsidR="0080251C" w:rsidRPr="00A03B47" w:rsidRDefault="0080251C" w:rsidP="0034752E">
            <w:pPr>
              <w:pStyle w:val="Sraopastraipa"/>
              <w:ind w:left="2592"/>
            </w:pPr>
          </w:p>
          <w:p w14:paraId="46E304E4" w14:textId="77777777" w:rsidR="0080251C" w:rsidRPr="00A03B47" w:rsidRDefault="0080251C" w:rsidP="0034752E">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lt-LT"/>
              </w:rPr>
            </w:pPr>
          </w:p>
        </w:tc>
      </w:tr>
    </w:tbl>
    <w:p w14:paraId="0181B5F4" w14:textId="77777777" w:rsidR="00004B78" w:rsidRDefault="00004B78" w:rsidP="00762127">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6A97ABB5" w14:textId="6FE00DE3" w:rsidR="009F3C90" w:rsidRPr="00AD7B9A" w:rsidRDefault="009F3C90" w:rsidP="00762127">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IV SKYRIUS</w:t>
      </w:r>
    </w:p>
    <w:p w14:paraId="25AD1EDD" w14:textId="77777777" w:rsidR="00762127" w:rsidRPr="00AD7B9A" w:rsidRDefault="00762127" w:rsidP="0076212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7B9A">
        <w:rPr>
          <w:rFonts w:ascii="Times New Roman" w:eastAsia="Times New Roman" w:hAnsi="Times New Roman" w:cs="Times New Roman"/>
          <w:b/>
          <w:sz w:val="24"/>
          <w:szCs w:val="24"/>
          <w:lang w:eastAsia="lt-LT"/>
        </w:rPr>
        <w:t xml:space="preserve">VIZIJA, MISIJA, VERTYBINĖS NUOSTATOS, </w:t>
      </w:r>
      <w:r w:rsidRPr="00AD7B9A">
        <w:rPr>
          <w:rFonts w:ascii="Times New Roman" w:eastAsia="Times New Roman" w:hAnsi="Times New Roman" w:cs="Times New Roman"/>
          <w:b/>
          <w:bCs/>
          <w:sz w:val="24"/>
          <w:szCs w:val="24"/>
          <w:lang w:eastAsia="lt-LT"/>
        </w:rPr>
        <w:t>STRATEGINIAI TIKSLAI, LAUKIAMAS REZULTATAS</w:t>
      </w:r>
    </w:p>
    <w:p w14:paraId="7D85C7DE" w14:textId="77777777" w:rsidR="00762127" w:rsidRPr="00AD7B9A" w:rsidRDefault="00762127" w:rsidP="00762127">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14:paraId="105189B6" w14:textId="4A4D210A" w:rsidR="00762127" w:rsidRDefault="00762127" w:rsidP="00055333">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Vilkaviškio r. Sūdavos pagrindinės mokyklos 20</w:t>
      </w:r>
      <w:r w:rsidR="00857AEF">
        <w:rPr>
          <w:rFonts w:ascii="Times New Roman" w:eastAsia="Times New Roman" w:hAnsi="Times New Roman" w:cs="Times New Roman"/>
          <w:sz w:val="24"/>
          <w:szCs w:val="24"/>
          <w:lang w:eastAsia="lt-LT"/>
        </w:rPr>
        <w:t>22</w:t>
      </w:r>
      <w:r w:rsidRPr="00AD7B9A">
        <w:rPr>
          <w:rFonts w:ascii="Times New Roman" w:eastAsia="Times New Roman" w:hAnsi="Times New Roman" w:cs="Times New Roman"/>
          <w:sz w:val="24"/>
          <w:szCs w:val="24"/>
          <w:lang w:eastAsia="lt-LT"/>
        </w:rPr>
        <w:t>–20</w:t>
      </w:r>
      <w:r w:rsidR="00857AEF">
        <w:rPr>
          <w:rFonts w:ascii="Times New Roman" w:eastAsia="Times New Roman" w:hAnsi="Times New Roman" w:cs="Times New Roman"/>
          <w:sz w:val="24"/>
          <w:szCs w:val="24"/>
          <w:lang w:eastAsia="lt-LT"/>
        </w:rPr>
        <w:t>24</w:t>
      </w:r>
      <w:r w:rsidRPr="00AD7B9A">
        <w:rPr>
          <w:rFonts w:ascii="Times New Roman" w:eastAsia="Times New Roman" w:hAnsi="Times New Roman" w:cs="Times New Roman"/>
          <w:sz w:val="24"/>
          <w:szCs w:val="24"/>
          <w:lang w:eastAsia="lt-LT"/>
        </w:rPr>
        <w:t xml:space="preserve"> metų strateginis planas (toliau – Strateginis planas) parengtas vadovaujantis Lietuvos Respublikos Švietimo įstatymu, Valstybės švietimo </w:t>
      </w:r>
      <w:r w:rsidRPr="00194350">
        <w:rPr>
          <w:rFonts w:ascii="Times New Roman" w:eastAsia="Times New Roman" w:hAnsi="Times New Roman" w:cs="Times New Roman"/>
          <w:sz w:val="24"/>
          <w:szCs w:val="24"/>
          <w:lang w:eastAsia="lt-LT"/>
        </w:rPr>
        <w:t>2013–2022 metų strategija,</w:t>
      </w:r>
      <w:r w:rsidR="001D1A3C" w:rsidRPr="00194350">
        <w:rPr>
          <w:rFonts w:ascii="Times New Roman" w:eastAsia="Times New Roman" w:hAnsi="Times New Roman" w:cs="Times New Roman"/>
          <w:sz w:val="24"/>
          <w:szCs w:val="24"/>
          <w:lang w:eastAsia="lt-LT"/>
        </w:rPr>
        <w:t xml:space="preserve"> </w:t>
      </w:r>
      <w:r w:rsidR="003B55D7" w:rsidRPr="00194350">
        <w:rPr>
          <w:rFonts w:ascii="Times New Roman" w:eastAsia="Times New Roman" w:hAnsi="Times New Roman" w:cs="Times New Roman"/>
          <w:sz w:val="24"/>
          <w:szCs w:val="24"/>
          <w:lang w:eastAsia="lt-LT"/>
        </w:rPr>
        <w:t xml:space="preserve">2021–2030 metų nacionaliniu pažangos planu, </w:t>
      </w:r>
      <w:r w:rsidRPr="00194350">
        <w:rPr>
          <w:rFonts w:ascii="Times New Roman" w:eastAsia="Times New Roman" w:hAnsi="Times New Roman" w:cs="Times New Roman"/>
          <w:sz w:val="24"/>
          <w:szCs w:val="24"/>
          <w:lang w:eastAsia="lt-LT"/>
        </w:rPr>
        <w:t>Geros mokyklos koncepcija, Vilkaviškio rajono savivaldybės 201</w:t>
      </w:r>
      <w:r w:rsidR="00857AEF" w:rsidRPr="00194350">
        <w:rPr>
          <w:rFonts w:ascii="Times New Roman" w:eastAsia="Times New Roman" w:hAnsi="Times New Roman" w:cs="Times New Roman"/>
          <w:sz w:val="24"/>
          <w:szCs w:val="24"/>
          <w:lang w:eastAsia="lt-LT"/>
        </w:rPr>
        <w:t>9</w:t>
      </w:r>
      <w:r w:rsidRPr="00194350">
        <w:rPr>
          <w:rFonts w:ascii="Times New Roman" w:eastAsia="Times New Roman" w:hAnsi="Times New Roman" w:cs="Times New Roman"/>
          <w:sz w:val="24"/>
          <w:szCs w:val="24"/>
          <w:lang w:eastAsia="lt-LT"/>
        </w:rPr>
        <w:t>–20</w:t>
      </w:r>
      <w:r w:rsidR="00857AEF" w:rsidRPr="00194350">
        <w:rPr>
          <w:rFonts w:ascii="Times New Roman" w:eastAsia="Times New Roman" w:hAnsi="Times New Roman" w:cs="Times New Roman"/>
          <w:sz w:val="24"/>
          <w:szCs w:val="24"/>
          <w:lang w:eastAsia="lt-LT"/>
        </w:rPr>
        <w:t>27</w:t>
      </w:r>
      <w:r w:rsidRPr="00194350">
        <w:rPr>
          <w:rFonts w:ascii="Times New Roman" w:eastAsia="Times New Roman" w:hAnsi="Times New Roman" w:cs="Times New Roman"/>
          <w:sz w:val="24"/>
          <w:szCs w:val="24"/>
          <w:lang w:eastAsia="lt-LT"/>
        </w:rPr>
        <w:t xml:space="preserve"> m</w:t>
      </w:r>
      <w:r w:rsidR="00194350" w:rsidRPr="00194350">
        <w:rPr>
          <w:rFonts w:ascii="Times New Roman" w:eastAsia="Times New Roman" w:hAnsi="Times New Roman" w:cs="Times New Roman"/>
          <w:sz w:val="24"/>
          <w:szCs w:val="24"/>
          <w:lang w:eastAsia="lt-LT"/>
        </w:rPr>
        <w:t>etų</w:t>
      </w:r>
      <w:r w:rsidRPr="00194350">
        <w:rPr>
          <w:rFonts w:ascii="Times New Roman" w:eastAsia="Times New Roman" w:hAnsi="Times New Roman" w:cs="Times New Roman"/>
          <w:sz w:val="24"/>
          <w:szCs w:val="24"/>
          <w:lang w:eastAsia="lt-LT"/>
        </w:rPr>
        <w:t xml:space="preserve"> strateginiu plėtros</w:t>
      </w:r>
      <w:r w:rsidR="00194350" w:rsidRPr="00194350">
        <w:rPr>
          <w:rFonts w:ascii="Times New Roman" w:eastAsia="Times New Roman" w:hAnsi="Times New Roman" w:cs="Times New Roman"/>
          <w:sz w:val="24"/>
          <w:szCs w:val="24"/>
          <w:lang w:eastAsia="lt-LT"/>
        </w:rPr>
        <w:t xml:space="preserve"> planu,</w:t>
      </w:r>
      <w:r w:rsidR="003B55D7" w:rsidRPr="00194350">
        <w:rPr>
          <w:rFonts w:ascii="Times New Roman" w:eastAsia="Times New Roman" w:hAnsi="Times New Roman" w:cs="Times New Roman"/>
          <w:sz w:val="24"/>
          <w:szCs w:val="24"/>
        </w:rPr>
        <w:t xml:space="preserve"> </w:t>
      </w:r>
      <w:r w:rsidR="003B55D7" w:rsidRPr="00194350">
        <w:rPr>
          <w:rFonts w:ascii="Times New Roman" w:eastAsia="Times New Roman" w:hAnsi="Times New Roman" w:cs="Times New Roman"/>
          <w:sz w:val="24"/>
          <w:szCs w:val="24"/>
          <w:lang w:eastAsia="lt-LT"/>
        </w:rPr>
        <w:t>Vilkaviškio rajono savivaldybės</w:t>
      </w:r>
      <w:r w:rsidR="003B55D7" w:rsidRPr="00194350">
        <w:rPr>
          <w:rFonts w:ascii="Times New Roman" w:eastAsia="Times New Roman" w:hAnsi="Times New Roman" w:cs="Times New Roman"/>
          <w:bCs/>
          <w:sz w:val="24"/>
          <w:szCs w:val="24"/>
          <w:lang w:eastAsia="lt-LT"/>
        </w:rPr>
        <w:t xml:space="preserve"> 2022</w:t>
      </w:r>
      <w:r w:rsidR="003B55D7" w:rsidRPr="00194350">
        <w:rPr>
          <w:rFonts w:ascii="Times New Roman" w:eastAsia="Times New Roman" w:hAnsi="Times New Roman" w:cs="Times New Roman"/>
          <w:bCs/>
          <w:i/>
          <w:sz w:val="24"/>
          <w:szCs w:val="24"/>
          <w:lang w:eastAsia="lt-LT"/>
        </w:rPr>
        <w:t>–</w:t>
      </w:r>
      <w:r w:rsidR="003B55D7" w:rsidRPr="00194350">
        <w:rPr>
          <w:rFonts w:ascii="Times New Roman" w:eastAsia="Times New Roman" w:hAnsi="Times New Roman" w:cs="Times New Roman"/>
          <w:bCs/>
          <w:sz w:val="24"/>
          <w:szCs w:val="24"/>
          <w:lang w:eastAsia="lt-LT"/>
        </w:rPr>
        <w:t>2024 metų strateginiu veiklos</w:t>
      </w:r>
      <w:r w:rsidR="003B55D7" w:rsidRPr="003B55D7">
        <w:rPr>
          <w:rFonts w:ascii="Times New Roman" w:eastAsia="Times New Roman" w:hAnsi="Times New Roman" w:cs="Times New Roman"/>
          <w:bCs/>
          <w:sz w:val="24"/>
          <w:szCs w:val="24"/>
          <w:lang w:eastAsia="lt-LT"/>
        </w:rPr>
        <w:t xml:space="preserve"> planu</w:t>
      </w:r>
      <w:r w:rsidRPr="00AD7B9A">
        <w:rPr>
          <w:rFonts w:ascii="Times New Roman" w:eastAsia="Times New Roman" w:hAnsi="Times New Roman" w:cs="Times New Roman"/>
          <w:sz w:val="24"/>
          <w:szCs w:val="24"/>
          <w:lang w:eastAsia="lt-LT"/>
        </w:rPr>
        <w:t xml:space="preserve"> bei kitais teisiniais dokumentais. Atsižvelgta į mokykloje teikiamo švietimo kokybę, vietos bendruomenės poreikius.</w:t>
      </w:r>
    </w:p>
    <w:p w14:paraId="0BF95E1E" w14:textId="16B9BA2B" w:rsidR="0013626E" w:rsidRDefault="00055333" w:rsidP="00055333">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13626E" w:rsidRPr="00AD7B9A">
        <w:rPr>
          <w:rFonts w:ascii="Times New Roman" w:eastAsia="Times New Roman" w:hAnsi="Times New Roman" w:cs="Times New Roman"/>
          <w:sz w:val="24"/>
          <w:szCs w:val="24"/>
          <w:lang w:eastAsia="lt-LT"/>
        </w:rPr>
        <w:t>trateginio plano paskirtis – numatyti mokyklos vystymo perspektyvas ir prioritetus, pastovią kaitą, telkti mokyklos bendruomenę mokyklos vizijai įgyvendinti, aktualioms</w:t>
      </w:r>
      <w:r w:rsidR="0013626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problemoms</w:t>
      </w:r>
    </w:p>
    <w:p w14:paraId="231CBA8D" w14:textId="0EABCBA8" w:rsidR="00762127" w:rsidRDefault="00762127" w:rsidP="00055333">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spręsti.</w:t>
      </w:r>
    </w:p>
    <w:p w14:paraId="6FB0A44D" w14:textId="67EA6C33" w:rsidR="00EC7CB2" w:rsidRDefault="00EC7CB2" w:rsidP="00EC7CB2">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AD7B9A">
        <w:rPr>
          <w:rFonts w:ascii="Times New Roman" w:eastAsia="Times New Roman" w:hAnsi="Times New Roman" w:cs="Times New Roman"/>
          <w:sz w:val="24"/>
          <w:szCs w:val="24"/>
          <w:lang w:eastAsia="lt-LT"/>
        </w:rPr>
        <w:t xml:space="preserve">Mokyklos strateginį planą rengė darbo grupė, sudaryta mokyklos direktoriaus </w:t>
      </w:r>
      <w:r w:rsidRPr="00570E28">
        <w:rPr>
          <w:rFonts w:ascii="Times New Roman" w:eastAsia="Times New Roman" w:hAnsi="Times New Roman" w:cs="Times New Roman"/>
          <w:sz w:val="24"/>
          <w:szCs w:val="24"/>
          <w:lang w:eastAsia="lt-LT"/>
        </w:rPr>
        <w:t>2021-12-06 įsakymu Nr. V-145. Rengiant strateginį planą, buvo laikomasi viešumo ir</w:t>
      </w:r>
      <w:r>
        <w:rPr>
          <w:rFonts w:ascii="Times New Roman" w:eastAsia="Times New Roman" w:hAnsi="Times New Roman" w:cs="Times New Roman"/>
          <w:sz w:val="24"/>
          <w:szCs w:val="24"/>
          <w:lang w:eastAsia="lt-LT"/>
        </w:rPr>
        <w:t xml:space="preserve"> bendradarbiavimo principų.</w:t>
      </w:r>
    </w:p>
    <w:p w14:paraId="7FD2C99E" w14:textId="6C1DEA91" w:rsidR="00762127" w:rsidRDefault="00762127" w:rsidP="00762127">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lastRenderedPageBreak/>
        <w:t>VIZIJA</w:t>
      </w:r>
    </w:p>
    <w:p w14:paraId="52BCA234" w14:textId="77777777" w:rsidR="0080251C" w:rsidRPr="00AD7B9A" w:rsidRDefault="0080251C" w:rsidP="00762127">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ED32177" w14:textId="5D849A09" w:rsidR="00E52969" w:rsidRDefault="004003A5" w:rsidP="0055739F">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sidR="00FB35C2" w:rsidRPr="001873CB">
        <w:rPr>
          <w:rFonts w:ascii="Times New Roman" w:hAnsi="Times New Roman" w:cs="Times New Roman"/>
          <w:b/>
          <w:iCs/>
          <w:sz w:val="24"/>
          <w:szCs w:val="24"/>
        </w:rPr>
        <w:t>Nuolat besimokanti bendruomenės mokykla.</w:t>
      </w:r>
      <w:r w:rsidR="004D2280">
        <w:rPr>
          <w:rFonts w:ascii="Times New Roman" w:hAnsi="Times New Roman" w:cs="Times New Roman"/>
          <w:b/>
          <w:iCs/>
          <w:sz w:val="24"/>
          <w:szCs w:val="24"/>
        </w:rPr>
        <w:t xml:space="preserve"> </w:t>
      </w:r>
      <w:r w:rsidR="00E52969" w:rsidRPr="006525B5">
        <w:rPr>
          <w:rFonts w:ascii="Times New Roman" w:hAnsi="Times New Roman" w:cs="Times New Roman"/>
          <w:sz w:val="24"/>
          <w:szCs w:val="24"/>
        </w:rPr>
        <w:t xml:space="preserve">Bendruomenės mokykla, kurioje laikomasi susitarimų ir saugu kiekvienam bendruomenės nariui. Vertinamas visos šeimos mokymasis, </w:t>
      </w:r>
      <w:r w:rsidR="004D2280">
        <w:rPr>
          <w:rFonts w:ascii="Times New Roman" w:hAnsi="Times New Roman" w:cs="Times New Roman"/>
          <w:sz w:val="24"/>
          <w:szCs w:val="24"/>
        </w:rPr>
        <w:t>į</w:t>
      </w:r>
      <w:r w:rsidR="00E52969" w:rsidRPr="006525B5">
        <w:rPr>
          <w:rFonts w:ascii="Times New Roman" w:hAnsi="Times New Roman" w:cs="Times New Roman"/>
          <w:sz w:val="24"/>
          <w:szCs w:val="24"/>
        </w:rPr>
        <w:t>sitraukimas į mokyklos gyvenimą bei tradicijų puoselėjimą</w:t>
      </w:r>
      <w:r w:rsidR="000E445D" w:rsidRPr="006525B5">
        <w:rPr>
          <w:rFonts w:ascii="Times New Roman" w:hAnsi="Times New Roman" w:cs="Times New Roman"/>
          <w:sz w:val="24"/>
          <w:szCs w:val="24"/>
        </w:rPr>
        <w:t>.</w:t>
      </w:r>
    </w:p>
    <w:p w14:paraId="3EB5339B" w14:textId="0AC5EB45" w:rsidR="00FB35C2" w:rsidRPr="006525B5" w:rsidRDefault="0055739F" w:rsidP="0055739F">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B35C2" w:rsidRPr="006525B5">
        <w:rPr>
          <w:rFonts w:ascii="Times New Roman" w:hAnsi="Times New Roman" w:cs="Times New Roman"/>
          <w:sz w:val="24"/>
          <w:szCs w:val="24"/>
        </w:rPr>
        <w:t>Besimokanti bendruomenė, kurioje mokomasi gyvenimui ir patiriama</w:t>
      </w:r>
      <w:r w:rsidR="00D1103C" w:rsidRPr="006525B5">
        <w:rPr>
          <w:rFonts w:ascii="Times New Roman" w:hAnsi="Times New Roman" w:cs="Times New Roman"/>
          <w:sz w:val="24"/>
          <w:szCs w:val="24"/>
        </w:rPr>
        <w:t xml:space="preserve"> kiekvieno</w:t>
      </w:r>
      <w:r w:rsidR="00FB35C2" w:rsidRPr="006525B5">
        <w:rPr>
          <w:rFonts w:ascii="Times New Roman" w:hAnsi="Times New Roman" w:cs="Times New Roman"/>
          <w:sz w:val="24"/>
          <w:szCs w:val="24"/>
        </w:rPr>
        <w:t xml:space="preserve"> individuali sėkmė.</w:t>
      </w:r>
    </w:p>
    <w:p w14:paraId="5F2F13B6" w14:textId="025243D8" w:rsidR="00FB35C2" w:rsidRDefault="004003A5" w:rsidP="006525B5">
      <w:pPr>
        <w:tabs>
          <w:tab w:val="left" w:pos="851"/>
        </w:tabs>
        <w:spacing w:after="0"/>
        <w:jc w:val="both"/>
        <w:rPr>
          <w:rFonts w:ascii="Times New Roman" w:hAnsi="Times New Roman" w:cs="Times New Roman"/>
          <w:sz w:val="24"/>
          <w:szCs w:val="24"/>
        </w:rPr>
      </w:pPr>
      <w:r w:rsidRPr="006525B5">
        <w:rPr>
          <w:rFonts w:ascii="Times New Roman" w:hAnsi="Times New Roman" w:cs="Times New Roman"/>
          <w:sz w:val="24"/>
          <w:szCs w:val="24"/>
        </w:rPr>
        <w:tab/>
      </w:r>
      <w:r w:rsidR="00FB35C2" w:rsidRPr="006525B5">
        <w:rPr>
          <w:rFonts w:ascii="Times New Roman" w:hAnsi="Times New Roman" w:cs="Times New Roman"/>
          <w:sz w:val="24"/>
          <w:szCs w:val="24"/>
        </w:rPr>
        <w:t>Bendruomenės mokykla, gebanti ir ieškanti būdų</w:t>
      </w:r>
      <w:r w:rsidR="00201905" w:rsidRPr="006525B5">
        <w:rPr>
          <w:rFonts w:ascii="Times New Roman" w:hAnsi="Times New Roman" w:cs="Times New Roman"/>
          <w:sz w:val="24"/>
          <w:szCs w:val="24"/>
        </w:rPr>
        <w:t>,</w:t>
      </w:r>
      <w:r w:rsidR="00FB35C2" w:rsidRPr="006525B5">
        <w:rPr>
          <w:rFonts w:ascii="Times New Roman" w:hAnsi="Times New Roman" w:cs="Times New Roman"/>
          <w:sz w:val="24"/>
          <w:szCs w:val="24"/>
        </w:rPr>
        <w:t xml:space="preserve"> kaip patenkinti visus bendruomenės narių </w:t>
      </w:r>
      <w:r w:rsidR="003542ED" w:rsidRPr="006525B5">
        <w:rPr>
          <w:rFonts w:ascii="Times New Roman" w:hAnsi="Times New Roman" w:cs="Times New Roman"/>
          <w:sz w:val="24"/>
          <w:szCs w:val="24"/>
        </w:rPr>
        <w:t xml:space="preserve">švietimo </w:t>
      </w:r>
      <w:r w:rsidR="00FB35C2" w:rsidRPr="006525B5">
        <w:rPr>
          <w:rFonts w:ascii="Times New Roman" w:hAnsi="Times New Roman" w:cs="Times New Roman"/>
          <w:sz w:val="24"/>
          <w:szCs w:val="24"/>
        </w:rPr>
        <w:t xml:space="preserve">poreikius, </w:t>
      </w:r>
      <w:r w:rsidR="009F4918">
        <w:rPr>
          <w:rFonts w:ascii="Times New Roman" w:hAnsi="Times New Roman" w:cs="Times New Roman"/>
          <w:sz w:val="24"/>
          <w:szCs w:val="24"/>
        </w:rPr>
        <w:t xml:space="preserve">laiku </w:t>
      </w:r>
      <w:r w:rsidR="00FB35C2" w:rsidRPr="006525B5">
        <w:rPr>
          <w:rFonts w:ascii="Times New Roman" w:hAnsi="Times New Roman" w:cs="Times New Roman"/>
          <w:sz w:val="24"/>
          <w:szCs w:val="24"/>
        </w:rPr>
        <w:t>suteikti individualizuotą pagalbą.</w:t>
      </w:r>
    </w:p>
    <w:p w14:paraId="209C9412" w14:textId="5FB44718" w:rsidR="00717110" w:rsidRPr="006525B5" w:rsidRDefault="004003A5" w:rsidP="006525B5">
      <w:pPr>
        <w:tabs>
          <w:tab w:val="left" w:pos="851"/>
        </w:tabs>
        <w:spacing w:after="0"/>
        <w:jc w:val="both"/>
        <w:rPr>
          <w:rFonts w:ascii="Times New Roman" w:hAnsi="Times New Roman" w:cs="Times New Roman"/>
          <w:sz w:val="24"/>
          <w:szCs w:val="24"/>
        </w:rPr>
      </w:pPr>
      <w:r w:rsidRPr="006525B5">
        <w:rPr>
          <w:rFonts w:ascii="Times New Roman" w:hAnsi="Times New Roman" w:cs="Times New Roman"/>
          <w:sz w:val="24"/>
          <w:szCs w:val="24"/>
        </w:rPr>
        <w:tab/>
      </w:r>
      <w:r w:rsidR="00E52969" w:rsidRPr="006525B5">
        <w:rPr>
          <w:rFonts w:ascii="Times New Roman" w:hAnsi="Times New Roman" w:cs="Times New Roman"/>
          <w:sz w:val="24"/>
          <w:szCs w:val="24"/>
        </w:rPr>
        <w:t>Besimokanti bendruomenė, kurios resursai nukreipti inovatyviam tobulėjimui</w:t>
      </w:r>
      <w:r w:rsidR="00D1103C" w:rsidRPr="006525B5">
        <w:rPr>
          <w:rFonts w:ascii="Times New Roman" w:hAnsi="Times New Roman" w:cs="Times New Roman"/>
          <w:sz w:val="24"/>
          <w:szCs w:val="24"/>
        </w:rPr>
        <w:t xml:space="preserve"> ir mokinių mokymosi pažangai gerinti.</w:t>
      </w:r>
    </w:p>
    <w:p w14:paraId="6B734FA0" w14:textId="77777777" w:rsidR="00135102" w:rsidRDefault="00135102" w:rsidP="001873CB">
      <w:pPr>
        <w:autoSpaceDE w:val="0"/>
        <w:autoSpaceDN w:val="0"/>
        <w:adjustRightInd w:val="0"/>
        <w:spacing w:after="0" w:line="240" w:lineRule="auto"/>
        <w:rPr>
          <w:rFonts w:ascii="Times New Roman" w:eastAsia="Times New Roman" w:hAnsi="Times New Roman" w:cs="Times New Roman"/>
          <w:b/>
          <w:sz w:val="24"/>
          <w:szCs w:val="24"/>
          <w:lang w:eastAsia="lt-LT"/>
        </w:rPr>
      </w:pPr>
    </w:p>
    <w:p w14:paraId="551D5A97" w14:textId="33EC425A" w:rsidR="00762127" w:rsidRDefault="00762127" w:rsidP="00762127">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MISIJA</w:t>
      </w:r>
    </w:p>
    <w:p w14:paraId="09BA4EBD" w14:textId="4B6B6C8B" w:rsidR="00D96DA7" w:rsidRDefault="00D96DA7" w:rsidP="00762127">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3300010" w14:textId="0A0B53E6" w:rsidR="00D96DA7" w:rsidRPr="00D96DA7" w:rsidRDefault="004003A5" w:rsidP="004003A5">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96DA7">
        <w:rPr>
          <w:rFonts w:ascii="Times New Roman" w:eastAsia="Times New Roman" w:hAnsi="Times New Roman" w:cs="Times New Roman"/>
          <w:sz w:val="24"/>
          <w:szCs w:val="24"/>
          <w:lang w:eastAsia="lt-LT"/>
        </w:rPr>
        <w:t>Stiprin</w:t>
      </w:r>
      <w:r w:rsidR="00FC7638">
        <w:rPr>
          <w:rFonts w:ascii="Times New Roman" w:eastAsia="Times New Roman" w:hAnsi="Times New Roman" w:cs="Times New Roman"/>
          <w:sz w:val="24"/>
          <w:szCs w:val="24"/>
          <w:lang w:eastAsia="lt-LT"/>
        </w:rPr>
        <w:t>ant</w:t>
      </w:r>
      <w:r w:rsidR="00D96DA7">
        <w:rPr>
          <w:rFonts w:ascii="Times New Roman" w:eastAsia="Times New Roman" w:hAnsi="Times New Roman" w:cs="Times New Roman"/>
          <w:sz w:val="24"/>
          <w:szCs w:val="24"/>
          <w:lang w:eastAsia="lt-LT"/>
        </w:rPr>
        <w:t xml:space="preserve"> kiekvieno vaiko savivertę, atsakingai identifikuoti </w:t>
      </w:r>
      <w:r w:rsidR="00FC7638">
        <w:rPr>
          <w:rFonts w:ascii="Times New Roman" w:eastAsia="Times New Roman" w:hAnsi="Times New Roman" w:cs="Times New Roman"/>
          <w:sz w:val="24"/>
          <w:szCs w:val="24"/>
          <w:lang w:eastAsia="lt-LT"/>
        </w:rPr>
        <w:t>kiekvieno</w:t>
      </w:r>
      <w:r w:rsidR="00DF07CE">
        <w:rPr>
          <w:rFonts w:ascii="Times New Roman" w:eastAsia="Times New Roman" w:hAnsi="Times New Roman" w:cs="Times New Roman"/>
          <w:sz w:val="24"/>
          <w:szCs w:val="24"/>
          <w:lang w:eastAsia="lt-LT"/>
        </w:rPr>
        <w:t xml:space="preserve"> </w:t>
      </w:r>
      <w:r w:rsidR="00D96DA7">
        <w:rPr>
          <w:rFonts w:ascii="Times New Roman" w:eastAsia="Times New Roman" w:hAnsi="Times New Roman" w:cs="Times New Roman"/>
          <w:sz w:val="24"/>
          <w:szCs w:val="24"/>
          <w:lang w:eastAsia="lt-LT"/>
        </w:rPr>
        <w:t xml:space="preserve">besimokančiojo potencialą, kad </w:t>
      </w:r>
      <w:r w:rsidR="00FC7638">
        <w:rPr>
          <w:rFonts w:ascii="Times New Roman" w:eastAsia="Times New Roman" w:hAnsi="Times New Roman" w:cs="Times New Roman"/>
          <w:sz w:val="24"/>
          <w:szCs w:val="24"/>
          <w:lang w:eastAsia="lt-LT"/>
        </w:rPr>
        <w:t>jis</w:t>
      </w:r>
      <w:r w:rsidR="00DF07CE">
        <w:rPr>
          <w:rFonts w:ascii="Times New Roman" w:eastAsia="Times New Roman" w:hAnsi="Times New Roman" w:cs="Times New Roman"/>
          <w:sz w:val="24"/>
          <w:szCs w:val="24"/>
          <w:lang w:eastAsia="lt-LT"/>
        </w:rPr>
        <w:t xml:space="preserve"> </w:t>
      </w:r>
      <w:r w:rsidR="00221F06" w:rsidRPr="00DF07CE">
        <w:rPr>
          <w:rFonts w:ascii="Times New Roman" w:eastAsia="Times New Roman" w:hAnsi="Times New Roman" w:cs="Times New Roman"/>
          <w:sz w:val="24"/>
          <w:szCs w:val="24"/>
          <w:lang w:eastAsia="lt-LT"/>
        </w:rPr>
        <w:t>galėtų</w:t>
      </w:r>
      <w:r w:rsidR="00221F06" w:rsidRPr="00221F06">
        <w:rPr>
          <w:rFonts w:ascii="Times New Roman" w:eastAsia="Times New Roman" w:hAnsi="Times New Roman" w:cs="Times New Roman"/>
          <w:sz w:val="24"/>
          <w:szCs w:val="24"/>
          <w:lang w:eastAsia="lt-LT"/>
        </w:rPr>
        <w:t xml:space="preserve"> mokytis ir pasiekti jo galimybes</w:t>
      </w:r>
      <w:r w:rsidR="00DF07CE">
        <w:rPr>
          <w:rFonts w:ascii="Times New Roman" w:eastAsia="Times New Roman" w:hAnsi="Times New Roman" w:cs="Times New Roman"/>
          <w:sz w:val="24"/>
          <w:szCs w:val="24"/>
          <w:lang w:eastAsia="lt-LT"/>
        </w:rPr>
        <w:t xml:space="preserve"> </w:t>
      </w:r>
      <w:r w:rsidR="00FC7638">
        <w:rPr>
          <w:rFonts w:ascii="Times New Roman" w:eastAsia="Times New Roman" w:hAnsi="Times New Roman" w:cs="Times New Roman"/>
          <w:sz w:val="24"/>
          <w:szCs w:val="24"/>
          <w:lang w:eastAsia="lt-LT"/>
        </w:rPr>
        <w:t>atitinkančią pažangą.</w:t>
      </w:r>
    </w:p>
    <w:p w14:paraId="62293BC1" w14:textId="77777777" w:rsidR="00762127" w:rsidRPr="00AD7B9A" w:rsidRDefault="00762127" w:rsidP="00762127">
      <w:pPr>
        <w:autoSpaceDE w:val="0"/>
        <w:autoSpaceDN w:val="0"/>
        <w:adjustRightInd w:val="0"/>
        <w:spacing w:after="0" w:line="240" w:lineRule="auto"/>
        <w:ind w:firstLine="1296"/>
        <w:jc w:val="center"/>
        <w:rPr>
          <w:rFonts w:ascii="Times New Roman" w:eastAsia="Times New Roman" w:hAnsi="Times New Roman" w:cs="Times New Roman"/>
          <w:sz w:val="24"/>
          <w:szCs w:val="24"/>
          <w:lang w:eastAsia="lt-LT"/>
        </w:rPr>
      </w:pPr>
    </w:p>
    <w:p w14:paraId="318723D5" w14:textId="6E1BF43F" w:rsidR="00762127" w:rsidRDefault="00762127" w:rsidP="00762127">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7B9A">
        <w:rPr>
          <w:rFonts w:ascii="Times New Roman" w:eastAsia="Times New Roman" w:hAnsi="Times New Roman" w:cs="Times New Roman"/>
          <w:b/>
          <w:bCs/>
          <w:sz w:val="24"/>
          <w:szCs w:val="24"/>
          <w:lang w:eastAsia="lt-LT"/>
        </w:rPr>
        <w:t xml:space="preserve">VERTYBINĖS NUOSTATOS </w:t>
      </w:r>
    </w:p>
    <w:p w14:paraId="41760BCC" w14:textId="77777777" w:rsidR="004003A5" w:rsidRPr="00AD7B9A" w:rsidRDefault="004003A5" w:rsidP="006525B5">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14:paraId="10623044" w14:textId="25A42E6C" w:rsidR="00D1103C" w:rsidRPr="002968B1" w:rsidRDefault="002968B1" w:rsidP="002968B1">
      <w:pPr>
        <w:spacing w:after="0"/>
        <w:ind w:left="851"/>
        <w:contextualSpacing/>
        <w:jc w:val="both"/>
        <w:rPr>
          <w:rFonts w:ascii="Times New Roman" w:eastAsia="Times New Roman" w:hAnsi="Times New Roman" w:cs="Times New Roman"/>
          <w:bCs/>
          <w:iCs/>
          <w:sz w:val="24"/>
          <w:szCs w:val="24"/>
          <w:lang w:eastAsia="lt-LT"/>
        </w:rPr>
      </w:pPr>
      <w:r w:rsidRPr="002968B1">
        <w:rPr>
          <w:rFonts w:ascii="Times New Roman" w:eastAsia="Times New Roman" w:hAnsi="Times New Roman" w:cs="Times New Roman"/>
          <w:b/>
          <w:iCs/>
          <w:sz w:val="24"/>
          <w:szCs w:val="24"/>
          <w:lang w:eastAsia="lt-LT"/>
        </w:rPr>
        <w:t>T</w:t>
      </w:r>
      <w:r w:rsidR="00D1103C" w:rsidRPr="002968B1">
        <w:rPr>
          <w:rFonts w:ascii="Times New Roman" w:eastAsia="Times New Roman" w:hAnsi="Times New Roman" w:cs="Times New Roman"/>
          <w:b/>
          <w:iCs/>
          <w:sz w:val="24"/>
          <w:szCs w:val="24"/>
          <w:lang w:eastAsia="lt-LT"/>
        </w:rPr>
        <w:t>apatumas.</w:t>
      </w:r>
      <w:r w:rsidR="00D1103C" w:rsidRPr="002968B1">
        <w:rPr>
          <w:rFonts w:ascii="Times New Roman" w:eastAsia="Times New Roman" w:hAnsi="Times New Roman" w:cs="Times New Roman"/>
          <w:bCs/>
          <w:iCs/>
          <w:sz w:val="24"/>
          <w:szCs w:val="24"/>
          <w:lang w:eastAsia="lt-LT"/>
        </w:rPr>
        <w:t xml:space="preserve"> Pasididžiavimas savo bendruomene,  jos tradicijų puoselėjimas</w:t>
      </w:r>
      <w:r w:rsidR="00DB0714" w:rsidRPr="002968B1">
        <w:rPr>
          <w:rFonts w:ascii="Times New Roman" w:eastAsia="Times New Roman" w:hAnsi="Times New Roman" w:cs="Times New Roman"/>
          <w:bCs/>
          <w:iCs/>
          <w:sz w:val="24"/>
          <w:szCs w:val="24"/>
          <w:lang w:eastAsia="lt-LT"/>
        </w:rPr>
        <w:t>.</w:t>
      </w:r>
      <w:r w:rsidRPr="002968B1">
        <w:rPr>
          <w:rFonts w:ascii="Times New Roman" w:eastAsia="Times New Roman" w:hAnsi="Times New Roman" w:cs="Times New Roman"/>
          <w:bCs/>
          <w:iCs/>
          <w:sz w:val="24"/>
          <w:szCs w:val="24"/>
          <w:lang w:eastAsia="lt-LT"/>
        </w:rPr>
        <w:t xml:space="preserve"> </w:t>
      </w:r>
    </w:p>
    <w:p w14:paraId="4D4D36DE" w14:textId="77777777" w:rsidR="00D1103C" w:rsidRPr="002968B1" w:rsidRDefault="00D1103C" w:rsidP="003F30EB">
      <w:pPr>
        <w:pStyle w:val="Sraopastraipa"/>
        <w:spacing w:line="259" w:lineRule="auto"/>
        <w:ind w:left="0" w:firstLine="851"/>
        <w:jc w:val="both"/>
        <w:rPr>
          <w:bCs/>
          <w:iCs/>
        </w:rPr>
      </w:pPr>
      <w:r w:rsidRPr="002968B1">
        <w:rPr>
          <w:b/>
          <w:iCs/>
        </w:rPr>
        <w:t>Bendradarbiavimas</w:t>
      </w:r>
      <w:r w:rsidRPr="002968B1">
        <w:rPr>
          <w:bCs/>
          <w:iCs/>
        </w:rPr>
        <w:t xml:space="preserve">. Kiekvieno bendruomenės nario pripažinimas, susitarimų laikymasis, problemų sprendimas, gebėjimas veikti kartu. </w:t>
      </w:r>
    </w:p>
    <w:p w14:paraId="460D97B1" w14:textId="6C28D4D7" w:rsidR="00221F06" w:rsidRPr="002968B1" w:rsidRDefault="00221F06" w:rsidP="002968B1">
      <w:pPr>
        <w:pStyle w:val="Sraopastraipa"/>
        <w:spacing w:line="259" w:lineRule="auto"/>
        <w:ind w:left="1495" w:hanging="644"/>
        <w:jc w:val="both"/>
        <w:rPr>
          <w:bCs/>
          <w:iCs/>
        </w:rPr>
      </w:pPr>
      <w:r w:rsidRPr="002968B1">
        <w:rPr>
          <w:b/>
          <w:iCs/>
        </w:rPr>
        <w:t>Inovatyvumas.</w:t>
      </w:r>
      <w:r w:rsidRPr="002968B1">
        <w:rPr>
          <w:bCs/>
          <w:iCs/>
        </w:rPr>
        <w:t xml:space="preserve"> Nuolatinis mokymasis ir tobulėjimas, asmeninis meistriškumas.</w:t>
      </w:r>
    </w:p>
    <w:p w14:paraId="544484CD" w14:textId="1EC83118" w:rsidR="00221F06" w:rsidRPr="002968B1" w:rsidRDefault="00221F06" w:rsidP="002968B1">
      <w:pPr>
        <w:pStyle w:val="Sraopastraipa"/>
        <w:spacing w:line="259" w:lineRule="auto"/>
        <w:ind w:left="1495" w:hanging="644"/>
        <w:jc w:val="both"/>
        <w:rPr>
          <w:bCs/>
          <w:iCs/>
        </w:rPr>
      </w:pPr>
      <w:r w:rsidRPr="002968B1">
        <w:rPr>
          <w:b/>
          <w:iCs/>
        </w:rPr>
        <w:t>Atvirumas pokyčiams.</w:t>
      </w:r>
      <w:r w:rsidRPr="002968B1">
        <w:rPr>
          <w:bCs/>
          <w:iCs/>
        </w:rPr>
        <w:t xml:space="preserve"> Įtraukus integralus veikimas, iššūkių priėmimas.</w:t>
      </w:r>
    </w:p>
    <w:p w14:paraId="7B2C33C7" w14:textId="11840869" w:rsidR="00221F06" w:rsidRPr="002968B1" w:rsidRDefault="00221F06" w:rsidP="002968B1">
      <w:pPr>
        <w:pStyle w:val="Sraopastraipa"/>
        <w:spacing w:line="259" w:lineRule="auto"/>
        <w:ind w:left="1495" w:hanging="644"/>
        <w:jc w:val="both"/>
        <w:rPr>
          <w:bCs/>
          <w:iCs/>
        </w:rPr>
      </w:pPr>
      <w:r w:rsidRPr="002968B1">
        <w:rPr>
          <w:b/>
          <w:iCs/>
        </w:rPr>
        <w:t>Atsakomybė</w:t>
      </w:r>
      <w:r w:rsidRPr="002968B1">
        <w:rPr>
          <w:bCs/>
          <w:iCs/>
        </w:rPr>
        <w:t xml:space="preserve"> už savo sprendimus ir veiksmus sau bei bendruomenei. </w:t>
      </w:r>
    </w:p>
    <w:p w14:paraId="66F0A5BE" w14:textId="1E1A1F11" w:rsidR="00C0703D" w:rsidRPr="002968B1" w:rsidRDefault="00221F06" w:rsidP="00B05F63">
      <w:pPr>
        <w:pStyle w:val="Sraopastraipa"/>
        <w:spacing w:line="259" w:lineRule="auto"/>
        <w:ind w:left="0" w:firstLine="851"/>
        <w:jc w:val="both"/>
        <w:rPr>
          <w:bCs/>
        </w:rPr>
      </w:pPr>
      <w:r w:rsidRPr="002968B1">
        <w:rPr>
          <w:b/>
          <w:iCs/>
        </w:rPr>
        <w:t>Saugumas.</w:t>
      </w:r>
      <w:r w:rsidRPr="002968B1">
        <w:rPr>
          <w:bCs/>
          <w:iCs/>
        </w:rPr>
        <w:t xml:space="preserve"> Saugios, kiekvieno poreikius atitinkančios erdvės ir pagarbaus mikroklimato</w:t>
      </w:r>
      <w:r w:rsidR="006525B5" w:rsidRPr="002968B1">
        <w:rPr>
          <w:bCs/>
          <w:iCs/>
        </w:rPr>
        <w:t xml:space="preserve"> </w:t>
      </w:r>
      <w:r w:rsidRPr="002968B1">
        <w:rPr>
          <w:bCs/>
          <w:iCs/>
        </w:rPr>
        <w:t>sukūrimas.</w:t>
      </w:r>
    </w:p>
    <w:p w14:paraId="372178CA" w14:textId="77777777" w:rsidR="00C0703D" w:rsidRPr="002968B1" w:rsidRDefault="00C0703D" w:rsidP="00762127">
      <w:pPr>
        <w:autoSpaceDE w:val="0"/>
        <w:autoSpaceDN w:val="0"/>
        <w:adjustRightInd w:val="0"/>
        <w:spacing w:after="0" w:line="240" w:lineRule="auto"/>
        <w:ind w:firstLine="1276"/>
        <w:jc w:val="both"/>
        <w:rPr>
          <w:rFonts w:ascii="Times New Roman" w:eastAsia="Times New Roman" w:hAnsi="Times New Roman" w:cs="Times New Roman"/>
          <w:bCs/>
          <w:sz w:val="24"/>
          <w:szCs w:val="24"/>
          <w:lang w:eastAsia="lt-LT"/>
        </w:rPr>
      </w:pPr>
    </w:p>
    <w:p w14:paraId="66875127" w14:textId="6DCB9C61" w:rsidR="00FB74A8" w:rsidRDefault="00762127" w:rsidP="00FB74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STRATEGINIAI TIKSLAI</w:t>
      </w:r>
      <w:r w:rsidR="006B056F">
        <w:rPr>
          <w:rFonts w:ascii="Times New Roman" w:eastAsia="Times New Roman" w:hAnsi="Times New Roman" w:cs="Times New Roman"/>
          <w:b/>
          <w:sz w:val="24"/>
          <w:szCs w:val="24"/>
          <w:lang w:eastAsia="lt-LT"/>
        </w:rPr>
        <w:t xml:space="preserve"> IR UŽDAVINIAI</w:t>
      </w:r>
    </w:p>
    <w:p w14:paraId="373B3A16" w14:textId="77777777" w:rsidR="00BB7615" w:rsidRPr="00FB74A8" w:rsidRDefault="00BB7615" w:rsidP="00FB74A8">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0413303" w14:textId="366439A4" w:rsidR="00FB74A8" w:rsidRPr="000330F6" w:rsidRDefault="000330F6" w:rsidP="00625A0F">
      <w:pPr>
        <w:spacing w:after="0" w:line="240" w:lineRule="auto"/>
        <w:ind w:left="426" w:firstLine="425"/>
        <w:contextualSpacing/>
        <w:rPr>
          <w:rFonts w:ascii="Times New Roman" w:hAnsi="Times New Roman" w:cs="Times New Roman"/>
          <w:b/>
          <w:iCs/>
          <w:strike/>
          <w:sz w:val="24"/>
          <w:szCs w:val="24"/>
        </w:rPr>
      </w:pPr>
      <w:bookmarkStart w:id="4" w:name="_Hlk100302365"/>
      <w:r w:rsidRPr="000330F6">
        <w:rPr>
          <w:rFonts w:ascii="Times New Roman" w:hAnsi="Times New Roman" w:cs="Times New Roman"/>
          <w:b/>
          <w:iCs/>
          <w:sz w:val="24"/>
          <w:szCs w:val="24"/>
        </w:rPr>
        <w:t xml:space="preserve">1. </w:t>
      </w:r>
      <w:r w:rsidR="00FB74A8" w:rsidRPr="000330F6">
        <w:rPr>
          <w:rFonts w:ascii="Times New Roman" w:hAnsi="Times New Roman" w:cs="Times New Roman"/>
          <w:b/>
          <w:iCs/>
          <w:sz w:val="24"/>
          <w:szCs w:val="24"/>
        </w:rPr>
        <w:t xml:space="preserve">Pasirengti </w:t>
      </w:r>
      <w:r w:rsidR="004C4E33" w:rsidRPr="000330F6">
        <w:rPr>
          <w:rFonts w:ascii="Times New Roman" w:hAnsi="Times New Roman" w:cs="Times New Roman"/>
          <w:b/>
          <w:iCs/>
          <w:sz w:val="24"/>
          <w:szCs w:val="24"/>
        </w:rPr>
        <w:t>darbui pagal atnaujintas bendrąsias programas</w:t>
      </w:r>
      <w:r w:rsidR="009B3C8B" w:rsidRPr="000330F6">
        <w:rPr>
          <w:rFonts w:ascii="Times New Roman" w:hAnsi="Times New Roman" w:cs="Times New Roman"/>
          <w:b/>
          <w:iCs/>
          <w:sz w:val="24"/>
          <w:szCs w:val="24"/>
        </w:rPr>
        <w:t>.</w:t>
      </w:r>
    </w:p>
    <w:bookmarkEnd w:id="4"/>
    <w:p w14:paraId="44102ADC" w14:textId="37A62CA0" w:rsidR="004003A5" w:rsidRDefault="00FB74A8" w:rsidP="00625A0F">
      <w:pPr>
        <w:pStyle w:val="Sraopastraipa"/>
        <w:ind w:left="993" w:hanging="164"/>
      </w:pPr>
      <w:r w:rsidRPr="00FB74A8">
        <w:t>Uždaviniai:</w:t>
      </w:r>
    </w:p>
    <w:p w14:paraId="39B4E32A" w14:textId="7AF8A5CC" w:rsidR="004003A5" w:rsidRDefault="00570213" w:rsidP="00445659">
      <w:pPr>
        <w:pStyle w:val="Sraopastraipa"/>
        <w:numPr>
          <w:ilvl w:val="1"/>
          <w:numId w:val="9"/>
        </w:numPr>
      </w:pPr>
      <w:r>
        <w:t xml:space="preserve">Pedagogų pasirengimas dirbti pagal atnaujintas </w:t>
      </w:r>
      <w:r w:rsidR="004C4E33">
        <w:t>bendrąsias programas;</w:t>
      </w:r>
    </w:p>
    <w:p w14:paraId="5B7036F1" w14:textId="67F22F3E" w:rsidR="00445659" w:rsidRDefault="00445659" w:rsidP="00445659">
      <w:pPr>
        <w:pStyle w:val="Sraopastraipa"/>
        <w:numPr>
          <w:ilvl w:val="1"/>
          <w:numId w:val="9"/>
        </w:numPr>
      </w:pPr>
      <w:r w:rsidRPr="00445659">
        <w:t>UTA diegimo procesas mokykloje</w:t>
      </w:r>
      <w:r>
        <w:t>;</w:t>
      </w:r>
    </w:p>
    <w:p w14:paraId="5947E65F" w14:textId="29017216" w:rsidR="009B3C8B" w:rsidRPr="00FB74A8" w:rsidRDefault="004003A5" w:rsidP="00B05F63">
      <w:pPr>
        <w:pStyle w:val="Sraopastraipa"/>
        <w:ind w:left="0" w:firstLine="829"/>
        <w:jc w:val="both"/>
      </w:pPr>
      <w:r>
        <w:t>1.</w:t>
      </w:r>
      <w:r w:rsidR="00445659">
        <w:t>3</w:t>
      </w:r>
      <w:r>
        <w:t>.</w:t>
      </w:r>
      <w:r w:rsidR="00570213">
        <w:t xml:space="preserve"> </w:t>
      </w:r>
      <w:r w:rsidR="009F4918">
        <w:t>k</w:t>
      </w:r>
      <w:r w:rsidR="00CE3DF2">
        <w:t>olegialiai</w:t>
      </w:r>
      <w:r w:rsidR="00DF07CE">
        <w:t xml:space="preserve"> </w:t>
      </w:r>
      <w:r w:rsidR="00CE3DF2">
        <w:t>s</w:t>
      </w:r>
      <w:r w:rsidR="00570213">
        <w:t>usisteminta ir perimta praktika mokinio kompetencijas ugdyti dalyk</w:t>
      </w:r>
      <w:r w:rsidR="009B3C8B">
        <w:t>ų pamokose</w:t>
      </w:r>
      <w:r w:rsidR="00717110">
        <w:t xml:space="preserve">. </w:t>
      </w:r>
    </w:p>
    <w:p w14:paraId="37BB3A28" w14:textId="27E981AC" w:rsidR="00FB74A8" w:rsidRPr="00F421D2" w:rsidRDefault="000330F6" w:rsidP="000330F6">
      <w:pPr>
        <w:pStyle w:val="Sraopastraipa"/>
        <w:spacing w:after="160" w:line="259" w:lineRule="auto"/>
        <w:ind w:left="851"/>
        <w:rPr>
          <w:b/>
          <w:iCs/>
        </w:rPr>
      </w:pPr>
      <w:bookmarkStart w:id="5" w:name="_Hlk100302484"/>
      <w:r>
        <w:rPr>
          <w:b/>
          <w:iCs/>
        </w:rPr>
        <w:t xml:space="preserve">2. </w:t>
      </w:r>
      <w:r w:rsidR="00F95A4F">
        <w:rPr>
          <w:b/>
          <w:iCs/>
        </w:rPr>
        <w:t>Stiprin</w:t>
      </w:r>
      <w:r w:rsidR="00FB74A8" w:rsidRPr="00F421D2">
        <w:rPr>
          <w:b/>
          <w:iCs/>
        </w:rPr>
        <w:t xml:space="preserve">ti </w:t>
      </w:r>
      <w:proofErr w:type="spellStart"/>
      <w:r w:rsidR="00FB74A8" w:rsidRPr="00F421D2">
        <w:rPr>
          <w:b/>
          <w:iCs/>
        </w:rPr>
        <w:t>įtrauk</w:t>
      </w:r>
      <w:r w:rsidR="00625A0F">
        <w:rPr>
          <w:b/>
          <w:iCs/>
        </w:rPr>
        <w:t>ų</w:t>
      </w:r>
      <w:r w:rsidR="00FB74A8" w:rsidRPr="00F421D2">
        <w:rPr>
          <w:b/>
          <w:iCs/>
        </w:rPr>
        <w:t>jį</w:t>
      </w:r>
      <w:proofErr w:type="spellEnd"/>
      <w:r w:rsidR="00FB74A8" w:rsidRPr="00F421D2">
        <w:rPr>
          <w:b/>
          <w:iCs/>
        </w:rPr>
        <w:t xml:space="preserve"> ugdymą.</w:t>
      </w:r>
    </w:p>
    <w:bookmarkEnd w:id="5"/>
    <w:p w14:paraId="24B2CFEC" w14:textId="37775B4C" w:rsidR="00FB74A8" w:rsidRPr="00FB74A8" w:rsidRDefault="00FB74A8" w:rsidP="000330F6">
      <w:pPr>
        <w:pStyle w:val="Sraopastraipa"/>
        <w:ind w:left="851"/>
      </w:pPr>
      <w:r w:rsidRPr="00FB74A8">
        <w:t>Uždaviniai:</w:t>
      </w:r>
    </w:p>
    <w:p w14:paraId="35B3BC67" w14:textId="37828DD0" w:rsidR="000330F6" w:rsidRDefault="00887560" w:rsidP="00887560">
      <w:pPr>
        <w:pStyle w:val="Sraopastraipa"/>
        <w:ind w:left="851"/>
      </w:pPr>
      <w:r>
        <w:t>2.1</w:t>
      </w:r>
      <w:r w:rsidR="00445659" w:rsidRPr="00445659">
        <w:t xml:space="preserve">. </w:t>
      </w:r>
      <w:r w:rsidR="009F4918">
        <w:t>s</w:t>
      </w:r>
      <w:r w:rsidR="00445659" w:rsidRPr="00445659">
        <w:t>tiprinama bendruomenės mokymosi bendradarbiaujant kompetencij</w:t>
      </w:r>
      <w:r w:rsidR="00445659">
        <w:t>a;</w:t>
      </w:r>
    </w:p>
    <w:p w14:paraId="661FB10F" w14:textId="26872A8C" w:rsidR="00FB74A8" w:rsidRPr="00FB74A8" w:rsidRDefault="00887560" w:rsidP="00887560">
      <w:pPr>
        <w:pStyle w:val="Sraopastraipa"/>
        <w:ind w:left="851"/>
      </w:pPr>
      <w:r>
        <w:t xml:space="preserve">2.2. </w:t>
      </w:r>
      <w:r w:rsidR="009F4918">
        <w:t>u</w:t>
      </w:r>
      <w:r w:rsidR="00445659" w:rsidRPr="00814DB7">
        <w:t>gdomas kiekvieno individualum</w:t>
      </w:r>
      <w:r w:rsidR="00814DB7" w:rsidRPr="00814DB7">
        <w:t>as</w:t>
      </w:r>
      <w:r w:rsidR="00445659" w:rsidRPr="00814DB7">
        <w:t xml:space="preserve"> siekiant asmeninės pažangos.</w:t>
      </w:r>
    </w:p>
    <w:p w14:paraId="51AC70FB" w14:textId="205EC23F" w:rsidR="00FB74A8" w:rsidRPr="00F421D2" w:rsidRDefault="000330F6" w:rsidP="000330F6">
      <w:pPr>
        <w:pStyle w:val="Sraopastraipa"/>
        <w:spacing w:after="160" w:line="259" w:lineRule="auto"/>
        <w:ind w:left="851"/>
        <w:rPr>
          <w:b/>
          <w:iCs/>
        </w:rPr>
      </w:pPr>
      <w:bookmarkStart w:id="6" w:name="_Hlk100302588"/>
      <w:r>
        <w:rPr>
          <w:b/>
          <w:iCs/>
        </w:rPr>
        <w:t xml:space="preserve">3. </w:t>
      </w:r>
      <w:r w:rsidR="00FB74A8" w:rsidRPr="00F421D2">
        <w:rPr>
          <w:b/>
          <w:iCs/>
        </w:rPr>
        <w:t>Kurti inovatyvią, saugią ir asmeninę pažangą skatinančią aplinką.</w:t>
      </w:r>
    </w:p>
    <w:bookmarkEnd w:id="6"/>
    <w:p w14:paraId="32E55C37" w14:textId="77777777" w:rsidR="00887560" w:rsidRDefault="00FB74A8" w:rsidP="00887560">
      <w:pPr>
        <w:pStyle w:val="Sraopastraipa"/>
        <w:ind w:left="851"/>
      </w:pPr>
      <w:r w:rsidRPr="00FB74A8">
        <w:t>Uždaviniai:</w:t>
      </w:r>
    </w:p>
    <w:p w14:paraId="49FAAB46" w14:textId="77777777" w:rsidR="00887560" w:rsidRDefault="00887560" w:rsidP="00775A0B">
      <w:pPr>
        <w:pStyle w:val="Sraopastraipa"/>
        <w:ind w:left="851"/>
        <w:jc w:val="both"/>
      </w:pPr>
      <w:r>
        <w:t>3.1.</w:t>
      </w:r>
      <w:r w:rsidR="00FB74A8" w:rsidRPr="00FB74A8">
        <w:t xml:space="preserve"> IKT ir skaitmenizuot</w:t>
      </w:r>
      <w:r w:rsidR="004C4E33">
        <w:t>o</w:t>
      </w:r>
      <w:r w:rsidR="00FB74A8" w:rsidRPr="00FB74A8">
        <w:t xml:space="preserve"> ugdymo turin</w:t>
      </w:r>
      <w:r w:rsidR="004C4E33">
        <w:t>io</w:t>
      </w:r>
      <w:r w:rsidR="00BD440E">
        <w:t xml:space="preserve"> </w:t>
      </w:r>
      <w:r w:rsidR="004C4E33">
        <w:t>taikymas</w:t>
      </w:r>
      <w:r w:rsidR="00FB74A8" w:rsidRPr="00FB74A8">
        <w:t xml:space="preserve"> mokymo procese;</w:t>
      </w:r>
    </w:p>
    <w:p w14:paraId="43E51C5B" w14:textId="1877E5E2" w:rsidR="00123D61" w:rsidRDefault="00887560" w:rsidP="00914D1D">
      <w:pPr>
        <w:pStyle w:val="Sraopastraipa"/>
        <w:ind w:left="0" w:firstLine="851"/>
        <w:jc w:val="both"/>
      </w:pPr>
      <w:r>
        <w:t xml:space="preserve">3.2. </w:t>
      </w:r>
      <w:proofErr w:type="spellStart"/>
      <w:r w:rsidR="009F4918">
        <w:t>į</w:t>
      </w:r>
      <w:r w:rsidR="00445659" w:rsidRPr="00445659">
        <w:t>trauki</w:t>
      </w:r>
      <w:r w:rsidR="00F10A6D">
        <w:t>ų</w:t>
      </w:r>
      <w:r w:rsidR="00C2477A">
        <w:t>jų</w:t>
      </w:r>
      <w:proofErr w:type="spellEnd"/>
      <w:r w:rsidR="00445659" w:rsidRPr="00445659">
        <w:t xml:space="preserve"> mokyklos </w:t>
      </w:r>
      <w:r w:rsidR="00F10A6D">
        <w:t xml:space="preserve">veiklų </w:t>
      </w:r>
      <w:r w:rsidR="00445659" w:rsidRPr="00445659">
        <w:t>kūrimas, prasmigai naudojant patrauklias, šiuolaikiškas priemones</w:t>
      </w:r>
      <w:r w:rsidR="00445659">
        <w:t>;</w:t>
      </w:r>
    </w:p>
    <w:p w14:paraId="0E8D384F" w14:textId="4ABAC101" w:rsidR="00445659" w:rsidRPr="00FB74A8" w:rsidRDefault="00F10A6D" w:rsidP="00775A0B">
      <w:pPr>
        <w:pStyle w:val="Sraopastraipa"/>
        <w:ind w:left="0" w:firstLine="851"/>
        <w:jc w:val="both"/>
      </w:pPr>
      <w:r>
        <w:t>3.3</w:t>
      </w:r>
      <w:r w:rsidRPr="003542ED">
        <w:t>.</w:t>
      </w:r>
      <w:r w:rsidRPr="00F10A6D">
        <w:t xml:space="preserve"> </w:t>
      </w:r>
      <w:r w:rsidR="00914D1D">
        <w:t>s</w:t>
      </w:r>
      <w:r w:rsidRPr="00F10A6D">
        <w:t>augi</w:t>
      </w:r>
      <w:r w:rsidR="003542ED">
        <w:t>ų</w:t>
      </w:r>
      <w:r w:rsidRPr="00F10A6D">
        <w:t xml:space="preserve"> ir inovatyvių aplinkų kūrimas, veiksmingai realizuojant SEU, patyčių ir smurto prevencijos programas, bendradarbiaujant su socialiniais partneriais.</w:t>
      </w:r>
    </w:p>
    <w:p w14:paraId="22B75774" w14:textId="01A7BF6C" w:rsidR="00887560" w:rsidRDefault="000330F6" w:rsidP="00775A0B">
      <w:pPr>
        <w:pStyle w:val="Sraopastraipa"/>
        <w:ind w:left="851"/>
        <w:jc w:val="both"/>
        <w:rPr>
          <w:b/>
        </w:rPr>
      </w:pPr>
      <w:bookmarkStart w:id="7" w:name="_Hlk100302661"/>
      <w:bookmarkStart w:id="8" w:name="_Hlk100240217"/>
      <w:r w:rsidRPr="00677069">
        <w:rPr>
          <w:b/>
          <w:bCs/>
        </w:rPr>
        <w:t xml:space="preserve">4. </w:t>
      </w:r>
      <w:r w:rsidR="00074F50" w:rsidRPr="00677069">
        <w:rPr>
          <w:b/>
          <w:bCs/>
        </w:rPr>
        <w:t>Stiprinti</w:t>
      </w:r>
      <w:r w:rsidR="00074F50" w:rsidRPr="00074F50">
        <w:rPr>
          <w:b/>
        </w:rPr>
        <w:t xml:space="preserve"> mokyklos bendruomenę</w:t>
      </w:r>
      <w:r w:rsidR="00074F50">
        <w:rPr>
          <w:b/>
        </w:rPr>
        <w:t>.</w:t>
      </w:r>
      <w:bookmarkEnd w:id="7"/>
      <w:bookmarkEnd w:id="8"/>
    </w:p>
    <w:p w14:paraId="1B674616" w14:textId="23998E0B" w:rsidR="00C0562F" w:rsidRDefault="00C0562F" w:rsidP="00775A0B">
      <w:pPr>
        <w:pStyle w:val="Sraopastraipa"/>
        <w:ind w:left="851"/>
        <w:jc w:val="both"/>
        <w:rPr>
          <w:b/>
        </w:rPr>
      </w:pPr>
      <w:r>
        <w:t>Uždaviniai:</w:t>
      </w:r>
    </w:p>
    <w:p w14:paraId="40707149" w14:textId="24588575" w:rsidR="00887560" w:rsidRDefault="00887560" w:rsidP="00887560">
      <w:pPr>
        <w:pStyle w:val="Sraopastraipa"/>
        <w:ind w:left="851"/>
        <w:rPr>
          <w:b/>
          <w:bCs/>
        </w:rPr>
      </w:pPr>
      <w:r>
        <w:t xml:space="preserve">4.1. </w:t>
      </w:r>
      <w:r w:rsidR="00914D1D">
        <w:t>p</w:t>
      </w:r>
      <w:r w:rsidR="00201EA8" w:rsidRPr="004737F5">
        <w:t>ozityvi</w:t>
      </w:r>
      <w:r w:rsidR="00F10A6D">
        <w:t>os</w:t>
      </w:r>
      <w:r w:rsidR="00201EA8" w:rsidRPr="004737F5">
        <w:t xml:space="preserve"> tėvystė</w:t>
      </w:r>
      <w:r w:rsidR="00F10A6D">
        <w:t>s kūrimas</w:t>
      </w:r>
      <w:r w:rsidR="00914D1D">
        <w:t>;</w:t>
      </w:r>
    </w:p>
    <w:p w14:paraId="35120F09" w14:textId="138129C0" w:rsidR="00887560" w:rsidRPr="00887560" w:rsidRDefault="00887560" w:rsidP="00887560">
      <w:pPr>
        <w:pStyle w:val="Sraopastraipa"/>
        <w:ind w:left="851"/>
      </w:pPr>
      <w:r w:rsidRPr="00887560">
        <w:lastRenderedPageBreak/>
        <w:t xml:space="preserve">4.2. </w:t>
      </w:r>
      <w:r w:rsidR="00914D1D">
        <w:t>p</w:t>
      </w:r>
      <w:r w:rsidR="009C5F5F" w:rsidRPr="00887560">
        <w:t xml:space="preserve">rojektinė veikla, skatinanti </w:t>
      </w:r>
      <w:r w:rsidR="003542ED">
        <w:t xml:space="preserve">mokinių </w:t>
      </w:r>
      <w:r w:rsidR="009C5F5F" w:rsidRPr="00887560">
        <w:t xml:space="preserve">asmeninę </w:t>
      </w:r>
      <w:proofErr w:type="spellStart"/>
      <w:r w:rsidR="009C5F5F" w:rsidRPr="00887560">
        <w:t>ūgtį</w:t>
      </w:r>
      <w:proofErr w:type="spellEnd"/>
      <w:r w:rsidR="00914D1D">
        <w:t>;</w:t>
      </w:r>
      <w:r w:rsidR="009C5F5F" w:rsidRPr="00887560">
        <w:t xml:space="preserve"> </w:t>
      </w:r>
    </w:p>
    <w:p w14:paraId="5EDCB1D0" w14:textId="5D2B711B" w:rsidR="009C5F5F" w:rsidRPr="00F0672B" w:rsidRDefault="00887560" w:rsidP="00F0672B">
      <w:pPr>
        <w:pStyle w:val="Sraopastraipa"/>
        <w:ind w:left="851"/>
        <w:rPr>
          <w:b/>
          <w:bCs/>
        </w:rPr>
      </w:pPr>
      <w:r w:rsidRPr="00887560">
        <w:t>4.3</w:t>
      </w:r>
      <w:r>
        <w:t>.</w:t>
      </w:r>
      <w:r w:rsidR="00914D1D">
        <w:t>v</w:t>
      </w:r>
      <w:r w:rsidR="00201EA8" w:rsidRPr="004737F5">
        <w:t>isos dienos mokykla</w:t>
      </w:r>
      <w:r w:rsidR="009C5F5F">
        <w:t>.</w:t>
      </w:r>
    </w:p>
    <w:p w14:paraId="7D303042" w14:textId="77777777" w:rsidR="00943FE2" w:rsidRPr="004737F5" w:rsidRDefault="00943FE2" w:rsidP="00943FE2">
      <w:pPr>
        <w:pStyle w:val="Sraopastraipa"/>
      </w:pPr>
    </w:p>
    <w:p w14:paraId="3409DFEB" w14:textId="77777777" w:rsidR="00CE3DF2" w:rsidRPr="004E0DC9" w:rsidRDefault="00677069" w:rsidP="00677069">
      <w:pPr>
        <w:tabs>
          <w:tab w:val="left" w:pos="851"/>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00BA5EA1" w:rsidRPr="004E0DC9">
        <w:rPr>
          <w:rFonts w:ascii="Times New Roman" w:hAnsi="Times New Roman" w:cs="Times New Roman"/>
          <w:b/>
          <w:bCs/>
          <w:color w:val="000000"/>
          <w:sz w:val="24"/>
          <w:szCs w:val="24"/>
        </w:rPr>
        <w:t>Strateginių tikslų apyrašas:</w:t>
      </w:r>
    </w:p>
    <w:p w14:paraId="298AC38B" w14:textId="37758F5E" w:rsidR="00BA5EA1" w:rsidRPr="004E0DC9" w:rsidRDefault="00BA5EA1" w:rsidP="00677069">
      <w:pPr>
        <w:tabs>
          <w:tab w:val="left" w:pos="851"/>
        </w:tabs>
        <w:autoSpaceDE w:val="0"/>
        <w:autoSpaceDN w:val="0"/>
        <w:adjustRightInd w:val="0"/>
        <w:spacing w:after="0" w:line="240" w:lineRule="auto"/>
        <w:rPr>
          <w:rFonts w:ascii="Times New Roman" w:hAnsi="Times New Roman" w:cs="Times New Roman"/>
          <w:color w:val="000000"/>
          <w:sz w:val="24"/>
          <w:szCs w:val="24"/>
        </w:rPr>
      </w:pPr>
      <w:r w:rsidRPr="004E0DC9">
        <w:rPr>
          <w:rFonts w:ascii="Times New Roman" w:hAnsi="Times New Roman" w:cs="Times New Roman"/>
          <w:b/>
          <w:bCs/>
          <w:color w:val="000000"/>
          <w:sz w:val="24"/>
          <w:szCs w:val="24"/>
        </w:rPr>
        <w:t xml:space="preserve"> </w:t>
      </w:r>
    </w:p>
    <w:p w14:paraId="4A401D68" w14:textId="3CB644AE" w:rsidR="00BB7615" w:rsidRPr="004E0DC9" w:rsidRDefault="00BB7615" w:rsidP="003F30EB">
      <w:pPr>
        <w:pStyle w:val="Sraopastraipa"/>
        <w:ind w:left="851"/>
        <w:rPr>
          <w:b/>
          <w:iCs/>
          <w:strike/>
        </w:rPr>
      </w:pPr>
      <w:r w:rsidRPr="004E0DC9">
        <w:rPr>
          <w:b/>
          <w:iCs/>
        </w:rPr>
        <w:t>Pasirengti darbui pagal atnaujintas bendrąsias programas.</w:t>
      </w:r>
      <w:r w:rsidR="00753034" w:rsidRPr="004E0DC9">
        <w:rPr>
          <w:b/>
          <w:iCs/>
        </w:rPr>
        <w:t xml:space="preserve"> </w:t>
      </w:r>
    </w:p>
    <w:p w14:paraId="7DF3F90B" w14:textId="32785D2E" w:rsidR="003469AA" w:rsidRPr="004E0DC9" w:rsidRDefault="003469AA" w:rsidP="003F30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Bendrosios programos – nacionalinio lygmens ugdymo turinį reglamentuojantis dokumentas, padedantis siekti Lietuvos Respublikos švietimo įstatyme nustatytų ugdymo tikslų – ugdyti išsilavinusią, brandžią asmenybę, kuriai būdinga</w:t>
      </w:r>
      <w:r w:rsidR="003542ED" w:rsidRPr="004E0DC9">
        <w:rPr>
          <w:rFonts w:ascii="Times New Roman" w:hAnsi="Times New Roman" w:cs="Times New Roman"/>
          <w:color w:val="000000"/>
          <w:sz w:val="24"/>
          <w:szCs w:val="24"/>
        </w:rPr>
        <w:t xml:space="preserve"> </w:t>
      </w:r>
      <w:r w:rsidRPr="004E0DC9">
        <w:rPr>
          <w:rFonts w:ascii="Times New Roman" w:hAnsi="Times New Roman" w:cs="Times New Roman"/>
          <w:color w:val="000000"/>
          <w:sz w:val="24"/>
          <w:szCs w:val="24"/>
        </w:rPr>
        <w:t>vertybinė orientacija, grindžiama tautine savimone ir atvirumu pasaulio humanistinei kultūrai</w:t>
      </w:r>
      <w:r w:rsidR="006F1CF3" w:rsidRPr="004E0DC9">
        <w:rPr>
          <w:rFonts w:ascii="Times New Roman" w:hAnsi="Times New Roman" w:cs="Times New Roman"/>
          <w:color w:val="000000"/>
          <w:sz w:val="24"/>
          <w:szCs w:val="24"/>
        </w:rPr>
        <w:t>.</w:t>
      </w:r>
      <w:r w:rsidRPr="004E0DC9">
        <w:rPr>
          <w:rFonts w:ascii="Times New Roman" w:hAnsi="Times New Roman" w:cs="Times New Roman"/>
          <w:color w:val="000000"/>
          <w:sz w:val="24"/>
          <w:szCs w:val="24"/>
        </w:rPr>
        <w:t xml:space="preserve"> Atnaujinant ugdymo turinį</w:t>
      </w:r>
      <w:r w:rsidR="006F1CF3" w:rsidRPr="004E0DC9">
        <w:rPr>
          <w:rFonts w:ascii="Times New Roman" w:hAnsi="Times New Roman" w:cs="Times New Roman"/>
          <w:color w:val="000000"/>
          <w:sz w:val="24"/>
          <w:szCs w:val="24"/>
        </w:rPr>
        <w:t xml:space="preserve"> bus </w:t>
      </w:r>
      <w:r w:rsidRPr="004E0DC9">
        <w:rPr>
          <w:rFonts w:ascii="Times New Roman" w:hAnsi="Times New Roman" w:cs="Times New Roman"/>
          <w:color w:val="000000"/>
          <w:sz w:val="24"/>
          <w:szCs w:val="24"/>
        </w:rPr>
        <w:t xml:space="preserve">atsižvelgiama į besikeičiančios socialinės ir kultūrinės aplinkos lemiamus šalies visuomenės poreikius, vietos ir mokyklos bendruomenės reikmes, mokinių turimą patirtį, ugdymosi poreikius ir interesus. </w:t>
      </w:r>
    </w:p>
    <w:p w14:paraId="13A61CC6" w14:textId="129D1E26" w:rsidR="003469AA" w:rsidRPr="004E0DC9" w:rsidRDefault="003542ED" w:rsidP="003542ED">
      <w:pPr>
        <w:tabs>
          <w:tab w:val="left" w:pos="851"/>
        </w:tabs>
        <w:autoSpaceDE w:val="0"/>
        <w:autoSpaceDN w:val="0"/>
        <w:adjustRightInd w:val="0"/>
        <w:spacing w:after="0" w:line="240" w:lineRule="auto"/>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ab/>
      </w:r>
      <w:r w:rsidR="003469AA" w:rsidRPr="004E0DC9">
        <w:rPr>
          <w:rFonts w:ascii="Times New Roman" w:hAnsi="Times New Roman" w:cs="Times New Roman"/>
          <w:color w:val="000000"/>
          <w:sz w:val="24"/>
          <w:szCs w:val="24"/>
        </w:rPr>
        <w:t xml:space="preserve">Pasirengiant diegti BP, </w:t>
      </w:r>
      <w:r w:rsidR="006F1CF3" w:rsidRPr="004E0DC9">
        <w:rPr>
          <w:rFonts w:ascii="Times New Roman" w:hAnsi="Times New Roman" w:cs="Times New Roman"/>
          <w:color w:val="000000"/>
          <w:sz w:val="24"/>
          <w:szCs w:val="24"/>
        </w:rPr>
        <w:t>bus</w:t>
      </w:r>
      <w:r w:rsidR="00EB4040" w:rsidRPr="004E0DC9">
        <w:rPr>
          <w:rFonts w:ascii="Times New Roman" w:hAnsi="Times New Roman" w:cs="Times New Roman"/>
          <w:color w:val="000000"/>
          <w:sz w:val="24"/>
          <w:szCs w:val="24"/>
        </w:rPr>
        <w:t xml:space="preserve"> </w:t>
      </w:r>
      <w:r w:rsidR="003469AA" w:rsidRPr="004E0DC9">
        <w:rPr>
          <w:rFonts w:ascii="Times New Roman" w:hAnsi="Times New Roman" w:cs="Times New Roman"/>
          <w:color w:val="000000"/>
          <w:sz w:val="24"/>
          <w:szCs w:val="24"/>
        </w:rPr>
        <w:t>susipažįstama, nagrinėjama ir aptariam</w:t>
      </w:r>
      <w:r w:rsidR="006F1CF3" w:rsidRPr="004E0DC9">
        <w:rPr>
          <w:rFonts w:ascii="Times New Roman" w:hAnsi="Times New Roman" w:cs="Times New Roman"/>
          <w:color w:val="000000"/>
          <w:sz w:val="24"/>
          <w:szCs w:val="24"/>
        </w:rPr>
        <w:t>i</w:t>
      </w:r>
      <w:r w:rsidR="003469AA" w:rsidRPr="004E0DC9">
        <w:rPr>
          <w:rFonts w:ascii="Times New Roman" w:hAnsi="Times New Roman" w:cs="Times New Roman"/>
          <w:color w:val="000000"/>
          <w:sz w:val="24"/>
          <w:szCs w:val="24"/>
        </w:rPr>
        <w:t xml:space="preserve"> BP projektai bei j</w:t>
      </w:r>
      <w:r w:rsidRPr="004E0DC9">
        <w:rPr>
          <w:rFonts w:ascii="Times New Roman" w:hAnsi="Times New Roman" w:cs="Times New Roman"/>
          <w:color w:val="000000"/>
          <w:sz w:val="24"/>
          <w:szCs w:val="24"/>
        </w:rPr>
        <w:t>uo</w:t>
      </w:r>
      <w:r w:rsidR="003469AA" w:rsidRPr="004E0DC9">
        <w:rPr>
          <w:rFonts w:ascii="Times New Roman" w:hAnsi="Times New Roman" w:cs="Times New Roman"/>
          <w:color w:val="000000"/>
          <w:sz w:val="24"/>
          <w:szCs w:val="24"/>
        </w:rPr>
        <w:t xml:space="preserve">s lydintys dokumentai, </w:t>
      </w:r>
      <w:r w:rsidR="006F1CF3" w:rsidRPr="004E0DC9">
        <w:rPr>
          <w:rFonts w:ascii="Times New Roman" w:hAnsi="Times New Roman" w:cs="Times New Roman"/>
          <w:color w:val="000000"/>
          <w:sz w:val="24"/>
          <w:szCs w:val="24"/>
        </w:rPr>
        <w:t>bus</w:t>
      </w:r>
      <w:r w:rsidR="003469AA" w:rsidRPr="004E0DC9">
        <w:rPr>
          <w:rFonts w:ascii="Times New Roman" w:hAnsi="Times New Roman" w:cs="Times New Roman"/>
          <w:color w:val="000000"/>
          <w:sz w:val="24"/>
          <w:szCs w:val="24"/>
        </w:rPr>
        <w:t xml:space="preserve"> atnaujinti Pasiekimų ir vertinimo tvarkos aprašai, ilgalaikiai teminiai planai. Atnaujintose BP mokymosi turinio apimtys</w:t>
      </w:r>
      <w:r w:rsidR="006F1CF3" w:rsidRPr="004E0DC9">
        <w:rPr>
          <w:rFonts w:ascii="Times New Roman" w:hAnsi="Times New Roman" w:cs="Times New Roman"/>
          <w:color w:val="000000"/>
          <w:sz w:val="24"/>
          <w:szCs w:val="24"/>
        </w:rPr>
        <w:t xml:space="preserve"> bus</w:t>
      </w:r>
      <w:r w:rsidR="003469AA" w:rsidRPr="004E0DC9">
        <w:rPr>
          <w:rFonts w:ascii="Times New Roman" w:hAnsi="Times New Roman" w:cs="Times New Roman"/>
          <w:color w:val="000000"/>
          <w:sz w:val="24"/>
          <w:szCs w:val="24"/>
        </w:rPr>
        <w:t xml:space="preserve"> pateikiamos išskiriant privalomą dalyko turinį (apie 70 procentų) ir pasirenkamą turinį (apie 30 procentų), kurį pasir</w:t>
      </w:r>
      <w:r w:rsidR="006F1CF3" w:rsidRPr="004E0DC9">
        <w:rPr>
          <w:rFonts w:ascii="Times New Roman" w:hAnsi="Times New Roman" w:cs="Times New Roman"/>
          <w:color w:val="000000"/>
          <w:sz w:val="24"/>
          <w:szCs w:val="24"/>
        </w:rPr>
        <w:t>inks</w:t>
      </w:r>
      <w:r w:rsidR="003469AA" w:rsidRPr="004E0DC9">
        <w:rPr>
          <w:rFonts w:ascii="Times New Roman" w:hAnsi="Times New Roman" w:cs="Times New Roman"/>
          <w:color w:val="000000"/>
          <w:sz w:val="24"/>
          <w:szCs w:val="24"/>
        </w:rPr>
        <w:t xml:space="preserve"> mokytojas (mokykla</w:t>
      </w:r>
      <w:r w:rsidR="003469AA" w:rsidRPr="004E0DC9">
        <w:rPr>
          <w:rFonts w:ascii="Times New Roman" w:hAnsi="Times New Roman" w:cs="Times New Roman"/>
          <w:sz w:val="24"/>
          <w:szCs w:val="24"/>
        </w:rPr>
        <w:t>)</w:t>
      </w:r>
      <w:r w:rsidR="002B5B4D" w:rsidRPr="004E0DC9">
        <w:rPr>
          <w:rFonts w:ascii="Times New Roman" w:hAnsi="Times New Roman" w:cs="Times New Roman"/>
          <w:sz w:val="24"/>
          <w:szCs w:val="24"/>
        </w:rPr>
        <w:t>,</w:t>
      </w:r>
      <w:r w:rsidR="003469AA" w:rsidRPr="004E0DC9">
        <w:rPr>
          <w:rFonts w:ascii="Times New Roman" w:hAnsi="Times New Roman" w:cs="Times New Roman"/>
          <w:color w:val="000000"/>
          <w:sz w:val="24"/>
          <w:szCs w:val="24"/>
        </w:rPr>
        <w:t xml:space="preserve"> atsižvelgdamas į mokinių galimybe</w:t>
      </w:r>
      <w:r w:rsidR="003469AA" w:rsidRPr="004E0DC9">
        <w:rPr>
          <w:rFonts w:ascii="Times New Roman" w:hAnsi="Times New Roman" w:cs="Times New Roman"/>
          <w:sz w:val="24"/>
          <w:szCs w:val="24"/>
        </w:rPr>
        <w:t>s</w:t>
      </w:r>
      <w:r w:rsidR="002B5B4D" w:rsidRPr="004E0DC9">
        <w:rPr>
          <w:rFonts w:ascii="Times New Roman" w:hAnsi="Times New Roman" w:cs="Times New Roman"/>
          <w:sz w:val="24"/>
          <w:szCs w:val="24"/>
        </w:rPr>
        <w:t>,</w:t>
      </w:r>
      <w:r w:rsidR="003469AA" w:rsidRPr="004E0DC9">
        <w:rPr>
          <w:rFonts w:ascii="Times New Roman" w:hAnsi="Times New Roman" w:cs="Times New Roman"/>
          <w:sz w:val="24"/>
          <w:szCs w:val="24"/>
        </w:rPr>
        <w:t xml:space="preserve"> </w:t>
      </w:r>
      <w:r w:rsidR="003469AA" w:rsidRPr="004E0DC9">
        <w:rPr>
          <w:rFonts w:ascii="Times New Roman" w:hAnsi="Times New Roman" w:cs="Times New Roman"/>
          <w:color w:val="000000"/>
          <w:sz w:val="24"/>
          <w:szCs w:val="24"/>
        </w:rPr>
        <w:t>ir derin</w:t>
      </w:r>
      <w:r w:rsidR="006F1CF3" w:rsidRPr="004E0DC9">
        <w:rPr>
          <w:rFonts w:ascii="Times New Roman" w:hAnsi="Times New Roman" w:cs="Times New Roman"/>
          <w:color w:val="000000"/>
          <w:sz w:val="24"/>
          <w:szCs w:val="24"/>
        </w:rPr>
        <w:t>s</w:t>
      </w:r>
      <w:r w:rsidR="003469AA" w:rsidRPr="004E0DC9">
        <w:rPr>
          <w:rFonts w:ascii="Times New Roman" w:hAnsi="Times New Roman" w:cs="Times New Roman"/>
          <w:color w:val="000000"/>
          <w:sz w:val="24"/>
          <w:szCs w:val="24"/>
        </w:rPr>
        <w:t xml:space="preserve"> su kitais mokytojais. </w:t>
      </w:r>
    </w:p>
    <w:p w14:paraId="6118C989" w14:textId="28A0E45D" w:rsidR="00762127" w:rsidRPr="004E0DC9" w:rsidRDefault="003469AA" w:rsidP="00BA5EA1">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Pedagogai dalyvau</w:t>
      </w:r>
      <w:r w:rsidR="006F1CF3"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UTA mokymuose rajono ir šalies mastu, dali</w:t>
      </w:r>
      <w:r w:rsidR="006F1CF3" w:rsidRPr="004E0DC9">
        <w:rPr>
          <w:rFonts w:ascii="Times New Roman" w:hAnsi="Times New Roman" w:cs="Times New Roman"/>
          <w:color w:val="000000"/>
          <w:sz w:val="24"/>
          <w:szCs w:val="24"/>
        </w:rPr>
        <w:t>nsis</w:t>
      </w:r>
      <w:r w:rsidR="00262B14" w:rsidRPr="004E0DC9">
        <w:rPr>
          <w:rFonts w:ascii="Times New Roman" w:hAnsi="Times New Roman" w:cs="Times New Roman"/>
          <w:color w:val="000000"/>
          <w:sz w:val="24"/>
          <w:szCs w:val="24"/>
        </w:rPr>
        <w:t xml:space="preserve"> </w:t>
      </w:r>
      <w:r w:rsidRPr="004E0DC9">
        <w:rPr>
          <w:rFonts w:ascii="Times New Roman" w:hAnsi="Times New Roman" w:cs="Times New Roman"/>
          <w:color w:val="000000"/>
          <w:sz w:val="24"/>
          <w:szCs w:val="24"/>
        </w:rPr>
        <w:t>įžvalgomis</w:t>
      </w:r>
      <w:r w:rsidR="00262B14" w:rsidRPr="004E0DC9">
        <w:rPr>
          <w:rFonts w:ascii="Times New Roman" w:hAnsi="Times New Roman" w:cs="Times New Roman"/>
          <w:color w:val="000000"/>
          <w:sz w:val="24"/>
          <w:szCs w:val="24"/>
        </w:rPr>
        <w:t xml:space="preserve">, patirtimi. Tobulins žinias apie </w:t>
      </w:r>
      <w:proofErr w:type="spellStart"/>
      <w:r w:rsidR="00262B14" w:rsidRPr="004E0DC9">
        <w:rPr>
          <w:rFonts w:ascii="Times New Roman" w:hAnsi="Times New Roman" w:cs="Times New Roman"/>
          <w:color w:val="000000"/>
          <w:sz w:val="24"/>
          <w:szCs w:val="24"/>
        </w:rPr>
        <w:t>kriterinį</w:t>
      </w:r>
      <w:proofErr w:type="spellEnd"/>
      <w:r w:rsidR="00262B14" w:rsidRPr="004E0DC9">
        <w:rPr>
          <w:rFonts w:ascii="Times New Roman" w:hAnsi="Times New Roman" w:cs="Times New Roman"/>
          <w:color w:val="000000"/>
          <w:sz w:val="24"/>
          <w:szCs w:val="24"/>
        </w:rPr>
        <w:t xml:space="preserve"> besimokančiųjų vertinimą. Mokykla didžiausią dėmesį skirs </w:t>
      </w:r>
      <w:r w:rsidR="00CE3DF2" w:rsidRPr="004E0DC9">
        <w:rPr>
          <w:rFonts w:ascii="Times New Roman" w:hAnsi="Times New Roman" w:cs="Times New Roman"/>
          <w:color w:val="000000"/>
          <w:sz w:val="24"/>
          <w:szCs w:val="24"/>
        </w:rPr>
        <w:t xml:space="preserve">STEAM </w:t>
      </w:r>
      <w:r w:rsidR="00262B14" w:rsidRPr="004E0DC9">
        <w:rPr>
          <w:rFonts w:ascii="Times New Roman" w:hAnsi="Times New Roman" w:cs="Times New Roman"/>
          <w:color w:val="000000"/>
          <w:sz w:val="24"/>
          <w:szCs w:val="24"/>
        </w:rPr>
        <w:t xml:space="preserve">ugdymui ir edukacinių erdvių kūrimui. </w:t>
      </w:r>
    </w:p>
    <w:p w14:paraId="1C474B6F" w14:textId="77777777" w:rsidR="00DB43A0" w:rsidRPr="004E0DC9" w:rsidRDefault="00DB43A0" w:rsidP="00DB43A0">
      <w:pPr>
        <w:autoSpaceDE w:val="0"/>
        <w:autoSpaceDN w:val="0"/>
        <w:adjustRightInd w:val="0"/>
        <w:spacing w:after="0" w:line="240" w:lineRule="auto"/>
        <w:ind w:firstLine="1296"/>
        <w:jc w:val="both"/>
        <w:rPr>
          <w:rFonts w:ascii="Times New Roman" w:hAnsi="Times New Roman" w:cs="Times New Roman"/>
          <w:b/>
          <w:bCs/>
          <w:color w:val="000000"/>
          <w:sz w:val="24"/>
          <w:szCs w:val="24"/>
        </w:rPr>
      </w:pPr>
    </w:p>
    <w:p w14:paraId="37D2D159" w14:textId="77777777" w:rsidR="00B32BF5" w:rsidRPr="004E0DC9" w:rsidRDefault="00B32BF5" w:rsidP="003F30EB">
      <w:pPr>
        <w:pStyle w:val="Sraopastraipa"/>
        <w:ind w:left="786" w:firstLine="65"/>
        <w:rPr>
          <w:b/>
          <w:iCs/>
        </w:rPr>
      </w:pPr>
      <w:r w:rsidRPr="004E0DC9">
        <w:rPr>
          <w:b/>
          <w:iCs/>
        </w:rPr>
        <w:t xml:space="preserve">Stiprinti </w:t>
      </w:r>
      <w:proofErr w:type="spellStart"/>
      <w:r w:rsidRPr="004E0DC9">
        <w:rPr>
          <w:b/>
          <w:iCs/>
        </w:rPr>
        <w:t>įtraukųjį</w:t>
      </w:r>
      <w:proofErr w:type="spellEnd"/>
      <w:r w:rsidRPr="004E0DC9">
        <w:rPr>
          <w:b/>
          <w:iCs/>
        </w:rPr>
        <w:t xml:space="preserve"> ugdymą.</w:t>
      </w:r>
    </w:p>
    <w:p w14:paraId="35675F68" w14:textId="4BBCAE90" w:rsidR="00DB43A0" w:rsidRPr="004E0DC9" w:rsidRDefault="00DB43A0" w:rsidP="003F30EB">
      <w:pPr>
        <w:widowControl w:val="0"/>
        <w:tabs>
          <w:tab w:val="left" w:pos="851"/>
        </w:tabs>
        <w:autoSpaceDE w:val="0"/>
        <w:autoSpaceDN w:val="0"/>
        <w:adjustRightInd w:val="0"/>
        <w:spacing w:after="0" w:line="240" w:lineRule="auto"/>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ab/>
      </w:r>
      <w:proofErr w:type="spellStart"/>
      <w:r w:rsidRPr="004E0DC9">
        <w:rPr>
          <w:rFonts w:ascii="Times New Roman" w:hAnsi="Times New Roman" w:cs="Times New Roman"/>
          <w:color w:val="000000"/>
          <w:sz w:val="24"/>
          <w:szCs w:val="24"/>
        </w:rPr>
        <w:t>Įtrauk</w:t>
      </w:r>
      <w:r w:rsidR="00CE3DF2" w:rsidRPr="004E0DC9">
        <w:rPr>
          <w:rFonts w:ascii="Times New Roman" w:hAnsi="Times New Roman" w:cs="Times New Roman"/>
          <w:color w:val="000000"/>
          <w:sz w:val="24"/>
          <w:szCs w:val="24"/>
        </w:rPr>
        <w:t>u</w:t>
      </w:r>
      <w:r w:rsidRPr="004E0DC9">
        <w:rPr>
          <w:rFonts w:ascii="Times New Roman" w:hAnsi="Times New Roman" w:cs="Times New Roman"/>
          <w:color w:val="000000"/>
          <w:sz w:val="24"/>
          <w:szCs w:val="24"/>
        </w:rPr>
        <w:t>sis</w:t>
      </w:r>
      <w:proofErr w:type="spellEnd"/>
      <w:r w:rsidRPr="004E0DC9">
        <w:rPr>
          <w:rFonts w:ascii="Times New Roman" w:hAnsi="Times New Roman" w:cs="Times New Roman"/>
          <w:color w:val="000000"/>
          <w:sz w:val="24"/>
          <w:szCs w:val="24"/>
        </w:rPr>
        <w:t xml:space="preserve"> ugdymas – kokybiškas ugdymas kiekvienam mokiniui, atitinkan</w:t>
      </w:r>
      <w:r w:rsidR="00262B14" w:rsidRPr="004E0DC9">
        <w:rPr>
          <w:rFonts w:ascii="Times New Roman" w:hAnsi="Times New Roman" w:cs="Times New Roman"/>
          <w:color w:val="000000"/>
          <w:sz w:val="24"/>
          <w:szCs w:val="24"/>
        </w:rPr>
        <w:t>tis</w:t>
      </w:r>
      <w:r w:rsidRPr="004E0DC9">
        <w:rPr>
          <w:rFonts w:ascii="Times New Roman" w:hAnsi="Times New Roman" w:cs="Times New Roman"/>
          <w:color w:val="000000"/>
          <w:sz w:val="24"/>
          <w:szCs w:val="24"/>
        </w:rPr>
        <w:t xml:space="preserve"> individualias vaiko ugdymosi galias ir poreikius. </w:t>
      </w:r>
      <w:r w:rsidR="00B32BF5" w:rsidRPr="004E0DC9">
        <w:rPr>
          <w:rFonts w:ascii="Times New Roman" w:hAnsi="Times New Roman" w:cs="Times New Roman"/>
          <w:color w:val="000000"/>
          <w:sz w:val="24"/>
          <w:szCs w:val="24"/>
        </w:rPr>
        <w:t>Jis</w:t>
      </w:r>
      <w:r w:rsidRPr="004E0DC9">
        <w:rPr>
          <w:rFonts w:ascii="Times New Roman" w:hAnsi="Times New Roman" w:cs="Times New Roman"/>
          <w:color w:val="000000"/>
          <w:sz w:val="24"/>
          <w:szCs w:val="24"/>
        </w:rPr>
        <w:t xml:space="preserve"> apima ugdymo turinio, mokytojų kvalifikacijos tobulinimo, pagalbos mokiniui, vertinimo, ugdymo organizavimo sritis. Mokykla, įgyvendindama </w:t>
      </w:r>
      <w:proofErr w:type="spellStart"/>
      <w:r w:rsidRPr="004E0DC9">
        <w:rPr>
          <w:rFonts w:ascii="Times New Roman" w:hAnsi="Times New Roman" w:cs="Times New Roman"/>
          <w:color w:val="000000"/>
          <w:sz w:val="24"/>
          <w:szCs w:val="24"/>
        </w:rPr>
        <w:t>įtraukųjį</w:t>
      </w:r>
      <w:proofErr w:type="spellEnd"/>
      <w:r w:rsidRPr="004E0DC9">
        <w:rPr>
          <w:rFonts w:ascii="Times New Roman" w:hAnsi="Times New Roman" w:cs="Times New Roman"/>
          <w:color w:val="000000"/>
          <w:sz w:val="24"/>
          <w:szCs w:val="24"/>
        </w:rPr>
        <w:t xml:space="preserve"> ugdymą, užtikrin</w:t>
      </w:r>
      <w:r w:rsidR="00262B14"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kiekvieno besimokančiojo efektyvų ugdymą(</w:t>
      </w:r>
      <w:proofErr w:type="spellStart"/>
      <w:r w:rsidRPr="004E0DC9">
        <w:rPr>
          <w:rFonts w:ascii="Times New Roman" w:hAnsi="Times New Roman" w:cs="Times New Roman"/>
          <w:color w:val="000000"/>
          <w:sz w:val="24"/>
          <w:szCs w:val="24"/>
        </w:rPr>
        <w:t>si</w:t>
      </w:r>
      <w:proofErr w:type="spellEnd"/>
      <w:r w:rsidRPr="004E0DC9">
        <w:rPr>
          <w:rFonts w:ascii="Times New Roman" w:hAnsi="Times New Roman" w:cs="Times New Roman"/>
          <w:color w:val="000000"/>
          <w:sz w:val="24"/>
          <w:szCs w:val="24"/>
        </w:rPr>
        <w:t>). Skirtyb</w:t>
      </w:r>
      <w:r w:rsidR="00262B14" w:rsidRPr="004E0DC9">
        <w:rPr>
          <w:rFonts w:ascii="Times New Roman" w:hAnsi="Times New Roman" w:cs="Times New Roman"/>
          <w:color w:val="000000"/>
          <w:sz w:val="24"/>
          <w:szCs w:val="24"/>
        </w:rPr>
        <w:t>es</w:t>
      </w:r>
      <w:r w:rsidRPr="004E0DC9">
        <w:rPr>
          <w:rFonts w:ascii="Times New Roman" w:hAnsi="Times New Roman" w:cs="Times New Roman"/>
          <w:color w:val="000000"/>
          <w:sz w:val="24"/>
          <w:szCs w:val="24"/>
        </w:rPr>
        <w:t xml:space="preserve"> toleruo</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ir pripaž</w:t>
      </w:r>
      <w:r w:rsidR="00396FB1" w:rsidRPr="004E0DC9">
        <w:rPr>
          <w:rFonts w:ascii="Times New Roman" w:hAnsi="Times New Roman" w:cs="Times New Roman"/>
          <w:color w:val="000000"/>
          <w:sz w:val="24"/>
          <w:szCs w:val="24"/>
        </w:rPr>
        <w:t>ins</w:t>
      </w:r>
      <w:r w:rsidRPr="004E0DC9">
        <w:rPr>
          <w:rFonts w:ascii="Times New Roman" w:hAnsi="Times New Roman" w:cs="Times New Roman"/>
          <w:color w:val="000000"/>
          <w:sz w:val="24"/>
          <w:szCs w:val="24"/>
        </w:rPr>
        <w:t xml:space="preserve"> privalumu, o ne problema, mokiniai įvairiais būdais pasiek</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geriausių savo mokymosi rezultatų. Įgyvendinant įtraukiojo ugdymo idėjas, ugdymosi erdvės iš</w:t>
      </w:r>
      <w:r w:rsidR="00CE3DF2" w:rsidRPr="004E0DC9">
        <w:rPr>
          <w:rFonts w:ascii="Times New Roman" w:hAnsi="Times New Roman" w:cs="Times New Roman"/>
          <w:color w:val="000000"/>
          <w:sz w:val="24"/>
          <w:szCs w:val="24"/>
        </w:rPr>
        <w:t>siplės</w:t>
      </w:r>
      <w:r w:rsidRPr="004E0DC9">
        <w:rPr>
          <w:rFonts w:ascii="Times New Roman" w:hAnsi="Times New Roman" w:cs="Times New Roman"/>
          <w:color w:val="000000"/>
          <w:sz w:val="24"/>
          <w:szCs w:val="24"/>
        </w:rPr>
        <w:t xml:space="preserve"> į įvairius ugdymo sistemos kontekstus, tiek formaliuosius, tiek neformaliuosius. Įtraukiojo ugdymo metu mokymas </w:t>
      </w:r>
      <w:r w:rsidR="00396FB1" w:rsidRPr="004E0DC9">
        <w:rPr>
          <w:rFonts w:ascii="Times New Roman" w:hAnsi="Times New Roman" w:cs="Times New Roman"/>
          <w:color w:val="000000"/>
          <w:sz w:val="24"/>
          <w:szCs w:val="24"/>
        </w:rPr>
        <w:t xml:space="preserve">bus </w:t>
      </w:r>
      <w:r w:rsidRPr="004E0DC9">
        <w:rPr>
          <w:rFonts w:ascii="Times New Roman" w:hAnsi="Times New Roman" w:cs="Times New Roman"/>
          <w:color w:val="000000"/>
          <w:sz w:val="24"/>
          <w:szCs w:val="24"/>
        </w:rPr>
        <w:t>planuojamas ir organizuojamas, remiantis mokinio poreikių ir patirties pažinimu:</w:t>
      </w:r>
      <w:r w:rsidR="00396FB1" w:rsidRPr="004E0DC9">
        <w:rPr>
          <w:rFonts w:ascii="Times New Roman" w:hAnsi="Times New Roman" w:cs="Times New Roman"/>
          <w:color w:val="000000"/>
          <w:sz w:val="24"/>
          <w:szCs w:val="24"/>
        </w:rPr>
        <w:t xml:space="preserve"> bus</w:t>
      </w:r>
      <w:r w:rsidRPr="004E0DC9">
        <w:rPr>
          <w:rFonts w:ascii="Times New Roman" w:hAnsi="Times New Roman" w:cs="Times New Roman"/>
          <w:color w:val="000000"/>
          <w:sz w:val="24"/>
          <w:szCs w:val="24"/>
        </w:rPr>
        <w:t xml:space="preserve"> sąmoningai planuojamas kiekvieno vaiko dalyvavimas visuose ugdymosi proceso sprendimuose, o mokiniai įsitrauk</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pasiti</w:t>
      </w:r>
      <w:r w:rsidR="00396FB1" w:rsidRPr="004E0DC9">
        <w:rPr>
          <w:rFonts w:ascii="Times New Roman" w:hAnsi="Times New Roman" w:cs="Times New Roman"/>
          <w:color w:val="000000"/>
          <w:sz w:val="24"/>
          <w:szCs w:val="24"/>
        </w:rPr>
        <w:t>kės</w:t>
      </w:r>
      <w:r w:rsidRPr="004E0DC9">
        <w:rPr>
          <w:rFonts w:ascii="Times New Roman" w:hAnsi="Times New Roman" w:cs="Times New Roman"/>
          <w:color w:val="000000"/>
          <w:sz w:val="24"/>
          <w:szCs w:val="24"/>
        </w:rPr>
        <w:t xml:space="preserve"> savimi, jau</w:t>
      </w:r>
      <w:r w:rsidR="00396FB1" w:rsidRPr="004E0DC9">
        <w:rPr>
          <w:rFonts w:ascii="Times New Roman" w:hAnsi="Times New Roman" w:cs="Times New Roman"/>
          <w:color w:val="000000"/>
          <w:sz w:val="24"/>
          <w:szCs w:val="24"/>
        </w:rPr>
        <w:t>sis</w:t>
      </w:r>
      <w:r w:rsidRPr="004E0DC9">
        <w:rPr>
          <w:rFonts w:ascii="Times New Roman" w:hAnsi="Times New Roman" w:cs="Times New Roman"/>
          <w:color w:val="000000"/>
          <w:sz w:val="24"/>
          <w:szCs w:val="24"/>
        </w:rPr>
        <w:t xml:space="preserve"> vertinami. </w:t>
      </w:r>
      <w:bookmarkStart w:id="9" w:name="_Hlk100241164"/>
      <w:r w:rsidRPr="004E0DC9">
        <w:rPr>
          <w:rFonts w:ascii="Times New Roman" w:hAnsi="Times New Roman" w:cs="Times New Roman"/>
          <w:color w:val="000000"/>
          <w:sz w:val="24"/>
          <w:szCs w:val="24"/>
        </w:rPr>
        <w:t>Mokyklos bendruomenė aptar</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mokymosi veiklas, įsivertin</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ge</w:t>
      </w:r>
      <w:r w:rsidR="00396FB1" w:rsidRPr="004E0DC9">
        <w:rPr>
          <w:rFonts w:ascii="Times New Roman" w:hAnsi="Times New Roman" w:cs="Times New Roman"/>
          <w:color w:val="000000"/>
          <w:sz w:val="24"/>
          <w:szCs w:val="24"/>
        </w:rPr>
        <w:t>bės</w:t>
      </w:r>
      <w:r w:rsidRPr="004E0DC9">
        <w:rPr>
          <w:rFonts w:ascii="Times New Roman" w:hAnsi="Times New Roman" w:cs="Times New Roman"/>
          <w:color w:val="000000"/>
          <w:sz w:val="24"/>
          <w:szCs w:val="24"/>
        </w:rPr>
        <w:t xml:space="preserve"> mokytis iš savo patirties ir planuoti tolimesnius mokymosi siekius. </w:t>
      </w:r>
    </w:p>
    <w:bookmarkEnd w:id="9"/>
    <w:p w14:paraId="1B48248F" w14:textId="77777777" w:rsidR="003B4AA7" w:rsidRPr="004E0DC9" w:rsidRDefault="003B4AA7" w:rsidP="00B32BF5">
      <w:pPr>
        <w:pStyle w:val="Sraopastraipa"/>
        <w:spacing w:after="160" w:line="259" w:lineRule="auto"/>
        <w:ind w:left="786"/>
        <w:rPr>
          <w:b/>
          <w:bCs/>
          <w:color w:val="000000"/>
        </w:rPr>
      </w:pPr>
    </w:p>
    <w:p w14:paraId="5BC43FC6" w14:textId="11370D0F" w:rsidR="00DB43A0" w:rsidRPr="004E0DC9" w:rsidRDefault="00B32BF5" w:rsidP="002A388D">
      <w:pPr>
        <w:pStyle w:val="Sraopastraipa"/>
        <w:ind w:left="786"/>
        <w:rPr>
          <w:b/>
          <w:bCs/>
          <w:color w:val="000000"/>
        </w:rPr>
      </w:pPr>
      <w:r w:rsidRPr="004E0DC9">
        <w:rPr>
          <w:b/>
          <w:iCs/>
        </w:rPr>
        <w:t>Kurti inovatyvią, saugią ir asmeninę pažangą skatinančią aplinką.</w:t>
      </w:r>
    </w:p>
    <w:p w14:paraId="76E02FC8" w14:textId="292965DE" w:rsidR="00BA5EA1" w:rsidRPr="004E0DC9" w:rsidRDefault="00DB43A0" w:rsidP="00B40362">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ab/>
      </w:r>
      <w:r w:rsidR="00B40362" w:rsidRPr="004E0DC9">
        <w:rPr>
          <w:rFonts w:ascii="Times New Roman" w:hAnsi="Times New Roman" w:cs="Times New Roman"/>
          <w:color w:val="000000"/>
          <w:sz w:val="24"/>
          <w:szCs w:val="24"/>
        </w:rPr>
        <w:t xml:space="preserve"> </w:t>
      </w:r>
      <w:r w:rsidR="00C7300D" w:rsidRPr="004E0DC9">
        <w:rPr>
          <w:rFonts w:ascii="Times New Roman" w:hAnsi="Times New Roman" w:cs="Times New Roman"/>
          <w:color w:val="000000"/>
          <w:sz w:val="24"/>
          <w:szCs w:val="24"/>
        </w:rPr>
        <w:t>B</w:t>
      </w:r>
      <w:r w:rsidR="00396FB1" w:rsidRPr="004E0DC9">
        <w:rPr>
          <w:rFonts w:ascii="Times New Roman" w:hAnsi="Times New Roman" w:cs="Times New Roman"/>
          <w:color w:val="000000"/>
          <w:sz w:val="24"/>
          <w:szCs w:val="24"/>
        </w:rPr>
        <w:t>us</w:t>
      </w:r>
      <w:r w:rsidR="00C7300D" w:rsidRPr="004E0DC9">
        <w:rPr>
          <w:rFonts w:ascii="Times New Roman" w:hAnsi="Times New Roman" w:cs="Times New Roman"/>
          <w:color w:val="000000"/>
          <w:sz w:val="24"/>
          <w:szCs w:val="24"/>
        </w:rPr>
        <w:t xml:space="preserve"> </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udarytos sąlygos mokyklos mokytojams veikti estetiškoje, modernioje aplinkoje, naudotis visais šiuolaikinei pamokai reikalingais ir galimais ištekliais. </w:t>
      </w:r>
      <w:r w:rsidR="00C7300D" w:rsidRPr="004E0DC9">
        <w:rPr>
          <w:rFonts w:ascii="Times New Roman" w:hAnsi="Times New Roman" w:cs="Times New Roman"/>
          <w:color w:val="000000"/>
          <w:sz w:val="24"/>
          <w:szCs w:val="24"/>
        </w:rPr>
        <w:t>B</w:t>
      </w:r>
      <w:r w:rsidR="00396FB1" w:rsidRPr="004E0DC9">
        <w:rPr>
          <w:rFonts w:ascii="Times New Roman" w:hAnsi="Times New Roman" w:cs="Times New Roman"/>
          <w:color w:val="000000"/>
          <w:sz w:val="24"/>
          <w:szCs w:val="24"/>
        </w:rPr>
        <w:t>us</w:t>
      </w:r>
      <w:r w:rsidR="00C7300D" w:rsidRPr="004E0DC9">
        <w:rPr>
          <w:rFonts w:ascii="Times New Roman" w:hAnsi="Times New Roman" w:cs="Times New Roman"/>
          <w:color w:val="000000"/>
          <w:sz w:val="24"/>
          <w:szCs w:val="24"/>
        </w:rPr>
        <w:t xml:space="preserve"> </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ukurtos naujos erdvės kiekvieno mokinio poreikiams tenkinti. Mokytojai geb</w:t>
      </w:r>
      <w:r w:rsidR="003542ED" w:rsidRPr="004E0DC9">
        <w:rPr>
          <w:rFonts w:ascii="Times New Roman" w:hAnsi="Times New Roman" w:cs="Times New Roman"/>
          <w:color w:val="000000"/>
          <w:sz w:val="24"/>
          <w:szCs w:val="24"/>
        </w:rPr>
        <w:t xml:space="preserve">ės </w:t>
      </w:r>
      <w:r w:rsidRPr="004E0DC9">
        <w:rPr>
          <w:rFonts w:ascii="Times New Roman" w:hAnsi="Times New Roman" w:cs="Times New Roman"/>
          <w:color w:val="000000"/>
          <w:sz w:val="24"/>
          <w:szCs w:val="24"/>
        </w:rPr>
        <w:t>išnaudoti išmaniųjų technologijų teikiamas galimybes, organizuoja prasmingą, tikslingą mokymąsi</w:t>
      </w:r>
      <w:r w:rsidR="00396FB1" w:rsidRPr="004E0DC9">
        <w:rPr>
          <w:rFonts w:ascii="Times New Roman" w:hAnsi="Times New Roman" w:cs="Times New Roman"/>
          <w:color w:val="000000"/>
          <w:sz w:val="24"/>
          <w:szCs w:val="24"/>
        </w:rPr>
        <w:t>.</w:t>
      </w:r>
      <w:r w:rsidRPr="004E0DC9">
        <w:rPr>
          <w:rFonts w:ascii="Times New Roman" w:hAnsi="Times New Roman" w:cs="Times New Roman"/>
          <w:color w:val="000000"/>
          <w:sz w:val="24"/>
          <w:szCs w:val="24"/>
        </w:rPr>
        <w:t xml:space="preserve"> Mokymasis įdomioje, inovatyvioje aplinkoje dar</w:t>
      </w:r>
      <w:r w:rsidR="00396FB1" w:rsidRPr="004E0DC9">
        <w:rPr>
          <w:rFonts w:ascii="Times New Roman" w:hAnsi="Times New Roman" w:cs="Times New Roman"/>
          <w:color w:val="000000"/>
          <w:sz w:val="24"/>
          <w:szCs w:val="24"/>
        </w:rPr>
        <w:t>ys</w:t>
      </w:r>
      <w:r w:rsidRPr="004E0DC9">
        <w:rPr>
          <w:rFonts w:ascii="Times New Roman" w:hAnsi="Times New Roman" w:cs="Times New Roman"/>
          <w:color w:val="000000"/>
          <w:sz w:val="24"/>
          <w:szCs w:val="24"/>
        </w:rPr>
        <w:t xml:space="preserve"> teigiamą įtaką mokinių pasiekimams, suteik</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galimybę bendradarbiauti, patirti sėkmę, atskleisti savo gebėjimus. Toks ugdymas trauk</w:t>
      </w:r>
      <w:r w:rsidR="00396FB1" w:rsidRPr="004E0DC9">
        <w:rPr>
          <w:rFonts w:ascii="Times New Roman" w:hAnsi="Times New Roman" w:cs="Times New Roman"/>
          <w:color w:val="000000"/>
          <w:sz w:val="24"/>
          <w:szCs w:val="24"/>
        </w:rPr>
        <w:t>s</w:t>
      </w:r>
      <w:r w:rsidRPr="004E0DC9">
        <w:rPr>
          <w:rFonts w:ascii="Times New Roman" w:hAnsi="Times New Roman" w:cs="Times New Roman"/>
          <w:color w:val="000000"/>
          <w:sz w:val="24"/>
          <w:szCs w:val="24"/>
        </w:rPr>
        <w:t xml:space="preserve"> vaikus</w:t>
      </w:r>
      <w:r w:rsidR="00396FB1" w:rsidRPr="004E0DC9">
        <w:rPr>
          <w:rFonts w:ascii="Times New Roman" w:hAnsi="Times New Roman" w:cs="Times New Roman"/>
          <w:color w:val="000000"/>
          <w:sz w:val="24"/>
          <w:szCs w:val="24"/>
        </w:rPr>
        <w:t>.</w:t>
      </w:r>
      <w:r w:rsidRPr="004E0DC9">
        <w:rPr>
          <w:rFonts w:ascii="Times New Roman" w:hAnsi="Times New Roman" w:cs="Times New Roman"/>
          <w:color w:val="000000"/>
          <w:sz w:val="24"/>
          <w:szCs w:val="24"/>
        </w:rPr>
        <w:t xml:space="preserve"> </w:t>
      </w:r>
      <w:r w:rsidR="00396FB1" w:rsidRPr="004E0DC9">
        <w:rPr>
          <w:rFonts w:ascii="Times New Roman" w:hAnsi="Times New Roman" w:cs="Times New Roman"/>
          <w:color w:val="000000"/>
          <w:sz w:val="24"/>
          <w:szCs w:val="24"/>
        </w:rPr>
        <w:t>Jie</w:t>
      </w:r>
      <w:r w:rsidRPr="004E0DC9">
        <w:rPr>
          <w:rFonts w:ascii="Times New Roman" w:hAnsi="Times New Roman" w:cs="Times New Roman"/>
          <w:color w:val="000000"/>
          <w:sz w:val="24"/>
          <w:szCs w:val="24"/>
        </w:rPr>
        <w:t xml:space="preserve"> pati</w:t>
      </w:r>
      <w:r w:rsidR="00396FB1" w:rsidRPr="004E0DC9">
        <w:rPr>
          <w:rFonts w:ascii="Times New Roman" w:hAnsi="Times New Roman" w:cs="Times New Roman"/>
          <w:color w:val="000000"/>
          <w:sz w:val="24"/>
          <w:szCs w:val="24"/>
        </w:rPr>
        <w:t>rs</w:t>
      </w:r>
      <w:r w:rsidRPr="004E0DC9">
        <w:rPr>
          <w:rFonts w:ascii="Times New Roman" w:hAnsi="Times New Roman" w:cs="Times New Roman"/>
          <w:color w:val="000000"/>
          <w:sz w:val="24"/>
          <w:szCs w:val="24"/>
        </w:rPr>
        <w:t xml:space="preserve"> sėkmę ir mokymosi džiaugsmą. </w:t>
      </w:r>
    </w:p>
    <w:p w14:paraId="39009695" w14:textId="669DB675" w:rsidR="009C5F5F" w:rsidRPr="004E0DC9" w:rsidRDefault="009C5F5F" w:rsidP="00DB43A0">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p>
    <w:p w14:paraId="6DB63E22" w14:textId="3435CE97" w:rsidR="009C5F5F" w:rsidRPr="004E0DC9" w:rsidRDefault="003B4AA7" w:rsidP="00DB43A0">
      <w:pPr>
        <w:widowControl w:val="0"/>
        <w:tabs>
          <w:tab w:val="left" w:pos="720"/>
        </w:tabs>
        <w:autoSpaceDE w:val="0"/>
        <w:autoSpaceDN w:val="0"/>
        <w:adjustRightInd w:val="0"/>
        <w:spacing w:after="0" w:line="240" w:lineRule="auto"/>
        <w:jc w:val="both"/>
        <w:rPr>
          <w:rFonts w:ascii="Times New Roman" w:hAnsi="Times New Roman" w:cs="Times New Roman"/>
          <w:b/>
          <w:color w:val="000000"/>
          <w:sz w:val="24"/>
          <w:szCs w:val="24"/>
        </w:rPr>
      </w:pPr>
      <w:r w:rsidRPr="004E0DC9">
        <w:rPr>
          <w:rFonts w:ascii="Times New Roman" w:hAnsi="Times New Roman" w:cs="Times New Roman"/>
          <w:b/>
          <w:color w:val="000000"/>
          <w:sz w:val="24"/>
          <w:szCs w:val="24"/>
        </w:rPr>
        <w:tab/>
      </w:r>
      <w:r w:rsidR="00B40362" w:rsidRPr="004E0DC9">
        <w:rPr>
          <w:rFonts w:ascii="Times New Roman" w:hAnsi="Times New Roman" w:cs="Times New Roman"/>
          <w:b/>
          <w:color w:val="000000"/>
          <w:sz w:val="24"/>
          <w:szCs w:val="24"/>
        </w:rPr>
        <w:t xml:space="preserve"> </w:t>
      </w:r>
      <w:r w:rsidR="00B32BF5" w:rsidRPr="004E0DC9">
        <w:rPr>
          <w:rFonts w:ascii="Times New Roman" w:hAnsi="Times New Roman" w:cs="Times New Roman"/>
          <w:b/>
          <w:color w:val="000000"/>
          <w:sz w:val="24"/>
          <w:szCs w:val="24"/>
        </w:rPr>
        <w:t>Stiprinti mokyklos bendruomenę.</w:t>
      </w:r>
    </w:p>
    <w:p w14:paraId="0FEE18AF" w14:textId="0F4341A3" w:rsidR="009C5F5F" w:rsidRPr="004E0DC9" w:rsidRDefault="003B4AA7" w:rsidP="00DB43A0">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ab/>
      </w:r>
      <w:r w:rsidR="00B40362" w:rsidRPr="004E0DC9">
        <w:rPr>
          <w:rFonts w:ascii="Times New Roman" w:hAnsi="Times New Roman" w:cs="Times New Roman"/>
          <w:color w:val="000000"/>
          <w:sz w:val="24"/>
          <w:szCs w:val="24"/>
        </w:rPr>
        <w:t xml:space="preserve"> </w:t>
      </w:r>
      <w:r w:rsidR="00396FB1" w:rsidRPr="004E0DC9">
        <w:rPr>
          <w:rFonts w:ascii="Times New Roman" w:hAnsi="Times New Roman" w:cs="Times New Roman"/>
          <w:color w:val="000000"/>
          <w:sz w:val="24"/>
          <w:szCs w:val="24"/>
        </w:rPr>
        <w:t>Bus siekiama s</w:t>
      </w:r>
      <w:r w:rsidR="00843C55" w:rsidRPr="004E0DC9">
        <w:rPr>
          <w:rFonts w:ascii="Times New Roman" w:hAnsi="Times New Roman" w:cs="Times New Roman"/>
          <w:color w:val="000000"/>
          <w:sz w:val="24"/>
          <w:szCs w:val="24"/>
        </w:rPr>
        <w:t xml:space="preserve">ukurti sistemingą pasitikėjimo, pagarbos ir tolerancijos kitokiai nuomonei, kultūrų įvairovei, tautinės savimonės, pilietiškumo, demokratinio dialogo kultūros ir darnios plėtros nuostatų ugdymą. </w:t>
      </w:r>
    </w:p>
    <w:p w14:paraId="3AC9158C" w14:textId="2081B8E9" w:rsidR="003A50BB" w:rsidRPr="004E0DC9" w:rsidRDefault="00A459BF" w:rsidP="00DB43A0">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ab/>
      </w:r>
      <w:r w:rsidR="003A50BB" w:rsidRPr="004E0DC9">
        <w:rPr>
          <w:rFonts w:ascii="Times New Roman" w:hAnsi="Times New Roman" w:cs="Times New Roman"/>
          <w:color w:val="000000"/>
          <w:sz w:val="24"/>
          <w:szCs w:val="24"/>
        </w:rPr>
        <w:t xml:space="preserve">Mokyklos bendruomenė </w:t>
      </w:r>
      <w:r w:rsidR="00A1413A" w:rsidRPr="004E0DC9">
        <w:rPr>
          <w:rFonts w:ascii="Times New Roman" w:hAnsi="Times New Roman" w:cs="Times New Roman"/>
          <w:color w:val="000000"/>
          <w:sz w:val="24"/>
          <w:szCs w:val="24"/>
        </w:rPr>
        <w:t>sistemingai planuos</w:t>
      </w:r>
      <w:r w:rsidR="003A50BB" w:rsidRPr="004E0DC9">
        <w:rPr>
          <w:rFonts w:ascii="Times New Roman" w:hAnsi="Times New Roman" w:cs="Times New Roman"/>
          <w:color w:val="000000"/>
          <w:sz w:val="24"/>
          <w:szCs w:val="24"/>
        </w:rPr>
        <w:t xml:space="preserve"> mokymosi veiklas,</w:t>
      </w:r>
      <w:r w:rsidR="00A1413A" w:rsidRPr="004E0DC9">
        <w:rPr>
          <w:rFonts w:ascii="Times New Roman" w:hAnsi="Times New Roman" w:cs="Times New Roman"/>
          <w:color w:val="000000"/>
          <w:sz w:val="24"/>
          <w:szCs w:val="24"/>
        </w:rPr>
        <w:t xml:space="preserve"> vykdys</w:t>
      </w:r>
      <w:r w:rsidR="003A50BB" w:rsidRPr="004E0DC9">
        <w:rPr>
          <w:rFonts w:ascii="Times New Roman" w:hAnsi="Times New Roman" w:cs="Times New Roman"/>
          <w:color w:val="000000"/>
          <w:sz w:val="24"/>
          <w:szCs w:val="24"/>
        </w:rPr>
        <w:t xml:space="preserve"> įsivertin</w:t>
      </w:r>
      <w:r w:rsidR="00A1413A" w:rsidRPr="004E0DC9">
        <w:rPr>
          <w:rFonts w:ascii="Times New Roman" w:hAnsi="Times New Roman" w:cs="Times New Roman"/>
          <w:color w:val="000000"/>
          <w:sz w:val="24"/>
          <w:szCs w:val="24"/>
        </w:rPr>
        <w:t>imą</w:t>
      </w:r>
      <w:r w:rsidR="003A50BB" w:rsidRPr="004E0DC9">
        <w:rPr>
          <w:rFonts w:ascii="Times New Roman" w:hAnsi="Times New Roman" w:cs="Times New Roman"/>
          <w:color w:val="000000"/>
          <w:sz w:val="24"/>
          <w:szCs w:val="24"/>
        </w:rPr>
        <w:t>, geb</w:t>
      </w:r>
      <w:r w:rsidR="00A1413A" w:rsidRPr="004E0DC9">
        <w:rPr>
          <w:rFonts w:ascii="Times New Roman" w:hAnsi="Times New Roman" w:cs="Times New Roman"/>
          <w:color w:val="000000"/>
          <w:sz w:val="24"/>
          <w:szCs w:val="24"/>
        </w:rPr>
        <w:t xml:space="preserve">ės </w:t>
      </w:r>
      <w:r w:rsidR="003A50BB" w:rsidRPr="004E0DC9">
        <w:rPr>
          <w:rFonts w:ascii="Times New Roman" w:hAnsi="Times New Roman" w:cs="Times New Roman"/>
          <w:color w:val="000000"/>
          <w:sz w:val="24"/>
          <w:szCs w:val="24"/>
        </w:rPr>
        <w:t xml:space="preserve"> mokytis iš savo patirties ir planuo</w:t>
      </w:r>
      <w:r w:rsidR="00A1413A" w:rsidRPr="004E0DC9">
        <w:rPr>
          <w:rFonts w:ascii="Times New Roman" w:hAnsi="Times New Roman" w:cs="Times New Roman"/>
          <w:color w:val="000000"/>
          <w:sz w:val="24"/>
          <w:szCs w:val="24"/>
        </w:rPr>
        <w:t xml:space="preserve">s </w:t>
      </w:r>
      <w:r w:rsidR="003A50BB" w:rsidRPr="004E0DC9">
        <w:rPr>
          <w:rFonts w:ascii="Times New Roman" w:hAnsi="Times New Roman" w:cs="Times New Roman"/>
          <w:color w:val="000000"/>
          <w:sz w:val="24"/>
          <w:szCs w:val="24"/>
        </w:rPr>
        <w:t xml:space="preserve"> tolimesnius mokymosi siekius. Siekiant kiekvieno mokinio įtraukos, pokyčiai vyks mokyklos kultūroje, politikoje ir praktikoje.</w:t>
      </w:r>
    </w:p>
    <w:p w14:paraId="44693802" w14:textId="01D24A38" w:rsidR="00190517" w:rsidRPr="004E0DC9" w:rsidRDefault="00A459BF" w:rsidP="00DB43A0">
      <w:pPr>
        <w:widowControl w:val="0"/>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sidRPr="004E0DC9">
        <w:rPr>
          <w:rFonts w:ascii="Times New Roman" w:hAnsi="Times New Roman" w:cs="Times New Roman"/>
          <w:color w:val="000000"/>
          <w:sz w:val="24"/>
          <w:szCs w:val="24"/>
        </w:rPr>
        <w:tab/>
      </w:r>
      <w:r w:rsidR="003A50BB" w:rsidRPr="004E0DC9">
        <w:rPr>
          <w:rFonts w:ascii="Times New Roman" w:hAnsi="Times New Roman" w:cs="Times New Roman"/>
          <w:color w:val="000000"/>
          <w:sz w:val="24"/>
          <w:szCs w:val="24"/>
        </w:rPr>
        <w:t xml:space="preserve">Projektinių veiklų, socialinių akcijų pagalba, </w:t>
      </w:r>
      <w:r w:rsidR="00396FB1" w:rsidRPr="004E0DC9">
        <w:rPr>
          <w:rFonts w:ascii="Times New Roman" w:hAnsi="Times New Roman" w:cs="Times New Roman"/>
          <w:color w:val="000000"/>
          <w:sz w:val="24"/>
          <w:szCs w:val="24"/>
        </w:rPr>
        <w:t xml:space="preserve">bus </w:t>
      </w:r>
      <w:r w:rsidR="003A50BB" w:rsidRPr="004E0DC9">
        <w:rPr>
          <w:rFonts w:ascii="Times New Roman" w:hAnsi="Times New Roman" w:cs="Times New Roman"/>
          <w:color w:val="000000"/>
          <w:sz w:val="24"/>
          <w:szCs w:val="24"/>
        </w:rPr>
        <w:t xml:space="preserve">kuriami empatiški mokyklos bendruomenės santykiai, santykiai su socialiniais partneriais. </w:t>
      </w:r>
      <w:r w:rsidR="00A1413A" w:rsidRPr="004E0DC9">
        <w:rPr>
          <w:rFonts w:ascii="Times New Roman" w:hAnsi="Times New Roman" w:cs="Times New Roman"/>
          <w:color w:val="000000"/>
          <w:sz w:val="24"/>
          <w:szCs w:val="24"/>
        </w:rPr>
        <w:t>Bus s</w:t>
      </w:r>
      <w:r w:rsidR="003A50BB" w:rsidRPr="004E0DC9">
        <w:rPr>
          <w:rFonts w:ascii="Times New Roman" w:hAnsi="Times New Roman" w:cs="Times New Roman"/>
          <w:color w:val="000000"/>
          <w:sz w:val="24"/>
          <w:szCs w:val="24"/>
        </w:rPr>
        <w:t>katinama tėvų ir mokinių lyderystė.</w:t>
      </w:r>
    </w:p>
    <w:p w14:paraId="0D8D0F50" w14:textId="77777777" w:rsidR="007D35D5" w:rsidRDefault="007D35D5" w:rsidP="00632F91">
      <w:pPr>
        <w:pStyle w:val="Default"/>
        <w:jc w:val="center"/>
        <w:rPr>
          <w:b/>
          <w:bCs/>
          <w:sz w:val="23"/>
          <w:szCs w:val="23"/>
        </w:rPr>
        <w:sectPr w:rsidR="007D35D5" w:rsidSect="00C70718">
          <w:headerReference w:type="default" r:id="rId11"/>
          <w:footerReference w:type="first" r:id="rId12"/>
          <w:pgSz w:w="11905" w:h="16837"/>
          <w:pgMar w:top="1276" w:right="423" w:bottom="1418" w:left="1701" w:header="567" w:footer="567" w:gutter="0"/>
          <w:pgNumType w:start="1" w:chapStyle="1"/>
          <w:cols w:space="60"/>
          <w:noEndnote/>
          <w:titlePg/>
          <w:docGrid w:linePitch="326"/>
        </w:sectPr>
      </w:pPr>
    </w:p>
    <w:tbl>
      <w:tblPr>
        <w:tblW w:w="1423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9"/>
        <w:gridCol w:w="5244"/>
        <w:gridCol w:w="2268"/>
        <w:gridCol w:w="2268"/>
        <w:gridCol w:w="2127"/>
      </w:tblGrid>
      <w:tr w:rsidR="009D672B" w:rsidRPr="009D672B" w14:paraId="0C80FB76" w14:textId="77777777" w:rsidTr="00123A76">
        <w:trPr>
          <w:trHeight w:val="188"/>
        </w:trPr>
        <w:tc>
          <w:tcPr>
            <w:tcW w:w="14236" w:type="dxa"/>
            <w:gridSpan w:val="5"/>
          </w:tcPr>
          <w:p w14:paraId="253CD624" w14:textId="77777777" w:rsidR="00632F91" w:rsidRPr="009D672B" w:rsidRDefault="00632F91" w:rsidP="00E50206">
            <w:pPr>
              <w:pStyle w:val="Default"/>
              <w:tabs>
                <w:tab w:val="left" w:pos="4886"/>
              </w:tabs>
              <w:jc w:val="center"/>
              <w:rPr>
                <w:b/>
                <w:bCs/>
                <w:color w:val="auto"/>
                <w:sz w:val="23"/>
                <w:szCs w:val="23"/>
              </w:rPr>
            </w:pPr>
            <w:bookmarkStart w:id="10" w:name="_Hlk101515684"/>
            <w:r w:rsidRPr="009D672B">
              <w:rPr>
                <w:b/>
                <w:bCs/>
                <w:color w:val="auto"/>
                <w:sz w:val="23"/>
                <w:szCs w:val="23"/>
              </w:rPr>
              <w:lastRenderedPageBreak/>
              <w:t xml:space="preserve">Tikslų pasiekimo ir uždavinių įgyvendinimo rodikliai </w:t>
            </w:r>
          </w:p>
          <w:p w14:paraId="03130A5B" w14:textId="21B12DF5" w:rsidR="00632F91" w:rsidRPr="009D672B" w:rsidRDefault="00632F91" w:rsidP="00E50206">
            <w:pPr>
              <w:pStyle w:val="Default"/>
              <w:tabs>
                <w:tab w:val="left" w:pos="4886"/>
              </w:tabs>
              <w:jc w:val="center"/>
              <w:rPr>
                <w:color w:val="auto"/>
                <w:sz w:val="23"/>
                <w:szCs w:val="23"/>
              </w:rPr>
            </w:pPr>
          </w:p>
        </w:tc>
      </w:tr>
      <w:tr w:rsidR="009D672B" w:rsidRPr="009D672B" w14:paraId="5603FC79" w14:textId="77777777" w:rsidTr="00123A76">
        <w:trPr>
          <w:trHeight w:val="188"/>
        </w:trPr>
        <w:tc>
          <w:tcPr>
            <w:tcW w:w="14236" w:type="dxa"/>
            <w:gridSpan w:val="5"/>
          </w:tcPr>
          <w:p w14:paraId="08483ACA" w14:textId="7562F0FD" w:rsidR="00632F91" w:rsidRPr="009D672B" w:rsidRDefault="00632F91" w:rsidP="00E50206">
            <w:pPr>
              <w:pStyle w:val="Sraopastraipa"/>
              <w:numPr>
                <w:ilvl w:val="0"/>
                <w:numId w:val="6"/>
              </w:numPr>
              <w:tabs>
                <w:tab w:val="left" w:pos="4886"/>
              </w:tabs>
              <w:spacing w:after="160" w:line="259" w:lineRule="auto"/>
              <w:rPr>
                <w:b/>
                <w:iCs/>
              </w:rPr>
            </w:pPr>
            <w:r w:rsidRPr="009D672B">
              <w:rPr>
                <w:b/>
                <w:iCs/>
              </w:rPr>
              <w:t xml:space="preserve">Tikslas. Pasirengti </w:t>
            </w:r>
            <w:r w:rsidR="004737F5" w:rsidRPr="009D672B">
              <w:rPr>
                <w:b/>
                <w:iCs/>
              </w:rPr>
              <w:t>darbui pagal atnaujintas bendrąsias programas</w:t>
            </w:r>
            <w:r w:rsidRPr="009D672B">
              <w:rPr>
                <w:b/>
                <w:iCs/>
              </w:rPr>
              <w:t>.</w:t>
            </w:r>
          </w:p>
        </w:tc>
      </w:tr>
      <w:tr w:rsidR="009D672B" w:rsidRPr="009D672B" w14:paraId="541D4C05" w14:textId="77777777" w:rsidTr="00123A76">
        <w:trPr>
          <w:trHeight w:val="188"/>
        </w:trPr>
        <w:tc>
          <w:tcPr>
            <w:tcW w:w="2329" w:type="dxa"/>
            <w:vMerge w:val="restart"/>
          </w:tcPr>
          <w:p w14:paraId="0EF87D17" w14:textId="77777777" w:rsidR="00602746" w:rsidRPr="009D672B" w:rsidRDefault="0060274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672B">
              <w:rPr>
                <w:rFonts w:ascii="Times New Roman" w:eastAsia="Times New Roman" w:hAnsi="Times New Roman" w:cs="Times New Roman"/>
                <w:b/>
                <w:sz w:val="24"/>
                <w:szCs w:val="24"/>
                <w:lang w:eastAsia="lt-LT"/>
              </w:rPr>
              <w:t>Uždaviniai</w:t>
            </w:r>
          </w:p>
        </w:tc>
        <w:tc>
          <w:tcPr>
            <w:tcW w:w="5244" w:type="dxa"/>
            <w:vMerge w:val="restart"/>
          </w:tcPr>
          <w:p w14:paraId="6DE3998B" w14:textId="454C8B1F" w:rsidR="00602746" w:rsidRPr="009D672B" w:rsidRDefault="0060274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672B">
              <w:rPr>
                <w:rFonts w:ascii="Times New Roman" w:eastAsia="Times New Roman" w:hAnsi="Times New Roman" w:cs="Times New Roman"/>
                <w:b/>
                <w:sz w:val="24"/>
                <w:szCs w:val="24"/>
                <w:lang w:eastAsia="lt-LT"/>
              </w:rPr>
              <w:t>Rodikliai</w:t>
            </w:r>
            <w:r w:rsidR="00BD440E" w:rsidRPr="009D672B">
              <w:rPr>
                <w:rFonts w:ascii="Times New Roman" w:eastAsia="Times New Roman" w:hAnsi="Times New Roman" w:cs="Times New Roman"/>
                <w:b/>
                <w:sz w:val="24"/>
                <w:szCs w:val="24"/>
                <w:lang w:eastAsia="lt-LT"/>
              </w:rPr>
              <w:t xml:space="preserve"> </w:t>
            </w:r>
          </w:p>
        </w:tc>
        <w:tc>
          <w:tcPr>
            <w:tcW w:w="6663" w:type="dxa"/>
            <w:gridSpan w:val="3"/>
          </w:tcPr>
          <w:p w14:paraId="44D25540" w14:textId="4E159AB4" w:rsidR="00602746" w:rsidRPr="009D672B" w:rsidRDefault="0060274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672B">
              <w:rPr>
                <w:rFonts w:ascii="Times New Roman" w:eastAsia="Times New Roman" w:hAnsi="Times New Roman" w:cs="Times New Roman"/>
                <w:b/>
                <w:sz w:val="24"/>
                <w:szCs w:val="24"/>
                <w:lang w:eastAsia="lt-LT"/>
              </w:rPr>
              <w:t>Numatomi rezultatai</w:t>
            </w:r>
          </w:p>
        </w:tc>
      </w:tr>
      <w:tr w:rsidR="009D672B" w:rsidRPr="009D672B" w14:paraId="740E7215" w14:textId="77777777" w:rsidTr="00123A76">
        <w:trPr>
          <w:trHeight w:val="188"/>
        </w:trPr>
        <w:tc>
          <w:tcPr>
            <w:tcW w:w="2329" w:type="dxa"/>
            <w:vMerge/>
          </w:tcPr>
          <w:p w14:paraId="0194B835" w14:textId="77777777" w:rsidR="00967EA8" w:rsidRPr="009D672B" w:rsidRDefault="00967EA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tc>
        <w:tc>
          <w:tcPr>
            <w:tcW w:w="5244" w:type="dxa"/>
            <w:vMerge/>
          </w:tcPr>
          <w:p w14:paraId="416B7E27" w14:textId="77777777" w:rsidR="00967EA8" w:rsidRPr="009D672B" w:rsidRDefault="00967EA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tc>
        <w:tc>
          <w:tcPr>
            <w:tcW w:w="2268" w:type="dxa"/>
          </w:tcPr>
          <w:p w14:paraId="6212FBC2" w14:textId="55239B0F" w:rsidR="00967EA8" w:rsidRPr="009D672B" w:rsidRDefault="00967EA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672B">
              <w:rPr>
                <w:rFonts w:ascii="Times New Roman" w:eastAsia="Times New Roman" w:hAnsi="Times New Roman" w:cs="Times New Roman"/>
                <w:b/>
                <w:sz w:val="24"/>
                <w:szCs w:val="24"/>
                <w:lang w:eastAsia="lt-LT"/>
              </w:rPr>
              <w:t>2022 m.</w:t>
            </w:r>
          </w:p>
        </w:tc>
        <w:tc>
          <w:tcPr>
            <w:tcW w:w="2268" w:type="dxa"/>
          </w:tcPr>
          <w:p w14:paraId="0D511B78" w14:textId="383108C8" w:rsidR="00967EA8" w:rsidRPr="009D672B" w:rsidRDefault="00967EA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672B">
              <w:rPr>
                <w:rFonts w:ascii="Times New Roman" w:eastAsia="Times New Roman" w:hAnsi="Times New Roman" w:cs="Times New Roman"/>
                <w:b/>
                <w:sz w:val="24"/>
                <w:szCs w:val="24"/>
                <w:lang w:eastAsia="lt-LT"/>
              </w:rPr>
              <w:t>2023 m.</w:t>
            </w:r>
          </w:p>
        </w:tc>
        <w:tc>
          <w:tcPr>
            <w:tcW w:w="2127" w:type="dxa"/>
          </w:tcPr>
          <w:p w14:paraId="53D38126" w14:textId="29B5E786" w:rsidR="00967EA8" w:rsidRPr="009D672B" w:rsidRDefault="00967EA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672B">
              <w:rPr>
                <w:rFonts w:ascii="Times New Roman" w:eastAsia="Times New Roman" w:hAnsi="Times New Roman" w:cs="Times New Roman"/>
                <w:b/>
                <w:sz w:val="24"/>
                <w:szCs w:val="24"/>
                <w:lang w:eastAsia="lt-LT"/>
              </w:rPr>
              <w:t>2024 m.</w:t>
            </w:r>
          </w:p>
        </w:tc>
      </w:tr>
      <w:tr w:rsidR="009D672B" w:rsidRPr="009D672B" w14:paraId="02B9DB0F" w14:textId="77777777" w:rsidTr="00531C33">
        <w:trPr>
          <w:trHeight w:val="688"/>
        </w:trPr>
        <w:tc>
          <w:tcPr>
            <w:tcW w:w="2329" w:type="dxa"/>
            <w:vMerge w:val="restart"/>
          </w:tcPr>
          <w:p w14:paraId="02FA3882" w14:textId="20747BD7" w:rsidR="00602746" w:rsidRPr="009D672B" w:rsidRDefault="00DC6B08" w:rsidP="00E50206">
            <w:pPr>
              <w:widowControl w:val="0"/>
              <w:tabs>
                <w:tab w:val="left" w:pos="4886"/>
              </w:tabs>
              <w:autoSpaceDE w:val="0"/>
              <w:autoSpaceDN w:val="0"/>
              <w:adjustRightInd w:val="0"/>
              <w:spacing w:after="0" w:line="240" w:lineRule="auto"/>
              <w:rPr>
                <w:rFonts w:ascii="Times New Roman" w:eastAsia="Times New Roman" w:hAnsi="Times New Roman" w:cs="Times New Roman"/>
                <w:bCs/>
                <w:sz w:val="24"/>
                <w:szCs w:val="24"/>
                <w:lang w:eastAsia="lt-LT"/>
              </w:rPr>
            </w:pPr>
            <w:r w:rsidRPr="009D672B">
              <w:rPr>
                <w:rFonts w:ascii="Times New Roman" w:eastAsia="Times New Roman" w:hAnsi="Times New Roman" w:cs="Times New Roman"/>
                <w:bCs/>
                <w:sz w:val="24"/>
                <w:szCs w:val="24"/>
                <w:lang w:eastAsia="lt-LT"/>
              </w:rPr>
              <w:t xml:space="preserve">1.1.  </w:t>
            </w:r>
            <w:bookmarkStart w:id="11" w:name="_Hlk102728560"/>
            <w:r w:rsidRPr="009D672B">
              <w:rPr>
                <w:rFonts w:ascii="Times New Roman" w:eastAsia="Times New Roman" w:hAnsi="Times New Roman" w:cs="Times New Roman"/>
                <w:bCs/>
                <w:sz w:val="24"/>
                <w:szCs w:val="24"/>
                <w:lang w:eastAsia="lt-LT"/>
              </w:rPr>
              <w:t xml:space="preserve">Tobulinti </w:t>
            </w:r>
            <w:r w:rsidRPr="009D672B">
              <w:rPr>
                <w:rFonts w:ascii="Times New Roman" w:hAnsi="Times New Roman" w:cs="Times New Roman"/>
                <w:bCs/>
                <w:sz w:val="24"/>
                <w:szCs w:val="24"/>
              </w:rPr>
              <w:t xml:space="preserve">pedagogų kompetencijas dirbti pagal atnaujintas </w:t>
            </w:r>
            <w:r w:rsidR="009D672B" w:rsidRPr="009D672B">
              <w:rPr>
                <w:rFonts w:ascii="Times New Roman" w:hAnsi="Times New Roman" w:cs="Times New Roman"/>
                <w:bCs/>
                <w:sz w:val="24"/>
                <w:szCs w:val="24"/>
              </w:rPr>
              <w:t>bendrąsias programas</w:t>
            </w:r>
            <w:r w:rsidRPr="009D672B">
              <w:rPr>
                <w:rFonts w:ascii="Times New Roman" w:hAnsi="Times New Roman" w:cs="Times New Roman"/>
                <w:bCs/>
                <w:sz w:val="24"/>
                <w:szCs w:val="24"/>
              </w:rPr>
              <w:t>.</w:t>
            </w:r>
            <w:bookmarkEnd w:id="11"/>
          </w:p>
        </w:tc>
        <w:tc>
          <w:tcPr>
            <w:tcW w:w="5244" w:type="dxa"/>
          </w:tcPr>
          <w:p w14:paraId="54567ACA" w14:textId="6539F4E7" w:rsidR="00FA43C4" w:rsidRPr="009D672B" w:rsidRDefault="00602746"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bookmarkStart w:id="12" w:name="_Hlk102400370"/>
            <w:r w:rsidRPr="009D672B">
              <w:rPr>
                <w:rFonts w:ascii="Times New Roman" w:eastAsia="Times New Roman" w:hAnsi="Times New Roman" w:cs="Times New Roman"/>
                <w:sz w:val="24"/>
                <w:szCs w:val="24"/>
                <w:lang w:eastAsia="lt-LT"/>
              </w:rPr>
              <w:t xml:space="preserve">1.1.1. </w:t>
            </w:r>
            <w:r w:rsidR="00982657" w:rsidRPr="009D672B">
              <w:rPr>
                <w:rFonts w:ascii="Times New Roman" w:eastAsia="Times New Roman" w:hAnsi="Times New Roman" w:cs="Times New Roman"/>
                <w:sz w:val="24"/>
                <w:szCs w:val="24"/>
                <w:lang w:eastAsia="lt-LT"/>
              </w:rPr>
              <w:t>Visi pedagogai nagrinėja UTA gaires</w:t>
            </w:r>
            <w:r w:rsidR="001F62C0" w:rsidRPr="009D672B">
              <w:rPr>
                <w:rFonts w:ascii="Times New Roman" w:eastAsia="Times New Roman" w:hAnsi="Times New Roman" w:cs="Times New Roman"/>
                <w:sz w:val="24"/>
                <w:szCs w:val="24"/>
                <w:lang w:eastAsia="lt-LT"/>
              </w:rPr>
              <w:t xml:space="preserve">, </w:t>
            </w:r>
            <w:r w:rsidR="00E03C5A" w:rsidRPr="009D672B">
              <w:rPr>
                <w:rFonts w:ascii="Times New Roman" w:eastAsia="Times New Roman" w:hAnsi="Times New Roman" w:cs="Times New Roman"/>
                <w:sz w:val="24"/>
                <w:szCs w:val="24"/>
                <w:lang w:eastAsia="lt-LT"/>
              </w:rPr>
              <w:t xml:space="preserve">Vertinimo, </w:t>
            </w:r>
            <w:r w:rsidR="00F2308B" w:rsidRPr="009D672B">
              <w:rPr>
                <w:rFonts w:ascii="Times New Roman" w:eastAsia="Times New Roman" w:hAnsi="Times New Roman" w:cs="Times New Roman"/>
                <w:sz w:val="24"/>
                <w:szCs w:val="24"/>
                <w:lang w:eastAsia="lt-LT"/>
              </w:rPr>
              <w:t>Vaiko raidos</w:t>
            </w:r>
            <w:r w:rsidR="001F62C0" w:rsidRPr="009D672B">
              <w:rPr>
                <w:rFonts w:ascii="Times New Roman" w:eastAsia="Times New Roman" w:hAnsi="Times New Roman" w:cs="Times New Roman"/>
                <w:sz w:val="24"/>
                <w:szCs w:val="24"/>
                <w:lang w:eastAsia="lt-LT"/>
              </w:rPr>
              <w:t xml:space="preserve"> ir Kompetencijų aprašus.</w:t>
            </w:r>
            <w:bookmarkEnd w:id="12"/>
          </w:p>
        </w:tc>
        <w:tc>
          <w:tcPr>
            <w:tcW w:w="2268" w:type="dxa"/>
          </w:tcPr>
          <w:p w14:paraId="3BBB79C6" w14:textId="07900DE0" w:rsidR="00602746"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Taip</w:t>
            </w:r>
          </w:p>
        </w:tc>
        <w:tc>
          <w:tcPr>
            <w:tcW w:w="2268" w:type="dxa"/>
          </w:tcPr>
          <w:p w14:paraId="223B74A0" w14:textId="45DF5768" w:rsidR="00602746"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Taip</w:t>
            </w:r>
          </w:p>
        </w:tc>
        <w:tc>
          <w:tcPr>
            <w:tcW w:w="2127" w:type="dxa"/>
          </w:tcPr>
          <w:p w14:paraId="14E3D046" w14:textId="7D0F2B33" w:rsidR="00602746" w:rsidRPr="009D672B" w:rsidRDefault="00123A7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w:t>
            </w:r>
          </w:p>
        </w:tc>
      </w:tr>
      <w:tr w:rsidR="009D672B" w:rsidRPr="009D672B" w14:paraId="12878596" w14:textId="77777777" w:rsidTr="00531C33">
        <w:trPr>
          <w:trHeight w:val="698"/>
        </w:trPr>
        <w:tc>
          <w:tcPr>
            <w:tcW w:w="2329" w:type="dxa"/>
            <w:vMerge/>
            <w:vAlign w:val="center"/>
          </w:tcPr>
          <w:p w14:paraId="2F1588D2" w14:textId="77777777" w:rsidR="001F62C0" w:rsidRPr="009D672B" w:rsidRDefault="001F62C0"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682EA6DF" w14:textId="65C0BCC0" w:rsidR="001F62C0" w:rsidRPr="009D672B" w:rsidRDefault="001F62C0" w:rsidP="00E50206">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 xml:space="preserve">1.1.2. Visi mokytojai </w:t>
            </w:r>
            <w:r w:rsidR="003B2329" w:rsidRPr="009D672B">
              <w:rPr>
                <w:rFonts w:ascii="Times New Roman" w:eastAsia="Times New Roman" w:hAnsi="Times New Roman" w:cs="Times New Roman"/>
                <w:sz w:val="24"/>
                <w:szCs w:val="24"/>
                <w:lang w:eastAsia="lt-LT"/>
              </w:rPr>
              <w:t>mokomųjų dalykų turiniu ugdo kompetencijas</w:t>
            </w:r>
            <w:r w:rsidR="000F3ED7" w:rsidRPr="009D672B">
              <w:rPr>
                <w:rFonts w:ascii="Times New Roman" w:eastAsia="Times New Roman" w:hAnsi="Times New Roman" w:cs="Times New Roman"/>
                <w:sz w:val="24"/>
                <w:szCs w:val="24"/>
                <w:lang w:eastAsia="lt-LT"/>
              </w:rPr>
              <w:t xml:space="preserve">, </w:t>
            </w:r>
            <w:r w:rsidR="003B2329" w:rsidRPr="009D672B">
              <w:rPr>
                <w:rFonts w:ascii="Times New Roman" w:eastAsia="Times New Roman" w:hAnsi="Times New Roman" w:cs="Times New Roman"/>
                <w:sz w:val="24"/>
                <w:szCs w:val="24"/>
                <w:lang w:eastAsia="lt-LT"/>
              </w:rPr>
              <w:t>vertina pagal aiškius kriterijus.</w:t>
            </w:r>
          </w:p>
        </w:tc>
        <w:tc>
          <w:tcPr>
            <w:tcW w:w="2268" w:type="dxa"/>
          </w:tcPr>
          <w:p w14:paraId="35098335" w14:textId="3E6003A6" w:rsidR="001F62C0"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Taip</w:t>
            </w:r>
          </w:p>
        </w:tc>
        <w:tc>
          <w:tcPr>
            <w:tcW w:w="2268" w:type="dxa"/>
          </w:tcPr>
          <w:p w14:paraId="48FB5C9F" w14:textId="0478CBE7" w:rsidR="001F62C0"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Taip</w:t>
            </w:r>
          </w:p>
        </w:tc>
        <w:tc>
          <w:tcPr>
            <w:tcW w:w="2127" w:type="dxa"/>
          </w:tcPr>
          <w:p w14:paraId="1D8BAD64" w14:textId="368B9A72" w:rsidR="001F62C0" w:rsidRPr="009D672B" w:rsidRDefault="003B2329"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Taip</w:t>
            </w:r>
          </w:p>
        </w:tc>
      </w:tr>
      <w:tr w:rsidR="009D672B" w:rsidRPr="009D672B" w14:paraId="439E944F" w14:textId="77777777" w:rsidTr="00FA43C4">
        <w:trPr>
          <w:trHeight w:val="695"/>
        </w:trPr>
        <w:tc>
          <w:tcPr>
            <w:tcW w:w="2329" w:type="dxa"/>
            <w:vMerge/>
            <w:vAlign w:val="center"/>
          </w:tcPr>
          <w:p w14:paraId="741C7E11" w14:textId="77777777" w:rsidR="00602746" w:rsidRPr="009D672B" w:rsidRDefault="00602746"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041D4352" w14:textId="7B75415E" w:rsidR="00FA43C4" w:rsidRPr="009D672B" w:rsidRDefault="00602746"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 xml:space="preserve">1.1.3. </w:t>
            </w:r>
            <w:r w:rsidR="001F62C0" w:rsidRPr="009D672B">
              <w:rPr>
                <w:rFonts w:ascii="Times New Roman" w:eastAsia="Times New Roman" w:hAnsi="Times New Roman" w:cs="Times New Roman"/>
                <w:sz w:val="24"/>
                <w:szCs w:val="24"/>
                <w:lang w:eastAsia="lt-LT"/>
              </w:rPr>
              <w:t>Pedagogai dalinasi UTA dokumentų įžvalgomis, aktualijomis.</w:t>
            </w:r>
          </w:p>
        </w:tc>
        <w:tc>
          <w:tcPr>
            <w:tcW w:w="2268" w:type="dxa"/>
          </w:tcPr>
          <w:p w14:paraId="4CFA294B" w14:textId="61BD3433" w:rsidR="00602746"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80</w:t>
            </w:r>
            <w:r w:rsidR="00914D1D">
              <w:rPr>
                <w:rFonts w:ascii="Times New Roman" w:eastAsia="Times New Roman" w:hAnsi="Times New Roman" w:cs="Times New Roman"/>
                <w:sz w:val="24"/>
                <w:szCs w:val="24"/>
                <w:lang w:eastAsia="lt-LT"/>
              </w:rPr>
              <w:t xml:space="preserve"> </w:t>
            </w:r>
            <w:r w:rsidRPr="009D672B">
              <w:rPr>
                <w:rFonts w:ascii="Times New Roman" w:eastAsia="Times New Roman" w:hAnsi="Times New Roman" w:cs="Times New Roman"/>
                <w:sz w:val="24"/>
                <w:szCs w:val="24"/>
                <w:lang w:eastAsia="lt-LT"/>
              </w:rPr>
              <w:t>%</w:t>
            </w:r>
          </w:p>
        </w:tc>
        <w:tc>
          <w:tcPr>
            <w:tcW w:w="2268" w:type="dxa"/>
          </w:tcPr>
          <w:p w14:paraId="340EF857" w14:textId="011B3B73" w:rsidR="00602746"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85</w:t>
            </w:r>
            <w:r w:rsidR="00914D1D">
              <w:rPr>
                <w:rFonts w:ascii="Times New Roman" w:eastAsia="Times New Roman" w:hAnsi="Times New Roman" w:cs="Times New Roman"/>
                <w:sz w:val="24"/>
                <w:szCs w:val="24"/>
                <w:lang w:eastAsia="lt-LT"/>
              </w:rPr>
              <w:t xml:space="preserve"> </w:t>
            </w:r>
            <w:r w:rsidRPr="009D672B">
              <w:rPr>
                <w:rFonts w:ascii="Times New Roman" w:eastAsia="Times New Roman" w:hAnsi="Times New Roman" w:cs="Times New Roman"/>
                <w:sz w:val="24"/>
                <w:szCs w:val="24"/>
                <w:lang w:eastAsia="lt-LT"/>
              </w:rPr>
              <w:t>%</w:t>
            </w:r>
          </w:p>
        </w:tc>
        <w:tc>
          <w:tcPr>
            <w:tcW w:w="2127" w:type="dxa"/>
          </w:tcPr>
          <w:p w14:paraId="006F29AD" w14:textId="63E75B3E" w:rsidR="00602746"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val="en-US" w:eastAsia="lt-LT"/>
              </w:rPr>
            </w:pPr>
            <w:r w:rsidRPr="009D672B">
              <w:rPr>
                <w:rFonts w:ascii="Times New Roman" w:eastAsia="Times New Roman" w:hAnsi="Times New Roman" w:cs="Times New Roman"/>
                <w:sz w:val="24"/>
                <w:szCs w:val="24"/>
                <w:lang w:eastAsia="lt-LT"/>
              </w:rPr>
              <w:t>90</w:t>
            </w:r>
            <w:r w:rsidR="00914D1D">
              <w:rPr>
                <w:rFonts w:ascii="Times New Roman" w:eastAsia="Times New Roman" w:hAnsi="Times New Roman" w:cs="Times New Roman"/>
                <w:sz w:val="24"/>
                <w:szCs w:val="24"/>
                <w:lang w:eastAsia="lt-LT"/>
              </w:rPr>
              <w:t xml:space="preserve"> </w:t>
            </w:r>
            <w:r w:rsidRPr="009D672B">
              <w:rPr>
                <w:rFonts w:ascii="Times New Roman" w:eastAsia="Times New Roman" w:hAnsi="Times New Roman" w:cs="Times New Roman"/>
                <w:sz w:val="24"/>
                <w:szCs w:val="24"/>
                <w:lang w:eastAsia="lt-LT"/>
              </w:rPr>
              <w:t>%</w:t>
            </w:r>
          </w:p>
        </w:tc>
      </w:tr>
      <w:tr w:rsidR="009D672B" w:rsidRPr="009D672B" w14:paraId="68AE4C40" w14:textId="77777777" w:rsidTr="00A571FC">
        <w:trPr>
          <w:trHeight w:val="705"/>
        </w:trPr>
        <w:tc>
          <w:tcPr>
            <w:tcW w:w="2329" w:type="dxa"/>
            <w:vMerge w:val="restart"/>
          </w:tcPr>
          <w:p w14:paraId="7E6BAEB0" w14:textId="3D5BE9A0" w:rsidR="001F62C0" w:rsidRPr="009D672B" w:rsidRDefault="00DC6B08" w:rsidP="00E50206">
            <w:pPr>
              <w:widowControl w:val="0"/>
              <w:tabs>
                <w:tab w:val="left" w:pos="720"/>
                <w:tab w:val="left" w:pos="4886"/>
              </w:tabs>
              <w:autoSpaceDE w:val="0"/>
              <w:autoSpaceDN w:val="0"/>
              <w:adjustRightInd w:val="0"/>
              <w:spacing w:after="0" w:line="240" w:lineRule="auto"/>
              <w:rPr>
                <w:rFonts w:ascii="Times New Roman" w:eastAsia="Times New Roman" w:hAnsi="Times New Roman" w:cs="Times New Roman"/>
                <w:bCs/>
                <w:sz w:val="24"/>
                <w:szCs w:val="24"/>
                <w:lang w:eastAsia="lt-LT"/>
              </w:rPr>
            </w:pPr>
            <w:r w:rsidRPr="009D672B">
              <w:rPr>
                <w:rFonts w:ascii="Times New Roman" w:eastAsia="Times New Roman" w:hAnsi="Times New Roman" w:cs="Times New Roman"/>
                <w:bCs/>
                <w:sz w:val="24"/>
                <w:szCs w:val="24"/>
                <w:lang w:eastAsia="lt-LT"/>
              </w:rPr>
              <w:t xml:space="preserve">1.2. </w:t>
            </w:r>
            <w:bookmarkStart w:id="13" w:name="_Hlk100666251"/>
            <w:r w:rsidRPr="009D672B">
              <w:rPr>
                <w:rFonts w:ascii="Times New Roman" w:eastAsia="Times New Roman" w:hAnsi="Times New Roman" w:cs="Times New Roman"/>
                <w:bCs/>
                <w:sz w:val="24"/>
                <w:szCs w:val="24"/>
                <w:lang w:eastAsia="lt-LT"/>
              </w:rPr>
              <w:t xml:space="preserve">Koordinuoti </w:t>
            </w:r>
            <w:r w:rsidRPr="009D672B">
              <w:rPr>
                <w:rFonts w:ascii="Times New Roman" w:hAnsi="Times New Roman" w:cs="Times New Roman"/>
                <w:bCs/>
                <w:sz w:val="24"/>
                <w:szCs w:val="24"/>
              </w:rPr>
              <w:t>UTA diegimo procesą mokykloje</w:t>
            </w:r>
            <w:bookmarkEnd w:id="13"/>
            <w:r w:rsidRPr="009D672B">
              <w:rPr>
                <w:rFonts w:ascii="Times New Roman" w:hAnsi="Times New Roman" w:cs="Times New Roman"/>
                <w:bCs/>
                <w:sz w:val="24"/>
                <w:szCs w:val="24"/>
              </w:rPr>
              <w:t>.</w:t>
            </w:r>
          </w:p>
        </w:tc>
        <w:tc>
          <w:tcPr>
            <w:tcW w:w="5244" w:type="dxa"/>
            <w:tcBorders>
              <w:bottom w:val="single" w:sz="4" w:space="0" w:color="auto"/>
            </w:tcBorders>
          </w:tcPr>
          <w:p w14:paraId="04199385" w14:textId="5C59B23A" w:rsidR="00FA43C4" w:rsidRPr="009D672B" w:rsidRDefault="00BA6A4F"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 xml:space="preserve">1.2.1. </w:t>
            </w:r>
            <w:r w:rsidR="001F62C0" w:rsidRPr="009D672B">
              <w:rPr>
                <w:rFonts w:ascii="Times New Roman" w:hAnsi="Times New Roman" w:cs="Times New Roman"/>
                <w:sz w:val="24"/>
                <w:szCs w:val="24"/>
              </w:rPr>
              <w:t xml:space="preserve">Mokyklos vadovai UTA procese padeda rasti problemų sprendimus. </w:t>
            </w:r>
          </w:p>
        </w:tc>
        <w:tc>
          <w:tcPr>
            <w:tcW w:w="2268" w:type="dxa"/>
          </w:tcPr>
          <w:p w14:paraId="0B410F9E" w14:textId="6D014CEB" w:rsidR="001F62C0"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Taip</w:t>
            </w:r>
          </w:p>
        </w:tc>
        <w:tc>
          <w:tcPr>
            <w:tcW w:w="2268" w:type="dxa"/>
          </w:tcPr>
          <w:p w14:paraId="5A00E063" w14:textId="65F0C21D" w:rsidR="001F62C0"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Taip</w:t>
            </w:r>
          </w:p>
        </w:tc>
        <w:tc>
          <w:tcPr>
            <w:tcW w:w="2127" w:type="dxa"/>
          </w:tcPr>
          <w:p w14:paraId="2F2CE733" w14:textId="6053BE5B" w:rsidR="001F62C0" w:rsidRPr="009D672B" w:rsidRDefault="001F62C0"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Taip</w:t>
            </w:r>
          </w:p>
        </w:tc>
      </w:tr>
      <w:tr w:rsidR="009D672B" w:rsidRPr="009D672B" w14:paraId="6FB6134E" w14:textId="77777777" w:rsidTr="00A571FC">
        <w:trPr>
          <w:trHeight w:val="970"/>
        </w:trPr>
        <w:tc>
          <w:tcPr>
            <w:tcW w:w="2329" w:type="dxa"/>
            <w:vMerge/>
          </w:tcPr>
          <w:p w14:paraId="09432494" w14:textId="77777777" w:rsidR="003B4AA7" w:rsidRPr="009D672B" w:rsidRDefault="003B4AA7" w:rsidP="00E50206">
            <w:pPr>
              <w:widowControl w:val="0"/>
              <w:tabs>
                <w:tab w:val="left" w:pos="720"/>
                <w:tab w:val="left" w:pos="4886"/>
              </w:tabs>
              <w:autoSpaceDE w:val="0"/>
              <w:autoSpaceDN w:val="0"/>
              <w:adjustRightInd w:val="0"/>
              <w:spacing w:after="0" w:line="240" w:lineRule="auto"/>
              <w:rPr>
                <w:rFonts w:ascii="Times New Roman" w:eastAsia="Times New Roman" w:hAnsi="Times New Roman" w:cs="Times New Roman"/>
                <w:bCs/>
                <w:sz w:val="24"/>
                <w:szCs w:val="24"/>
                <w:lang w:eastAsia="lt-LT"/>
              </w:rPr>
            </w:pPr>
          </w:p>
        </w:tc>
        <w:tc>
          <w:tcPr>
            <w:tcW w:w="5244" w:type="dxa"/>
            <w:tcBorders>
              <w:bottom w:val="single" w:sz="4" w:space="0" w:color="auto"/>
            </w:tcBorders>
          </w:tcPr>
          <w:p w14:paraId="6FDEFBC2" w14:textId="2CA83473" w:rsidR="003B4AA7" w:rsidRPr="009D672B" w:rsidRDefault="003B4AA7" w:rsidP="00E50206">
            <w:pPr>
              <w:widowControl w:val="0"/>
              <w:shd w:val="clear" w:color="auto" w:fill="FFFFFF" w:themeFill="background1"/>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1.2.2. Mokyklos metodinė grupė įsivertina situaciją, nustato tobulintinas sritis ir teikia grįžtamąjį ryšį bendruomenei.</w:t>
            </w:r>
          </w:p>
        </w:tc>
        <w:tc>
          <w:tcPr>
            <w:tcW w:w="2268" w:type="dxa"/>
          </w:tcPr>
          <w:p w14:paraId="586D31F1" w14:textId="78E907A0" w:rsidR="003B4AA7" w:rsidRPr="009D672B" w:rsidRDefault="00123A7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1</w:t>
            </w:r>
            <w:r w:rsidR="00E2302A" w:rsidRPr="009D672B">
              <w:rPr>
                <w:rFonts w:ascii="Times New Roman" w:eastAsia="Times New Roman" w:hAnsi="Times New Roman" w:cs="Times New Roman"/>
                <w:sz w:val="24"/>
                <w:szCs w:val="24"/>
                <w:lang w:eastAsia="lt-LT"/>
              </w:rPr>
              <w:t>–</w:t>
            </w:r>
            <w:r w:rsidRPr="009D672B">
              <w:rPr>
                <w:rFonts w:ascii="Times New Roman" w:eastAsia="Times New Roman" w:hAnsi="Times New Roman" w:cs="Times New Roman"/>
                <w:sz w:val="24"/>
                <w:szCs w:val="24"/>
                <w:lang w:eastAsia="lt-LT"/>
              </w:rPr>
              <w:t>2 kiekvieno mokytojo pamokos</w:t>
            </w:r>
          </w:p>
        </w:tc>
        <w:tc>
          <w:tcPr>
            <w:tcW w:w="2268" w:type="dxa"/>
          </w:tcPr>
          <w:p w14:paraId="7021DD1D" w14:textId="234AA15B" w:rsidR="003B4AA7" w:rsidRPr="009D672B" w:rsidRDefault="00123A7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1</w:t>
            </w:r>
            <w:r w:rsidR="00E2302A" w:rsidRPr="009D672B">
              <w:rPr>
                <w:rFonts w:ascii="Times New Roman" w:eastAsia="Times New Roman" w:hAnsi="Times New Roman" w:cs="Times New Roman"/>
                <w:sz w:val="24"/>
                <w:szCs w:val="24"/>
                <w:lang w:eastAsia="lt-LT"/>
              </w:rPr>
              <w:t>–</w:t>
            </w:r>
            <w:r w:rsidRPr="009D672B">
              <w:rPr>
                <w:rFonts w:ascii="Times New Roman" w:eastAsia="Times New Roman" w:hAnsi="Times New Roman" w:cs="Times New Roman"/>
                <w:sz w:val="24"/>
                <w:szCs w:val="24"/>
                <w:lang w:eastAsia="lt-LT"/>
              </w:rPr>
              <w:t>2 kiekvieno mokytojo pamokos</w:t>
            </w:r>
          </w:p>
        </w:tc>
        <w:tc>
          <w:tcPr>
            <w:tcW w:w="2127" w:type="dxa"/>
          </w:tcPr>
          <w:p w14:paraId="5E2C9752" w14:textId="4CA0C146" w:rsidR="003B4AA7" w:rsidRPr="009D672B" w:rsidRDefault="00123A7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1</w:t>
            </w:r>
            <w:r w:rsidR="00E2302A" w:rsidRPr="009D672B">
              <w:rPr>
                <w:rFonts w:ascii="Times New Roman" w:eastAsia="Times New Roman" w:hAnsi="Times New Roman" w:cs="Times New Roman"/>
                <w:sz w:val="24"/>
                <w:szCs w:val="24"/>
                <w:lang w:eastAsia="lt-LT"/>
              </w:rPr>
              <w:t>–</w:t>
            </w:r>
            <w:r w:rsidRPr="009D672B">
              <w:rPr>
                <w:rFonts w:ascii="Times New Roman" w:eastAsia="Times New Roman" w:hAnsi="Times New Roman" w:cs="Times New Roman"/>
                <w:sz w:val="24"/>
                <w:szCs w:val="24"/>
                <w:lang w:eastAsia="lt-LT"/>
              </w:rPr>
              <w:t>2 kiekvieno mokytojo pamokos</w:t>
            </w:r>
          </w:p>
        </w:tc>
      </w:tr>
      <w:tr w:rsidR="009D672B" w:rsidRPr="009D672B" w14:paraId="050C2FA4" w14:textId="77777777" w:rsidTr="000856A4">
        <w:trPr>
          <w:trHeight w:val="712"/>
        </w:trPr>
        <w:tc>
          <w:tcPr>
            <w:tcW w:w="2329" w:type="dxa"/>
            <w:vMerge/>
          </w:tcPr>
          <w:p w14:paraId="0DB138ED" w14:textId="77777777" w:rsidR="00123A76" w:rsidRPr="009D672B" w:rsidRDefault="00123A76" w:rsidP="00E50206">
            <w:pPr>
              <w:widowControl w:val="0"/>
              <w:tabs>
                <w:tab w:val="left" w:pos="720"/>
                <w:tab w:val="left" w:pos="4886"/>
              </w:tabs>
              <w:autoSpaceDE w:val="0"/>
              <w:autoSpaceDN w:val="0"/>
              <w:adjustRightInd w:val="0"/>
              <w:spacing w:after="0" w:line="240" w:lineRule="auto"/>
              <w:rPr>
                <w:rFonts w:ascii="Times New Roman" w:eastAsia="Times New Roman" w:hAnsi="Times New Roman" w:cs="Times New Roman"/>
                <w:bCs/>
                <w:sz w:val="24"/>
                <w:szCs w:val="24"/>
                <w:lang w:eastAsia="lt-LT"/>
              </w:rPr>
            </w:pPr>
          </w:p>
        </w:tc>
        <w:tc>
          <w:tcPr>
            <w:tcW w:w="5244" w:type="dxa"/>
            <w:tcBorders>
              <w:bottom w:val="single" w:sz="4" w:space="0" w:color="auto"/>
            </w:tcBorders>
          </w:tcPr>
          <w:p w14:paraId="62E1939E" w14:textId="4A13A63C" w:rsidR="00123A76" w:rsidRPr="009D672B" w:rsidRDefault="00123A76" w:rsidP="00E50206">
            <w:pPr>
              <w:widowControl w:val="0"/>
              <w:shd w:val="clear" w:color="auto" w:fill="FFFFFF" w:themeFill="background1"/>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1.2.3. Parengti ugdymo proceso organizavimo dokument</w:t>
            </w:r>
            <w:r w:rsidR="00F10A6D" w:rsidRPr="009D672B">
              <w:rPr>
                <w:rFonts w:ascii="Times New Roman" w:eastAsia="Times New Roman" w:hAnsi="Times New Roman" w:cs="Times New Roman"/>
                <w:sz w:val="24"/>
                <w:szCs w:val="24"/>
                <w:lang w:eastAsia="lt-LT"/>
              </w:rPr>
              <w:t>ai</w:t>
            </w:r>
            <w:r w:rsidR="003542ED" w:rsidRPr="009D672B">
              <w:rPr>
                <w:rFonts w:ascii="Times New Roman" w:eastAsia="Times New Roman" w:hAnsi="Times New Roman" w:cs="Times New Roman"/>
                <w:sz w:val="24"/>
                <w:szCs w:val="24"/>
                <w:lang w:eastAsia="lt-LT"/>
              </w:rPr>
              <w:t>.</w:t>
            </w:r>
          </w:p>
        </w:tc>
        <w:tc>
          <w:tcPr>
            <w:tcW w:w="2268" w:type="dxa"/>
          </w:tcPr>
          <w:p w14:paraId="02E90518" w14:textId="161B4C68" w:rsidR="00123A76" w:rsidRPr="009D672B" w:rsidRDefault="000F3A5E"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Taip</w:t>
            </w:r>
            <w:r w:rsidR="00FE6667" w:rsidRPr="009D672B">
              <w:rPr>
                <w:rFonts w:ascii="Times New Roman" w:hAnsi="Times New Roman" w:cs="Times New Roman"/>
                <w:sz w:val="24"/>
                <w:szCs w:val="24"/>
              </w:rPr>
              <w:t xml:space="preserve"> </w:t>
            </w:r>
          </w:p>
        </w:tc>
        <w:tc>
          <w:tcPr>
            <w:tcW w:w="2268" w:type="dxa"/>
          </w:tcPr>
          <w:p w14:paraId="40752463" w14:textId="05F8501C" w:rsidR="00123A76" w:rsidRPr="009D672B" w:rsidRDefault="00123A7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Taip</w:t>
            </w:r>
          </w:p>
        </w:tc>
        <w:tc>
          <w:tcPr>
            <w:tcW w:w="2127" w:type="dxa"/>
          </w:tcPr>
          <w:p w14:paraId="6901CC6C" w14:textId="49F94D9F" w:rsidR="00123A76" w:rsidRPr="009D672B" w:rsidRDefault="00123A7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w:t>
            </w:r>
          </w:p>
        </w:tc>
      </w:tr>
      <w:tr w:rsidR="009D672B" w:rsidRPr="009D672B" w14:paraId="45C8C6B0" w14:textId="77777777" w:rsidTr="00A571FC">
        <w:trPr>
          <w:trHeight w:val="697"/>
        </w:trPr>
        <w:tc>
          <w:tcPr>
            <w:tcW w:w="2329" w:type="dxa"/>
            <w:vMerge w:val="restart"/>
          </w:tcPr>
          <w:p w14:paraId="229DB59A" w14:textId="0F1942BE" w:rsidR="00D34EAE" w:rsidRPr="009D672B" w:rsidRDefault="00DC6B08"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1.3. Kolegialiai skleisti ir perimti praktiką apie mokinio kompetencijų ugdymą dalykų pamokose.</w:t>
            </w:r>
          </w:p>
        </w:tc>
        <w:tc>
          <w:tcPr>
            <w:tcW w:w="5244" w:type="dxa"/>
          </w:tcPr>
          <w:p w14:paraId="174C9264" w14:textId="7817374E" w:rsidR="00FA43C4" w:rsidRPr="009D672B" w:rsidRDefault="00BA6A4F"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1.3.1. Pedagogai dalyvauja UTA mokymuose rajono ir šalies mastu (bent 1</w:t>
            </w:r>
            <w:r w:rsidR="003542ED" w:rsidRPr="009D672B">
              <w:rPr>
                <w:rFonts w:ascii="Times New Roman" w:hAnsi="Times New Roman" w:cs="Times New Roman"/>
                <w:sz w:val="24"/>
                <w:szCs w:val="24"/>
              </w:rPr>
              <w:t>–</w:t>
            </w:r>
            <w:r w:rsidRPr="009D672B">
              <w:rPr>
                <w:rFonts w:ascii="Times New Roman" w:hAnsi="Times New Roman" w:cs="Times New Roman"/>
                <w:sz w:val="24"/>
                <w:szCs w:val="24"/>
              </w:rPr>
              <w:t xml:space="preserve">2 kartus per metus). </w:t>
            </w:r>
          </w:p>
        </w:tc>
        <w:tc>
          <w:tcPr>
            <w:tcW w:w="2268" w:type="dxa"/>
          </w:tcPr>
          <w:p w14:paraId="6F98B7B4" w14:textId="3CAE0266" w:rsidR="00BA6A4F" w:rsidRPr="009D672B" w:rsidRDefault="00BA6A4F"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50</w:t>
            </w:r>
            <w:r w:rsidR="00914D1D">
              <w:rPr>
                <w:rFonts w:ascii="Times New Roman" w:hAnsi="Times New Roman" w:cs="Times New Roman"/>
                <w:sz w:val="24"/>
                <w:szCs w:val="24"/>
              </w:rPr>
              <w:t xml:space="preserve"> </w:t>
            </w:r>
            <w:r w:rsidRPr="009D672B">
              <w:rPr>
                <w:rFonts w:ascii="Times New Roman" w:eastAsia="Times New Roman" w:hAnsi="Times New Roman" w:cs="Times New Roman"/>
                <w:sz w:val="24"/>
                <w:szCs w:val="24"/>
                <w:lang w:eastAsia="lt-LT"/>
              </w:rPr>
              <w:t>%</w:t>
            </w:r>
          </w:p>
        </w:tc>
        <w:tc>
          <w:tcPr>
            <w:tcW w:w="2268" w:type="dxa"/>
          </w:tcPr>
          <w:p w14:paraId="50CC6921" w14:textId="6B3D59B7" w:rsidR="00BA6A4F" w:rsidRPr="009D672B" w:rsidRDefault="00BA6A4F"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80</w:t>
            </w:r>
            <w:r w:rsidR="00914D1D">
              <w:rPr>
                <w:rFonts w:ascii="Times New Roman" w:hAnsi="Times New Roman" w:cs="Times New Roman"/>
                <w:sz w:val="24"/>
                <w:szCs w:val="24"/>
              </w:rPr>
              <w:t xml:space="preserve"> </w:t>
            </w:r>
            <w:r w:rsidRPr="009D672B">
              <w:rPr>
                <w:rFonts w:ascii="Times New Roman" w:eastAsia="Times New Roman" w:hAnsi="Times New Roman" w:cs="Times New Roman"/>
                <w:sz w:val="24"/>
                <w:szCs w:val="24"/>
                <w:lang w:eastAsia="lt-LT"/>
              </w:rPr>
              <w:t>%</w:t>
            </w:r>
          </w:p>
        </w:tc>
        <w:tc>
          <w:tcPr>
            <w:tcW w:w="2127" w:type="dxa"/>
          </w:tcPr>
          <w:p w14:paraId="4CE9F0D4" w14:textId="1A12C102" w:rsidR="00BA6A4F" w:rsidRPr="009D672B" w:rsidRDefault="00BA6A4F"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100</w:t>
            </w:r>
            <w:r w:rsidR="00914D1D">
              <w:rPr>
                <w:rFonts w:ascii="Times New Roman" w:hAnsi="Times New Roman" w:cs="Times New Roman"/>
                <w:sz w:val="24"/>
                <w:szCs w:val="24"/>
              </w:rPr>
              <w:t xml:space="preserve"> </w:t>
            </w:r>
            <w:r w:rsidRPr="009D672B">
              <w:rPr>
                <w:rFonts w:ascii="Times New Roman" w:eastAsia="Times New Roman" w:hAnsi="Times New Roman" w:cs="Times New Roman"/>
                <w:sz w:val="24"/>
                <w:szCs w:val="24"/>
                <w:lang w:eastAsia="lt-LT"/>
              </w:rPr>
              <w:t>%</w:t>
            </w:r>
          </w:p>
        </w:tc>
      </w:tr>
      <w:tr w:rsidR="009D672B" w:rsidRPr="009D672B" w14:paraId="30312803" w14:textId="77777777" w:rsidTr="00A571FC">
        <w:trPr>
          <w:trHeight w:val="692"/>
        </w:trPr>
        <w:tc>
          <w:tcPr>
            <w:tcW w:w="2329" w:type="dxa"/>
            <w:vMerge/>
            <w:vAlign w:val="center"/>
          </w:tcPr>
          <w:p w14:paraId="7FB1436B" w14:textId="77777777" w:rsidR="00BA6A4F" w:rsidRPr="009D672B" w:rsidRDefault="00BA6A4F" w:rsidP="00E50206">
            <w:pPr>
              <w:widowControl w:val="0"/>
              <w:tabs>
                <w:tab w:val="left" w:pos="4886"/>
              </w:tabs>
              <w:autoSpaceDE w:val="0"/>
              <w:autoSpaceDN w:val="0"/>
              <w:adjustRightInd w:val="0"/>
              <w:spacing w:after="0" w:line="240" w:lineRule="auto"/>
              <w:rPr>
                <w:rFonts w:ascii="Times New Roman" w:eastAsia="Times New Roman" w:hAnsi="Times New Roman" w:cs="Times New Roman"/>
                <w:b/>
                <w:bCs/>
                <w:sz w:val="24"/>
                <w:szCs w:val="24"/>
                <w:lang w:eastAsia="lt-LT"/>
              </w:rPr>
            </w:pPr>
          </w:p>
        </w:tc>
        <w:tc>
          <w:tcPr>
            <w:tcW w:w="5244" w:type="dxa"/>
          </w:tcPr>
          <w:p w14:paraId="4E745CB3" w14:textId="2DB19C2E" w:rsidR="00FA43C4" w:rsidRPr="009D672B" w:rsidRDefault="00BA6A4F"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 xml:space="preserve">1.3.2. Mokytojai dalinasi praktikos pavyzdžiais su kolegomis mokykloje. </w:t>
            </w:r>
          </w:p>
        </w:tc>
        <w:tc>
          <w:tcPr>
            <w:tcW w:w="2268" w:type="dxa"/>
          </w:tcPr>
          <w:p w14:paraId="6115308B" w14:textId="7531D774" w:rsidR="00BA6A4F" w:rsidRPr="009D672B" w:rsidRDefault="007246DE"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50</w:t>
            </w:r>
            <w:r w:rsidR="00914D1D">
              <w:rPr>
                <w:rFonts w:ascii="Times New Roman" w:hAnsi="Times New Roman" w:cs="Times New Roman"/>
                <w:sz w:val="24"/>
                <w:szCs w:val="24"/>
              </w:rPr>
              <w:t xml:space="preserve"> </w:t>
            </w:r>
            <w:r w:rsidRPr="009D672B">
              <w:rPr>
                <w:rFonts w:ascii="Times New Roman" w:eastAsia="Times New Roman" w:hAnsi="Times New Roman" w:cs="Times New Roman"/>
                <w:sz w:val="24"/>
                <w:szCs w:val="24"/>
                <w:lang w:eastAsia="lt-LT"/>
              </w:rPr>
              <w:t>%</w:t>
            </w:r>
          </w:p>
        </w:tc>
        <w:tc>
          <w:tcPr>
            <w:tcW w:w="2268" w:type="dxa"/>
          </w:tcPr>
          <w:p w14:paraId="04F42575" w14:textId="7C154199" w:rsidR="00BA6A4F" w:rsidRPr="009D672B"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60</w:t>
            </w:r>
            <w:r w:rsidR="00914D1D">
              <w:rPr>
                <w:rFonts w:ascii="Times New Roman" w:eastAsia="Times New Roman" w:hAnsi="Times New Roman" w:cs="Times New Roman"/>
                <w:sz w:val="24"/>
                <w:szCs w:val="24"/>
                <w:lang w:eastAsia="lt-LT"/>
              </w:rPr>
              <w:t xml:space="preserve"> </w:t>
            </w:r>
            <w:r w:rsidR="00BA6A4F" w:rsidRPr="009D672B">
              <w:rPr>
                <w:rFonts w:ascii="Times New Roman" w:eastAsia="Times New Roman" w:hAnsi="Times New Roman" w:cs="Times New Roman"/>
                <w:sz w:val="24"/>
                <w:szCs w:val="24"/>
                <w:lang w:eastAsia="lt-LT"/>
              </w:rPr>
              <w:t>%</w:t>
            </w:r>
          </w:p>
        </w:tc>
        <w:tc>
          <w:tcPr>
            <w:tcW w:w="2127" w:type="dxa"/>
          </w:tcPr>
          <w:p w14:paraId="254DAEA1" w14:textId="2AEBF7CA" w:rsidR="00BA6A4F" w:rsidRPr="009D672B"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70</w:t>
            </w:r>
            <w:r w:rsidR="00914D1D">
              <w:rPr>
                <w:rFonts w:ascii="Times New Roman" w:hAnsi="Times New Roman" w:cs="Times New Roman"/>
                <w:sz w:val="24"/>
                <w:szCs w:val="24"/>
              </w:rPr>
              <w:t xml:space="preserve"> </w:t>
            </w:r>
            <w:r w:rsidR="00BA6A4F" w:rsidRPr="009D672B">
              <w:rPr>
                <w:rFonts w:ascii="Times New Roman" w:eastAsia="Times New Roman" w:hAnsi="Times New Roman" w:cs="Times New Roman"/>
                <w:sz w:val="24"/>
                <w:szCs w:val="24"/>
                <w:lang w:eastAsia="lt-LT"/>
              </w:rPr>
              <w:t>%</w:t>
            </w:r>
          </w:p>
        </w:tc>
      </w:tr>
      <w:tr w:rsidR="009D672B" w:rsidRPr="009D672B" w14:paraId="20E40C2F" w14:textId="77777777" w:rsidTr="009D672B">
        <w:trPr>
          <w:trHeight w:val="695"/>
        </w:trPr>
        <w:tc>
          <w:tcPr>
            <w:tcW w:w="2329" w:type="dxa"/>
            <w:vMerge/>
            <w:vAlign w:val="center"/>
          </w:tcPr>
          <w:p w14:paraId="0589AF62" w14:textId="77777777" w:rsidR="00BA6A4F" w:rsidRPr="009D672B" w:rsidRDefault="00BA6A4F" w:rsidP="00E50206">
            <w:pPr>
              <w:widowControl w:val="0"/>
              <w:tabs>
                <w:tab w:val="left" w:pos="4886"/>
              </w:tabs>
              <w:autoSpaceDE w:val="0"/>
              <w:autoSpaceDN w:val="0"/>
              <w:adjustRightInd w:val="0"/>
              <w:spacing w:after="0" w:line="240" w:lineRule="auto"/>
              <w:rPr>
                <w:rFonts w:ascii="Times New Roman" w:eastAsia="Times New Roman" w:hAnsi="Times New Roman" w:cs="Times New Roman"/>
                <w:b/>
                <w:bCs/>
                <w:sz w:val="24"/>
                <w:szCs w:val="24"/>
                <w:lang w:eastAsia="lt-LT"/>
              </w:rPr>
            </w:pPr>
          </w:p>
        </w:tc>
        <w:tc>
          <w:tcPr>
            <w:tcW w:w="5244" w:type="dxa"/>
          </w:tcPr>
          <w:p w14:paraId="41921262" w14:textId="77777777" w:rsidR="00BA6A4F" w:rsidRDefault="00BA6A4F"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sidRPr="009D672B">
              <w:rPr>
                <w:rFonts w:ascii="Times New Roman" w:hAnsi="Times New Roman" w:cs="Times New Roman"/>
                <w:sz w:val="24"/>
                <w:szCs w:val="24"/>
              </w:rPr>
              <w:t xml:space="preserve">1.3.3. Mokytojai dalinasi praktikos pavyzdžiais su kolegomis savivaldybėje. </w:t>
            </w:r>
          </w:p>
          <w:p w14:paraId="0E19F5B5" w14:textId="11C15978" w:rsidR="00A571FC" w:rsidRPr="009D672B" w:rsidRDefault="00A571FC" w:rsidP="00E50206">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268" w:type="dxa"/>
          </w:tcPr>
          <w:p w14:paraId="14F3CF96" w14:textId="7C239D9B" w:rsidR="00BA6A4F" w:rsidRPr="009D672B" w:rsidRDefault="00123A76"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eastAsia="Times New Roman" w:hAnsi="Times New Roman" w:cs="Times New Roman"/>
                <w:sz w:val="24"/>
                <w:szCs w:val="24"/>
                <w:lang w:eastAsia="lt-LT"/>
              </w:rPr>
              <w:t>-</w:t>
            </w:r>
          </w:p>
        </w:tc>
        <w:tc>
          <w:tcPr>
            <w:tcW w:w="2268" w:type="dxa"/>
          </w:tcPr>
          <w:p w14:paraId="686F751F" w14:textId="14C1EDBD" w:rsidR="00BA6A4F" w:rsidRPr="009D672B" w:rsidRDefault="001E133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1</w:t>
            </w:r>
            <w:r w:rsidR="003542ED" w:rsidRPr="009D672B">
              <w:rPr>
                <w:rFonts w:ascii="Times New Roman" w:hAnsi="Times New Roman" w:cs="Times New Roman"/>
                <w:sz w:val="24"/>
                <w:szCs w:val="24"/>
              </w:rPr>
              <w:t>–</w:t>
            </w:r>
            <w:r w:rsidRPr="009D672B">
              <w:rPr>
                <w:rFonts w:ascii="Times New Roman" w:hAnsi="Times New Roman" w:cs="Times New Roman"/>
                <w:sz w:val="24"/>
                <w:szCs w:val="24"/>
              </w:rPr>
              <w:t>2 mokytojai</w:t>
            </w:r>
          </w:p>
        </w:tc>
        <w:tc>
          <w:tcPr>
            <w:tcW w:w="2127" w:type="dxa"/>
          </w:tcPr>
          <w:p w14:paraId="16ED18FB" w14:textId="5BFC692B" w:rsidR="00BA6A4F" w:rsidRPr="009D672B" w:rsidRDefault="001E133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D672B">
              <w:rPr>
                <w:rFonts w:ascii="Times New Roman" w:hAnsi="Times New Roman" w:cs="Times New Roman"/>
                <w:sz w:val="24"/>
                <w:szCs w:val="24"/>
              </w:rPr>
              <w:t>2</w:t>
            </w:r>
            <w:r w:rsidR="003542ED" w:rsidRPr="009D672B">
              <w:rPr>
                <w:rFonts w:ascii="Times New Roman" w:hAnsi="Times New Roman" w:cs="Times New Roman"/>
                <w:sz w:val="24"/>
                <w:szCs w:val="24"/>
              </w:rPr>
              <w:t>–</w:t>
            </w:r>
            <w:r w:rsidRPr="009D672B">
              <w:rPr>
                <w:rFonts w:ascii="Times New Roman" w:hAnsi="Times New Roman" w:cs="Times New Roman"/>
                <w:sz w:val="24"/>
                <w:szCs w:val="24"/>
              </w:rPr>
              <w:t>3</w:t>
            </w:r>
            <w:r w:rsidR="00BA6A4F" w:rsidRPr="009D672B">
              <w:rPr>
                <w:rFonts w:ascii="Times New Roman" w:hAnsi="Times New Roman" w:cs="Times New Roman"/>
                <w:sz w:val="24"/>
                <w:szCs w:val="24"/>
              </w:rPr>
              <w:t xml:space="preserve"> mokytojai</w:t>
            </w:r>
          </w:p>
        </w:tc>
      </w:tr>
    </w:tbl>
    <w:p w14:paraId="515E1E5A" w14:textId="410BE347" w:rsidR="00DC1C86" w:rsidRDefault="00DC1C86" w:rsidP="00E50206">
      <w:pPr>
        <w:widowControl w:val="0"/>
        <w:tabs>
          <w:tab w:val="left" w:pos="720"/>
          <w:tab w:val="left" w:pos="4886"/>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001AFD54" w14:textId="1BD7FF83" w:rsidR="00FA43C4" w:rsidRDefault="00FA43C4" w:rsidP="00E50206">
      <w:pPr>
        <w:widowControl w:val="0"/>
        <w:tabs>
          <w:tab w:val="left" w:pos="720"/>
          <w:tab w:val="left" w:pos="4886"/>
        </w:tabs>
        <w:autoSpaceDE w:val="0"/>
        <w:autoSpaceDN w:val="0"/>
        <w:adjustRightInd w:val="0"/>
        <w:spacing w:after="0" w:line="240" w:lineRule="auto"/>
        <w:rPr>
          <w:rFonts w:ascii="Times New Roman" w:eastAsia="Times New Roman" w:hAnsi="Times New Roman" w:cs="Times New Roman"/>
          <w:b/>
          <w:sz w:val="24"/>
          <w:szCs w:val="24"/>
          <w:lang w:eastAsia="lt-LT"/>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244"/>
        <w:gridCol w:w="2268"/>
        <w:gridCol w:w="2268"/>
        <w:gridCol w:w="2127"/>
      </w:tblGrid>
      <w:tr w:rsidR="00FA43C4" w:rsidRPr="00FA43C4" w14:paraId="5D9CD63C" w14:textId="77777777" w:rsidTr="00FA43C4">
        <w:tc>
          <w:tcPr>
            <w:tcW w:w="14175" w:type="dxa"/>
            <w:gridSpan w:val="5"/>
          </w:tcPr>
          <w:p w14:paraId="53757F2D" w14:textId="778D62FC" w:rsidR="0048679F" w:rsidRPr="00FA43C4" w:rsidRDefault="0048679F" w:rsidP="00E50206">
            <w:pPr>
              <w:pStyle w:val="Sraopastraipa"/>
              <w:numPr>
                <w:ilvl w:val="0"/>
                <w:numId w:val="6"/>
              </w:numPr>
              <w:tabs>
                <w:tab w:val="left" w:pos="4886"/>
              </w:tabs>
              <w:spacing w:after="160" w:line="259" w:lineRule="auto"/>
              <w:rPr>
                <w:b/>
                <w:iCs/>
              </w:rPr>
            </w:pPr>
            <w:r w:rsidRPr="00FA43C4">
              <w:rPr>
                <w:b/>
                <w:iCs/>
              </w:rPr>
              <w:lastRenderedPageBreak/>
              <w:t xml:space="preserve">Tikslas. </w:t>
            </w:r>
            <w:r w:rsidR="00445659" w:rsidRPr="00FA43C4">
              <w:rPr>
                <w:b/>
                <w:iCs/>
              </w:rPr>
              <w:t>Stiprinti</w:t>
            </w:r>
            <w:r w:rsidRPr="00FA43C4">
              <w:rPr>
                <w:b/>
                <w:iCs/>
              </w:rPr>
              <w:t xml:space="preserve"> </w:t>
            </w:r>
            <w:proofErr w:type="spellStart"/>
            <w:r w:rsidRPr="00FA43C4">
              <w:rPr>
                <w:b/>
                <w:iCs/>
              </w:rPr>
              <w:t>įtraukųjį</w:t>
            </w:r>
            <w:proofErr w:type="spellEnd"/>
            <w:r w:rsidRPr="00FA43C4">
              <w:rPr>
                <w:b/>
                <w:iCs/>
              </w:rPr>
              <w:t xml:space="preserve"> ugdymą.</w:t>
            </w:r>
          </w:p>
        </w:tc>
      </w:tr>
      <w:tr w:rsidR="00FA43C4" w:rsidRPr="00FA43C4" w14:paraId="78A4F4DC" w14:textId="77777777" w:rsidTr="00FA43C4">
        <w:trPr>
          <w:trHeight w:val="190"/>
        </w:trPr>
        <w:tc>
          <w:tcPr>
            <w:tcW w:w="2268" w:type="dxa"/>
            <w:vMerge w:val="restart"/>
          </w:tcPr>
          <w:p w14:paraId="584C410F" w14:textId="0A134AD7" w:rsidR="00044D6E" w:rsidRPr="00FA43C4" w:rsidRDefault="00044D6E"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A43C4">
              <w:rPr>
                <w:rFonts w:ascii="Times New Roman" w:eastAsia="Times New Roman" w:hAnsi="Times New Roman" w:cs="Times New Roman"/>
                <w:b/>
                <w:sz w:val="24"/>
                <w:szCs w:val="24"/>
                <w:lang w:eastAsia="lt-LT"/>
              </w:rPr>
              <w:t>Uždaviniai</w:t>
            </w:r>
          </w:p>
        </w:tc>
        <w:tc>
          <w:tcPr>
            <w:tcW w:w="5244" w:type="dxa"/>
            <w:vMerge w:val="restart"/>
          </w:tcPr>
          <w:p w14:paraId="0068B1CC" w14:textId="74220AE4" w:rsidR="00044D6E" w:rsidRPr="00FA43C4" w:rsidRDefault="00044D6E" w:rsidP="00E50206">
            <w:pPr>
              <w:pStyle w:val="Sraopastraipa"/>
              <w:tabs>
                <w:tab w:val="left" w:pos="4886"/>
              </w:tabs>
              <w:spacing w:after="160" w:line="259" w:lineRule="auto"/>
              <w:jc w:val="center"/>
              <w:rPr>
                <w:b/>
                <w:iCs/>
              </w:rPr>
            </w:pPr>
            <w:r w:rsidRPr="00FA43C4">
              <w:rPr>
                <w:b/>
              </w:rPr>
              <w:t>Rodikliai</w:t>
            </w:r>
          </w:p>
        </w:tc>
        <w:tc>
          <w:tcPr>
            <w:tcW w:w="6663" w:type="dxa"/>
            <w:gridSpan w:val="3"/>
          </w:tcPr>
          <w:p w14:paraId="145AC0D9" w14:textId="510088A8" w:rsidR="00044D6E" w:rsidRPr="00FA43C4" w:rsidRDefault="00044D6E" w:rsidP="00E50206">
            <w:pPr>
              <w:pStyle w:val="Sraopastraipa"/>
              <w:tabs>
                <w:tab w:val="left" w:pos="4886"/>
              </w:tabs>
              <w:spacing w:after="160" w:line="259" w:lineRule="auto"/>
              <w:jc w:val="center"/>
              <w:rPr>
                <w:b/>
                <w:iCs/>
              </w:rPr>
            </w:pPr>
            <w:r w:rsidRPr="00FA43C4">
              <w:rPr>
                <w:b/>
              </w:rPr>
              <w:t>Numatomi rezultatai</w:t>
            </w:r>
          </w:p>
        </w:tc>
      </w:tr>
      <w:tr w:rsidR="00FA43C4" w:rsidRPr="00FA43C4" w14:paraId="3E1FC879" w14:textId="77777777" w:rsidTr="00FA43C4">
        <w:trPr>
          <w:trHeight w:val="190"/>
        </w:trPr>
        <w:tc>
          <w:tcPr>
            <w:tcW w:w="2268" w:type="dxa"/>
            <w:vMerge/>
          </w:tcPr>
          <w:p w14:paraId="3D62694B" w14:textId="77777777" w:rsidR="00044D6E" w:rsidRPr="00FA43C4" w:rsidRDefault="00044D6E"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tc>
        <w:tc>
          <w:tcPr>
            <w:tcW w:w="5244" w:type="dxa"/>
            <w:vMerge/>
          </w:tcPr>
          <w:p w14:paraId="036E3246" w14:textId="77777777" w:rsidR="00044D6E" w:rsidRPr="00FA43C4" w:rsidRDefault="00044D6E" w:rsidP="00E50206">
            <w:pPr>
              <w:pStyle w:val="Sraopastraipa"/>
              <w:tabs>
                <w:tab w:val="left" w:pos="4886"/>
              </w:tabs>
              <w:spacing w:after="160" w:line="259" w:lineRule="auto"/>
              <w:rPr>
                <w:b/>
              </w:rPr>
            </w:pPr>
          </w:p>
        </w:tc>
        <w:tc>
          <w:tcPr>
            <w:tcW w:w="2268" w:type="dxa"/>
          </w:tcPr>
          <w:p w14:paraId="414B8282" w14:textId="4782AB2C" w:rsidR="00044D6E" w:rsidRPr="00FA43C4" w:rsidRDefault="00044D6E" w:rsidP="00E50206">
            <w:pPr>
              <w:pStyle w:val="Sraopastraipa"/>
              <w:tabs>
                <w:tab w:val="left" w:pos="4886"/>
              </w:tabs>
              <w:spacing w:after="160" w:line="259" w:lineRule="auto"/>
              <w:rPr>
                <w:b/>
                <w:bCs/>
              </w:rPr>
            </w:pPr>
            <w:r w:rsidRPr="00FA43C4">
              <w:rPr>
                <w:b/>
                <w:bCs/>
              </w:rPr>
              <w:t>2022 m.</w:t>
            </w:r>
          </w:p>
        </w:tc>
        <w:tc>
          <w:tcPr>
            <w:tcW w:w="2268" w:type="dxa"/>
          </w:tcPr>
          <w:p w14:paraId="08DA8F98" w14:textId="7AED9637" w:rsidR="00044D6E" w:rsidRPr="00FA43C4" w:rsidRDefault="00044D6E" w:rsidP="00E50206">
            <w:pPr>
              <w:tabs>
                <w:tab w:val="left" w:pos="4886"/>
              </w:tabs>
              <w:jc w:val="center"/>
              <w:rPr>
                <w:rFonts w:ascii="Times New Roman" w:hAnsi="Times New Roman" w:cs="Times New Roman"/>
                <w:b/>
                <w:bCs/>
                <w:sz w:val="24"/>
                <w:szCs w:val="24"/>
              </w:rPr>
            </w:pPr>
            <w:r w:rsidRPr="00FA43C4">
              <w:rPr>
                <w:rFonts w:ascii="Times New Roman" w:hAnsi="Times New Roman" w:cs="Times New Roman"/>
                <w:b/>
                <w:bCs/>
                <w:sz w:val="24"/>
                <w:szCs w:val="24"/>
              </w:rPr>
              <w:t>2023 m.</w:t>
            </w:r>
          </w:p>
        </w:tc>
        <w:tc>
          <w:tcPr>
            <w:tcW w:w="2127" w:type="dxa"/>
          </w:tcPr>
          <w:p w14:paraId="358B5A9B" w14:textId="07A8B704" w:rsidR="00044D6E" w:rsidRPr="00FA43C4" w:rsidRDefault="00044D6E" w:rsidP="00E50206">
            <w:pPr>
              <w:pStyle w:val="Sraopastraipa"/>
              <w:tabs>
                <w:tab w:val="left" w:pos="4886"/>
              </w:tabs>
              <w:spacing w:after="160" w:line="259" w:lineRule="auto"/>
              <w:rPr>
                <w:b/>
                <w:bCs/>
              </w:rPr>
            </w:pPr>
            <w:r w:rsidRPr="00FA43C4">
              <w:rPr>
                <w:b/>
                <w:bCs/>
              </w:rPr>
              <w:t>2024 m.</w:t>
            </w:r>
          </w:p>
        </w:tc>
      </w:tr>
      <w:tr w:rsidR="00FA43C4" w:rsidRPr="00FA43C4" w14:paraId="19E76A04" w14:textId="77777777" w:rsidTr="00FA43C4">
        <w:trPr>
          <w:trHeight w:val="663"/>
        </w:trPr>
        <w:tc>
          <w:tcPr>
            <w:tcW w:w="2268" w:type="dxa"/>
            <w:vMerge w:val="restart"/>
          </w:tcPr>
          <w:p w14:paraId="790FF52E" w14:textId="27995265" w:rsidR="00044D6E" w:rsidRPr="00FA43C4" w:rsidRDefault="00DC6B08" w:rsidP="00E50206">
            <w:pPr>
              <w:widowControl w:val="0"/>
              <w:tabs>
                <w:tab w:val="left" w:pos="4886"/>
              </w:tabs>
              <w:autoSpaceDE w:val="0"/>
              <w:autoSpaceDN w:val="0"/>
              <w:adjustRightInd w:val="0"/>
              <w:spacing w:after="0" w:line="240" w:lineRule="auto"/>
              <w:rPr>
                <w:rFonts w:ascii="Times New Roman" w:hAnsi="Times New Roman" w:cs="Times New Roman"/>
                <w:bCs/>
                <w:iCs/>
                <w:sz w:val="24"/>
                <w:szCs w:val="24"/>
              </w:rPr>
            </w:pPr>
            <w:r w:rsidRPr="00FA43C4">
              <w:rPr>
                <w:rFonts w:ascii="Times New Roman" w:hAnsi="Times New Roman" w:cs="Times New Roman"/>
                <w:bCs/>
                <w:iCs/>
                <w:sz w:val="24"/>
                <w:szCs w:val="24"/>
              </w:rPr>
              <w:t>2.1</w:t>
            </w:r>
            <w:bookmarkStart w:id="14" w:name="_Hlk100666397"/>
            <w:r w:rsidRPr="00FA43C4">
              <w:rPr>
                <w:rFonts w:ascii="Times New Roman" w:hAnsi="Times New Roman" w:cs="Times New Roman"/>
                <w:bCs/>
                <w:iCs/>
                <w:sz w:val="24"/>
                <w:szCs w:val="24"/>
              </w:rPr>
              <w:t xml:space="preserve">. </w:t>
            </w:r>
            <w:r w:rsidRPr="00FA43C4">
              <w:rPr>
                <w:rFonts w:ascii="Times New Roman" w:hAnsi="Times New Roman" w:cs="Times New Roman"/>
                <w:bCs/>
                <w:sz w:val="24"/>
                <w:szCs w:val="24"/>
              </w:rPr>
              <w:t>Stiprinti bendruomenės mokymosi bendradarbiaujant kompetencijas.</w:t>
            </w:r>
            <w:bookmarkEnd w:id="14"/>
          </w:p>
        </w:tc>
        <w:tc>
          <w:tcPr>
            <w:tcW w:w="5244" w:type="dxa"/>
          </w:tcPr>
          <w:p w14:paraId="743DDC18" w14:textId="2E44768F" w:rsidR="00FA43C4" w:rsidRPr="00FA43C4" w:rsidRDefault="00044D6E" w:rsidP="00A571FC">
            <w:pPr>
              <w:widowControl w:val="0"/>
              <w:tabs>
                <w:tab w:val="left" w:pos="4886"/>
              </w:tabs>
              <w:autoSpaceDE w:val="0"/>
              <w:autoSpaceDN w:val="0"/>
              <w:adjustRightInd w:val="0"/>
              <w:spacing w:after="0" w:line="240" w:lineRule="auto"/>
              <w:jc w:val="both"/>
              <w:rPr>
                <w:b/>
                <w:iCs/>
              </w:rPr>
            </w:pPr>
            <w:r w:rsidRPr="00FA43C4">
              <w:rPr>
                <w:rFonts w:ascii="Times New Roman" w:eastAsia="Times New Roman" w:hAnsi="Times New Roman" w:cs="Times New Roman"/>
                <w:sz w:val="24"/>
                <w:szCs w:val="24"/>
                <w:lang w:eastAsia="lt-LT"/>
              </w:rPr>
              <w:t>2.1.1. Seminarų mokytojams valandų skaičius, skirtas mokymosi bendradarbiaujant tematikai.</w:t>
            </w:r>
          </w:p>
        </w:tc>
        <w:tc>
          <w:tcPr>
            <w:tcW w:w="2268" w:type="dxa"/>
          </w:tcPr>
          <w:p w14:paraId="2BC02692" w14:textId="3F658A98" w:rsidR="00044D6E" w:rsidRPr="00FA43C4" w:rsidRDefault="00FE6667" w:rsidP="00E50206">
            <w:pPr>
              <w:pStyle w:val="Sraopastraipa"/>
              <w:tabs>
                <w:tab w:val="left" w:pos="4886"/>
              </w:tabs>
              <w:spacing w:after="160" w:line="259" w:lineRule="auto"/>
              <w:rPr>
                <w:b/>
                <w:iCs/>
              </w:rPr>
            </w:pPr>
            <w:r w:rsidRPr="00FA43C4">
              <w:t>4</w:t>
            </w:r>
            <w:r w:rsidR="00044D6E" w:rsidRPr="00FA43C4">
              <w:t>0 val.</w:t>
            </w:r>
          </w:p>
        </w:tc>
        <w:tc>
          <w:tcPr>
            <w:tcW w:w="2268" w:type="dxa"/>
          </w:tcPr>
          <w:p w14:paraId="05946C42" w14:textId="79D90CC1" w:rsidR="00044D6E" w:rsidRPr="00FA43C4" w:rsidRDefault="00044D6E" w:rsidP="00E50206">
            <w:pPr>
              <w:tabs>
                <w:tab w:val="left" w:pos="4886"/>
              </w:tabs>
              <w:jc w:val="center"/>
              <w:rPr>
                <w:rFonts w:ascii="Times New Roman" w:hAnsi="Times New Roman" w:cs="Times New Roman"/>
                <w:b/>
                <w:iCs/>
                <w:sz w:val="24"/>
                <w:szCs w:val="24"/>
              </w:rPr>
            </w:pPr>
            <w:r w:rsidRPr="00FA43C4">
              <w:rPr>
                <w:rFonts w:ascii="Times New Roman" w:hAnsi="Times New Roman" w:cs="Times New Roman"/>
                <w:sz w:val="24"/>
                <w:szCs w:val="24"/>
              </w:rPr>
              <w:t>40 val.</w:t>
            </w:r>
          </w:p>
        </w:tc>
        <w:tc>
          <w:tcPr>
            <w:tcW w:w="2127" w:type="dxa"/>
          </w:tcPr>
          <w:p w14:paraId="4CB01376" w14:textId="405599BC" w:rsidR="00044D6E" w:rsidRPr="00FA43C4" w:rsidRDefault="0080388B" w:rsidP="00E50206">
            <w:pPr>
              <w:pStyle w:val="Sraopastraipa"/>
              <w:tabs>
                <w:tab w:val="left" w:pos="4886"/>
              </w:tabs>
              <w:spacing w:after="160" w:line="259" w:lineRule="auto"/>
              <w:rPr>
                <w:b/>
                <w:iCs/>
              </w:rPr>
            </w:pPr>
            <w:r w:rsidRPr="00FA43C4">
              <w:t>40 val.</w:t>
            </w:r>
          </w:p>
        </w:tc>
      </w:tr>
      <w:tr w:rsidR="00FA43C4" w:rsidRPr="00FA43C4" w14:paraId="4AE5E10C" w14:textId="77777777" w:rsidTr="00FA43C4">
        <w:tc>
          <w:tcPr>
            <w:tcW w:w="2268" w:type="dxa"/>
            <w:vMerge/>
            <w:vAlign w:val="center"/>
          </w:tcPr>
          <w:p w14:paraId="60BF5392" w14:textId="77777777" w:rsidR="00044D6E" w:rsidRPr="00FA43C4" w:rsidRDefault="00044D6E"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26F5FDE7" w14:textId="13851E39" w:rsidR="00FA43C4" w:rsidRPr="00FA43C4" w:rsidRDefault="00044D6E"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A43C4">
              <w:rPr>
                <w:rFonts w:ascii="Times New Roman" w:eastAsia="Times New Roman" w:hAnsi="Times New Roman" w:cs="Times New Roman"/>
                <w:sz w:val="24"/>
                <w:szCs w:val="24"/>
                <w:lang w:eastAsia="lt-LT"/>
              </w:rPr>
              <w:t>2.1.2. Mokytojų, vedusių ne mažiau kaip 2 atviras pamokas, kuriose taikoma mokymosi bendradarbiaujant strategijos, per metus dalis.</w:t>
            </w:r>
          </w:p>
        </w:tc>
        <w:tc>
          <w:tcPr>
            <w:tcW w:w="2268" w:type="dxa"/>
          </w:tcPr>
          <w:p w14:paraId="6E38CD0E" w14:textId="4BCBDC92" w:rsidR="00044D6E" w:rsidRPr="00FA43C4" w:rsidRDefault="00044D6E"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eastAsia="Times New Roman" w:hAnsi="Times New Roman" w:cs="Times New Roman"/>
                <w:sz w:val="24"/>
                <w:szCs w:val="24"/>
                <w:lang w:eastAsia="lt-LT"/>
              </w:rPr>
              <w:t>70</w:t>
            </w:r>
            <w:r w:rsidR="00914D1D">
              <w:rPr>
                <w:rFonts w:ascii="Times New Roman" w:eastAsia="Times New Roman" w:hAnsi="Times New Roman" w:cs="Times New Roman"/>
                <w:sz w:val="24"/>
                <w:szCs w:val="24"/>
                <w:lang w:eastAsia="lt-LT"/>
              </w:rPr>
              <w:t xml:space="preserve"> </w:t>
            </w:r>
            <w:r w:rsidRPr="00FA43C4">
              <w:rPr>
                <w:rFonts w:ascii="Times New Roman" w:eastAsia="Times New Roman" w:hAnsi="Times New Roman" w:cs="Times New Roman"/>
                <w:sz w:val="24"/>
                <w:szCs w:val="24"/>
                <w:lang w:eastAsia="lt-LT"/>
              </w:rPr>
              <w:t>%</w:t>
            </w:r>
          </w:p>
        </w:tc>
        <w:tc>
          <w:tcPr>
            <w:tcW w:w="2268" w:type="dxa"/>
          </w:tcPr>
          <w:p w14:paraId="141F74C5" w14:textId="44528C1E" w:rsidR="00044D6E" w:rsidRPr="00FA43C4"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eastAsia="Times New Roman" w:hAnsi="Times New Roman" w:cs="Times New Roman"/>
                <w:sz w:val="24"/>
                <w:szCs w:val="24"/>
                <w:lang w:eastAsia="lt-LT"/>
              </w:rPr>
              <w:t>80</w:t>
            </w:r>
            <w:r w:rsidR="00914D1D">
              <w:rPr>
                <w:rFonts w:ascii="Times New Roman" w:eastAsia="Times New Roman" w:hAnsi="Times New Roman" w:cs="Times New Roman"/>
                <w:sz w:val="24"/>
                <w:szCs w:val="24"/>
                <w:lang w:eastAsia="lt-LT"/>
              </w:rPr>
              <w:t xml:space="preserve"> </w:t>
            </w:r>
            <w:r w:rsidR="00044D6E" w:rsidRPr="00FA43C4">
              <w:rPr>
                <w:rFonts w:ascii="Times New Roman" w:eastAsia="Times New Roman" w:hAnsi="Times New Roman" w:cs="Times New Roman"/>
                <w:sz w:val="24"/>
                <w:szCs w:val="24"/>
                <w:lang w:eastAsia="lt-LT"/>
              </w:rPr>
              <w:t>%</w:t>
            </w:r>
          </w:p>
        </w:tc>
        <w:tc>
          <w:tcPr>
            <w:tcW w:w="2127" w:type="dxa"/>
          </w:tcPr>
          <w:p w14:paraId="5078F1ED" w14:textId="38A5D601" w:rsidR="00044D6E" w:rsidRPr="00FA43C4"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eastAsia="Times New Roman" w:hAnsi="Times New Roman" w:cs="Times New Roman"/>
                <w:sz w:val="24"/>
                <w:szCs w:val="24"/>
                <w:lang w:eastAsia="lt-LT"/>
              </w:rPr>
              <w:t>9</w:t>
            </w:r>
            <w:r w:rsidR="00044D6E" w:rsidRPr="00FA43C4">
              <w:rPr>
                <w:rFonts w:ascii="Times New Roman" w:eastAsia="Times New Roman" w:hAnsi="Times New Roman" w:cs="Times New Roman"/>
                <w:sz w:val="24"/>
                <w:szCs w:val="24"/>
                <w:lang w:eastAsia="lt-LT"/>
              </w:rPr>
              <w:t>0</w:t>
            </w:r>
            <w:r w:rsidR="00914D1D">
              <w:rPr>
                <w:rFonts w:ascii="Times New Roman" w:eastAsia="Times New Roman" w:hAnsi="Times New Roman" w:cs="Times New Roman"/>
                <w:sz w:val="24"/>
                <w:szCs w:val="24"/>
                <w:lang w:eastAsia="lt-LT"/>
              </w:rPr>
              <w:t xml:space="preserve"> </w:t>
            </w:r>
            <w:r w:rsidR="00044D6E" w:rsidRPr="00FA43C4">
              <w:rPr>
                <w:rFonts w:ascii="Times New Roman" w:eastAsia="Times New Roman" w:hAnsi="Times New Roman" w:cs="Times New Roman"/>
                <w:sz w:val="24"/>
                <w:szCs w:val="24"/>
                <w:lang w:eastAsia="lt-LT"/>
              </w:rPr>
              <w:t>%</w:t>
            </w:r>
          </w:p>
        </w:tc>
      </w:tr>
      <w:tr w:rsidR="00FA43C4" w:rsidRPr="00FA43C4" w14:paraId="43ADB28D" w14:textId="77777777" w:rsidTr="00FA43C4">
        <w:tc>
          <w:tcPr>
            <w:tcW w:w="2268" w:type="dxa"/>
            <w:vMerge w:val="restart"/>
          </w:tcPr>
          <w:p w14:paraId="2B1CAD7C" w14:textId="0B2862E0" w:rsidR="00F2308B" w:rsidRPr="00FA43C4" w:rsidRDefault="00935582" w:rsidP="00E03C5A">
            <w:pPr>
              <w:widowControl w:val="0"/>
              <w:tabs>
                <w:tab w:val="left" w:pos="4886"/>
              </w:tabs>
              <w:autoSpaceDE w:val="0"/>
              <w:autoSpaceDN w:val="0"/>
              <w:adjustRightInd w:val="0"/>
              <w:spacing w:after="0" w:line="240" w:lineRule="auto"/>
              <w:rPr>
                <w:rFonts w:ascii="Times New Roman" w:hAnsi="Times New Roman" w:cs="Times New Roman"/>
                <w:sz w:val="24"/>
                <w:szCs w:val="24"/>
              </w:rPr>
            </w:pPr>
            <w:bookmarkStart w:id="15" w:name="_Hlk102400619"/>
            <w:r w:rsidRPr="00FA43C4">
              <w:rPr>
                <w:rFonts w:ascii="Times New Roman" w:eastAsia="Times New Roman" w:hAnsi="Times New Roman" w:cs="Times New Roman"/>
                <w:bCs/>
                <w:sz w:val="24"/>
                <w:szCs w:val="24"/>
                <w:lang w:eastAsia="lt-LT"/>
              </w:rPr>
              <w:t xml:space="preserve">2.2. </w:t>
            </w:r>
            <w:r w:rsidR="00E03C5A" w:rsidRPr="00FA43C4">
              <w:rPr>
                <w:rFonts w:ascii="Times New Roman" w:eastAsia="Times New Roman" w:hAnsi="Times New Roman" w:cs="Times New Roman"/>
                <w:bCs/>
                <w:sz w:val="24"/>
                <w:szCs w:val="24"/>
                <w:lang w:eastAsia="lt-LT"/>
              </w:rPr>
              <w:t>S</w:t>
            </w:r>
            <w:r w:rsidR="00F2308B" w:rsidRPr="00FA43C4">
              <w:rPr>
                <w:rFonts w:ascii="Times New Roman" w:hAnsi="Times New Roman" w:cs="Times New Roman"/>
                <w:sz w:val="24"/>
                <w:szCs w:val="24"/>
              </w:rPr>
              <w:t>tiprinant asmens savybių ir vertybių ugdymą</w:t>
            </w:r>
            <w:r w:rsidR="00E03C5A" w:rsidRPr="00FA43C4">
              <w:rPr>
                <w:rFonts w:ascii="Times New Roman" w:hAnsi="Times New Roman" w:cs="Times New Roman"/>
                <w:sz w:val="24"/>
                <w:szCs w:val="24"/>
              </w:rPr>
              <w:t>, siek</w:t>
            </w:r>
            <w:r w:rsidR="00F11D93" w:rsidRPr="00FA43C4">
              <w:rPr>
                <w:rFonts w:ascii="Times New Roman" w:hAnsi="Times New Roman" w:cs="Times New Roman"/>
                <w:sz w:val="24"/>
                <w:szCs w:val="24"/>
              </w:rPr>
              <w:t>ti</w:t>
            </w:r>
            <w:r w:rsidR="00E03C5A" w:rsidRPr="00FA43C4">
              <w:rPr>
                <w:rFonts w:ascii="Times New Roman" w:hAnsi="Times New Roman" w:cs="Times New Roman"/>
                <w:sz w:val="24"/>
                <w:szCs w:val="24"/>
              </w:rPr>
              <w:t xml:space="preserve"> kiekvieno mokinio </w:t>
            </w:r>
            <w:r w:rsidR="003212C3" w:rsidRPr="00FA43C4">
              <w:rPr>
                <w:rFonts w:ascii="Times New Roman" w:hAnsi="Times New Roman" w:cs="Times New Roman"/>
                <w:sz w:val="24"/>
                <w:szCs w:val="24"/>
              </w:rPr>
              <w:t xml:space="preserve">asmeninės </w:t>
            </w:r>
            <w:r w:rsidR="00E03C5A" w:rsidRPr="00FA43C4">
              <w:rPr>
                <w:rFonts w:ascii="Times New Roman" w:hAnsi="Times New Roman" w:cs="Times New Roman"/>
                <w:sz w:val="24"/>
                <w:szCs w:val="24"/>
              </w:rPr>
              <w:t>pažangos</w:t>
            </w:r>
          </w:p>
          <w:bookmarkEnd w:id="15"/>
          <w:p w14:paraId="1AFE523C" w14:textId="5021E9FE" w:rsidR="00F2308B" w:rsidRPr="00FA43C4" w:rsidRDefault="00F2308B" w:rsidP="00E50206">
            <w:pPr>
              <w:widowControl w:val="0"/>
              <w:tabs>
                <w:tab w:val="left" w:pos="4886"/>
              </w:tabs>
              <w:autoSpaceDE w:val="0"/>
              <w:autoSpaceDN w:val="0"/>
              <w:adjustRightInd w:val="0"/>
              <w:spacing w:after="0" w:line="240" w:lineRule="auto"/>
              <w:rPr>
                <w:rFonts w:ascii="Times New Roman" w:eastAsia="Times New Roman" w:hAnsi="Times New Roman" w:cs="Times New Roman"/>
                <w:bCs/>
                <w:sz w:val="24"/>
                <w:szCs w:val="24"/>
                <w:lang w:eastAsia="lt-LT"/>
              </w:rPr>
            </w:pPr>
          </w:p>
        </w:tc>
        <w:tc>
          <w:tcPr>
            <w:tcW w:w="5244" w:type="dxa"/>
          </w:tcPr>
          <w:p w14:paraId="29A57BF3" w14:textId="74E5351D" w:rsidR="00FA43C4" w:rsidRPr="00FA43C4" w:rsidRDefault="00935582"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 xml:space="preserve">2.2.1. 1–10 klasių mokiniai stebi, analizuoja, reflektuoja savo asmeninę pažangą. </w:t>
            </w:r>
          </w:p>
        </w:tc>
        <w:tc>
          <w:tcPr>
            <w:tcW w:w="2268" w:type="dxa"/>
          </w:tcPr>
          <w:p w14:paraId="0C6EAF3F" w14:textId="131A346B"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val="en-US" w:eastAsia="lt-LT"/>
              </w:rPr>
            </w:pPr>
            <w:r w:rsidRPr="00FA43C4">
              <w:rPr>
                <w:rFonts w:ascii="Times New Roman" w:eastAsia="Times New Roman" w:hAnsi="Times New Roman" w:cs="Times New Roman"/>
                <w:sz w:val="24"/>
                <w:szCs w:val="24"/>
                <w:lang w:eastAsia="lt-LT"/>
              </w:rPr>
              <w:t xml:space="preserve">80 </w:t>
            </w:r>
            <w:r w:rsidRPr="00FA43C4">
              <w:rPr>
                <w:rFonts w:ascii="Times New Roman" w:eastAsia="Times New Roman" w:hAnsi="Times New Roman" w:cs="Times New Roman"/>
                <w:sz w:val="24"/>
                <w:szCs w:val="24"/>
                <w:lang w:val="en-US" w:eastAsia="lt-LT"/>
              </w:rPr>
              <w:t>%</w:t>
            </w:r>
          </w:p>
        </w:tc>
        <w:tc>
          <w:tcPr>
            <w:tcW w:w="2268" w:type="dxa"/>
          </w:tcPr>
          <w:p w14:paraId="0D45B6EB" w14:textId="6FB4C758"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FA43C4">
              <w:rPr>
                <w:rFonts w:ascii="Times New Roman" w:hAnsi="Times New Roman" w:cs="Times New Roman"/>
                <w:sz w:val="24"/>
                <w:szCs w:val="24"/>
              </w:rPr>
              <w:t>90</w:t>
            </w:r>
            <w:r w:rsidR="00914D1D">
              <w:rPr>
                <w:rFonts w:ascii="Times New Roman" w:hAnsi="Times New Roman" w:cs="Times New Roman"/>
                <w:sz w:val="24"/>
                <w:szCs w:val="24"/>
              </w:rPr>
              <w:t xml:space="preserve"> </w:t>
            </w:r>
            <w:r w:rsidRPr="00FA43C4">
              <w:rPr>
                <w:rFonts w:ascii="Times New Roman" w:hAnsi="Times New Roman" w:cs="Times New Roman"/>
                <w:sz w:val="24"/>
                <w:szCs w:val="24"/>
              </w:rPr>
              <w:t>%</w:t>
            </w:r>
          </w:p>
        </w:tc>
        <w:tc>
          <w:tcPr>
            <w:tcW w:w="2127" w:type="dxa"/>
          </w:tcPr>
          <w:p w14:paraId="4686FD3C" w14:textId="501ABB9C"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FA43C4">
              <w:rPr>
                <w:rFonts w:ascii="Times New Roman" w:hAnsi="Times New Roman" w:cs="Times New Roman"/>
                <w:sz w:val="24"/>
                <w:szCs w:val="24"/>
              </w:rPr>
              <w:t>95</w:t>
            </w:r>
            <w:r w:rsidR="00914D1D">
              <w:rPr>
                <w:rFonts w:ascii="Times New Roman" w:hAnsi="Times New Roman" w:cs="Times New Roman"/>
                <w:sz w:val="24"/>
                <w:szCs w:val="24"/>
              </w:rPr>
              <w:t xml:space="preserve"> </w:t>
            </w:r>
            <w:r w:rsidRPr="00FA43C4">
              <w:rPr>
                <w:rFonts w:ascii="Times New Roman" w:hAnsi="Times New Roman" w:cs="Times New Roman"/>
                <w:sz w:val="24"/>
                <w:szCs w:val="24"/>
              </w:rPr>
              <w:t>%</w:t>
            </w:r>
          </w:p>
        </w:tc>
      </w:tr>
      <w:tr w:rsidR="00FA43C4" w:rsidRPr="00FA43C4" w14:paraId="32B2F3DA" w14:textId="77777777" w:rsidTr="00FA43C4">
        <w:tc>
          <w:tcPr>
            <w:tcW w:w="2268" w:type="dxa"/>
            <w:vMerge/>
          </w:tcPr>
          <w:p w14:paraId="79A79732" w14:textId="77777777" w:rsidR="00935582" w:rsidRPr="00FA43C4" w:rsidRDefault="00935582"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2D606069" w14:textId="18339385" w:rsidR="00FA43C4" w:rsidRPr="00FA43C4" w:rsidRDefault="00935582"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 xml:space="preserve">2.2.2. Mokiniai įtraukiami į konkursus, olimpiadas, varžybas, konferencijas, projektus ir kt. renginius. </w:t>
            </w:r>
          </w:p>
        </w:tc>
        <w:tc>
          <w:tcPr>
            <w:tcW w:w="2268" w:type="dxa"/>
          </w:tcPr>
          <w:p w14:paraId="33A64763" w14:textId="112C38C3"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50</w:t>
            </w:r>
            <w:r w:rsidR="00914D1D">
              <w:rPr>
                <w:rFonts w:ascii="Times New Roman" w:hAnsi="Times New Roman" w:cs="Times New Roman"/>
                <w:sz w:val="24"/>
                <w:szCs w:val="24"/>
              </w:rPr>
              <w:t xml:space="preserve"> </w:t>
            </w:r>
            <w:r w:rsidRPr="00FA43C4">
              <w:rPr>
                <w:rFonts w:ascii="Times New Roman" w:eastAsia="Times New Roman" w:hAnsi="Times New Roman" w:cs="Times New Roman"/>
                <w:sz w:val="24"/>
                <w:szCs w:val="24"/>
                <w:lang w:eastAsia="lt-LT"/>
              </w:rPr>
              <w:t>%</w:t>
            </w:r>
          </w:p>
        </w:tc>
        <w:tc>
          <w:tcPr>
            <w:tcW w:w="2268" w:type="dxa"/>
          </w:tcPr>
          <w:p w14:paraId="0D0D7B55" w14:textId="3FC5ABE0"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60</w:t>
            </w:r>
            <w:r w:rsidR="00914D1D">
              <w:rPr>
                <w:rFonts w:ascii="Times New Roman" w:hAnsi="Times New Roman" w:cs="Times New Roman"/>
                <w:sz w:val="24"/>
                <w:szCs w:val="24"/>
              </w:rPr>
              <w:t xml:space="preserve"> </w:t>
            </w:r>
            <w:r w:rsidRPr="00FA43C4">
              <w:rPr>
                <w:rFonts w:ascii="Times New Roman" w:eastAsia="Times New Roman" w:hAnsi="Times New Roman" w:cs="Times New Roman"/>
                <w:sz w:val="24"/>
                <w:szCs w:val="24"/>
                <w:lang w:eastAsia="lt-LT"/>
              </w:rPr>
              <w:t>%</w:t>
            </w:r>
          </w:p>
        </w:tc>
        <w:tc>
          <w:tcPr>
            <w:tcW w:w="2127" w:type="dxa"/>
          </w:tcPr>
          <w:p w14:paraId="5941219A" w14:textId="4282E883"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70</w:t>
            </w:r>
            <w:r w:rsidR="00914D1D">
              <w:rPr>
                <w:rFonts w:ascii="Times New Roman" w:hAnsi="Times New Roman" w:cs="Times New Roman"/>
                <w:sz w:val="24"/>
                <w:szCs w:val="24"/>
              </w:rPr>
              <w:t xml:space="preserve"> </w:t>
            </w:r>
            <w:r w:rsidRPr="00FA43C4">
              <w:rPr>
                <w:rFonts w:ascii="Times New Roman" w:eastAsia="Times New Roman" w:hAnsi="Times New Roman" w:cs="Times New Roman"/>
                <w:sz w:val="24"/>
                <w:szCs w:val="24"/>
                <w:lang w:eastAsia="lt-LT"/>
              </w:rPr>
              <w:t>%</w:t>
            </w:r>
          </w:p>
        </w:tc>
      </w:tr>
      <w:tr w:rsidR="00FA43C4" w:rsidRPr="00FA43C4" w14:paraId="64D3D83E" w14:textId="77777777" w:rsidTr="00FA43C4">
        <w:tc>
          <w:tcPr>
            <w:tcW w:w="2268" w:type="dxa"/>
            <w:vMerge/>
          </w:tcPr>
          <w:p w14:paraId="1641C30C" w14:textId="77777777" w:rsidR="00935582" w:rsidRPr="00FA43C4" w:rsidRDefault="00935582"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73E45675" w14:textId="13077659" w:rsidR="00FA43C4" w:rsidRPr="00FA43C4" w:rsidRDefault="00935582"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2.2.3. Mokiniai turi galimybę per pamokas pasirinkti įvairaus sudėtingumo užduotis (NŠA duomenys).</w:t>
            </w:r>
          </w:p>
        </w:tc>
        <w:tc>
          <w:tcPr>
            <w:tcW w:w="2268" w:type="dxa"/>
          </w:tcPr>
          <w:p w14:paraId="3F918274" w14:textId="2ADD28BA"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Ne žemiau 2,5</w:t>
            </w:r>
          </w:p>
        </w:tc>
        <w:tc>
          <w:tcPr>
            <w:tcW w:w="2268" w:type="dxa"/>
          </w:tcPr>
          <w:p w14:paraId="481479BE" w14:textId="04AEDC73" w:rsidR="00935582" w:rsidRPr="00FA43C4" w:rsidRDefault="00935582" w:rsidP="00E50206">
            <w:pPr>
              <w:pStyle w:val="Default"/>
              <w:tabs>
                <w:tab w:val="left" w:pos="4886"/>
              </w:tabs>
              <w:jc w:val="center"/>
              <w:rPr>
                <w:color w:val="auto"/>
              </w:rPr>
            </w:pPr>
            <w:r w:rsidRPr="00FA43C4">
              <w:rPr>
                <w:color w:val="auto"/>
              </w:rPr>
              <w:t>Ne žemiau 2,6</w:t>
            </w:r>
          </w:p>
        </w:tc>
        <w:tc>
          <w:tcPr>
            <w:tcW w:w="2127" w:type="dxa"/>
          </w:tcPr>
          <w:p w14:paraId="01243362" w14:textId="445D8215"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Ne žemiau 2,7</w:t>
            </w:r>
          </w:p>
        </w:tc>
      </w:tr>
      <w:tr w:rsidR="00FA43C4" w:rsidRPr="00FA43C4" w14:paraId="1CDC0370" w14:textId="77777777" w:rsidTr="00FA43C4">
        <w:tc>
          <w:tcPr>
            <w:tcW w:w="2268" w:type="dxa"/>
            <w:vMerge/>
          </w:tcPr>
          <w:p w14:paraId="2E1BB1B8" w14:textId="77777777" w:rsidR="00935582" w:rsidRPr="00FA43C4" w:rsidRDefault="00935582"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777DB40F" w14:textId="2053E377" w:rsidR="00FA43C4" w:rsidRPr="00FA43C4" w:rsidRDefault="00935582" w:rsidP="00A571FC">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2.2.4. Kiekvieno mokinio asmeninė pažanga.</w:t>
            </w:r>
          </w:p>
        </w:tc>
        <w:tc>
          <w:tcPr>
            <w:tcW w:w="2268" w:type="dxa"/>
          </w:tcPr>
          <w:p w14:paraId="1F91848E" w14:textId="417293E4"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98</w:t>
            </w:r>
            <w:r w:rsidR="00914D1D">
              <w:rPr>
                <w:rFonts w:ascii="Times New Roman" w:hAnsi="Times New Roman" w:cs="Times New Roman"/>
                <w:sz w:val="24"/>
                <w:szCs w:val="24"/>
              </w:rPr>
              <w:t xml:space="preserve"> </w:t>
            </w:r>
            <w:r w:rsidRPr="00FA43C4">
              <w:rPr>
                <w:rFonts w:ascii="Times New Roman" w:eastAsia="Times New Roman" w:hAnsi="Times New Roman" w:cs="Times New Roman"/>
                <w:sz w:val="24"/>
                <w:szCs w:val="24"/>
                <w:lang w:eastAsia="lt-LT"/>
              </w:rPr>
              <w:t>%</w:t>
            </w:r>
          </w:p>
        </w:tc>
        <w:tc>
          <w:tcPr>
            <w:tcW w:w="2268" w:type="dxa"/>
          </w:tcPr>
          <w:p w14:paraId="3635A0C9" w14:textId="723D3EDD"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A43C4">
              <w:rPr>
                <w:rFonts w:ascii="Times New Roman" w:hAnsi="Times New Roman" w:cs="Times New Roman"/>
                <w:sz w:val="24"/>
                <w:szCs w:val="24"/>
              </w:rPr>
              <w:t>100</w:t>
            </w:r>
            <w:r w:rsidR="00914D1D">
              <w:rPr>
                <w:rFonts w:ascii="Times New Roman" w:hAnsi="Times New Roman" w:cs="Times New Roman"/>
                <w:sz w:val="24"/>
                <w:szCs w:val="24"/>
              </w:rPr>
              <w:t xml:space="preserve"> </w:t>
            </w:r>
            <w:r w:rsidRPr="00FA43C4">
              <w:rPr>
                <w:rFonts w:ascii="Times New Roman" w:eastAsia="Times New Roman" w:hAnsi="Times New Roman" w:cs="Times New Roman"/>
                <w:sz w:val="24"/>
                <w:szCs w:val="24"/>
                <w:lang w:eastAsia="lt-LT"/>
              </w:rPr>
              <w:t>%</w:t>
            </w:r>
          </w:p>
        </w:tc>
        <w:tc>
          <w:tcPr>
            <w:tcW w:w="2127" w:type="dxa"/>
          </w:tcPr>
          <w:p w14:paraId="616FE61E" w14:textId="4553783B" w:rsidR="00935582" w:rsidRPr="00FA43C4" w:rsidRDefault="00935582" w:rsidP="00E50206">
            <w:pPr>
              <w:pStyle w:val="Sraopastraipa"/>
              <w:widowControl w:val="0"/>
              <w:tabs>
                <w:tab w:val="left" w:pos="4886"/>
              </w:tabs>
              <w:autoSpaceDE w:val="0"/>
              <w:autoSpaceDN w:val="0"/>
              <w:adjustRightInd w:val="0"/>
              <w:ind w:left="1352" w:hanging="468"/>
            </w:pPr>
            <w:r w:rsidRPr="00FA43C4">
              <w:t>100</w:t>
            </w:r>
            <w:r w:rsidR="00914D1D">
              <w:t xml:space="preserve"> </w:t>
            </w:r>
            <w:r w:rsidRPr="00FA43C4">
              <w:t>%</w:t>
            </w:r>
          </w:p>
        </w:tc>
      </w:tr>
      <w:tr w:rsidR="00FA43C4" w:rsidRPr="00FA43C4" w14:paraId="549CDD60" w14:textId="77777777" w:rsidTr="00FA43C4">
        <w:tc>
          <w:tcPr>
            <w:tcW w:w="2268" w:type="dxa"/>
            <w:vMerge/>
          </w:tcPr>
          <w:p w14:paraId="5525CEE5" w14:textId="7B3735EB" w:rsidR="00935582" w:rsidRPr="00FA43C4" w:rsidRDefault="00935582"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36B4AD77" w14:textId="77777777" w:rsidR="00935582" w:rsidRDefault="00935582"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sidRPr="00FA43C4">
              <w:rPr>
                <w:rFonts w:ascii="Times New Roman" w:hAnsi="Times New Roman" w:cs="Times New Roman"/>
                <w:sz w:val="24"/>
                <w:szCs w:val="24"/>
              </w:rPr>
              <w:t>2.2.5. Mokinių 1–10 kl. pasiekusių aukštesnįjį pagrindinio ugdymo programos pasiekimų lygį (balų vidurkis).</w:t>
            </w:r>
          </w:p>
          <w:p w14:paraId="267F1051" w14:textId="05234FAF" w:rsidR="00FA43C4" w:rsidRPr="00FA43C4" w:rsidRDefault="00FA43C4"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p>
        </w:tc>
        <w:tc>
          <w:tcPr>
            <w:tcW w:w="2268" w:type="dxa"/>
          </w:tcPr>
          <w:p w14:paraId="73A1C731" w14:textId="10B1009E"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FA43C4">
              <w:rPr>
                <w:rFonts w:ascii="Times New Roman" w:hAnsi="Times New Roman" w:cs="Times New Roman"/>
                <w:sz w:val="24"/>
                <w:szCs w:val="24"/>
              </w:rPr>
              <w:t>7,24</w:t>
            </w:r>
          </w:p>
        </w:tc>
        <w:tc>
          <w:tcPr>
            <w:tcW w:w="2268" w:type="dxa"/>
          </w:tcPr>
          <w:p w14:paraId="2063A5DA" w14:textId="71716F2F" w:rsidR="00935582" w:rsidRPr="00FA43C4" w:rsidRDefault="0093558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FA43C4">
              <w:rPr>
                <w:rFonts w:ascii="Times New Roman" w:hAnsi="Times New Roman" w:cs="Times New Roman"/>
                <w:sz w:val="24"/>
                <w:szCs w:val="24"/>
              </w:rPr>
              <w:t>8,24</w:t>
            </w:r>
          </w:p>
        </w:tc>
        <w:tc>
          <w:tcPr>
            <w:tcW w:w="2127" w:type="dxa"/>
          </w:tcPr>
          <w:p w14:paraId="29DE6A33" w14:textId="044DFAA7" w:rsidR="00935582" w:rsidRPr="00FA43C4" w:rsidRDefault="00935582" w:rsidP="00E50206">
            <w:pPr>
              <w:widowControl w:val="0"/>
              <w:tabs>
                <w:tab w:val="left" w:pos="4886"/>
              </w:tabs>
              <w:autoSpaceDE w:val="0"/>
              <w:autoSpaceDN w:val="0"/>
              <w:adjustRightInd w:val="0"/>
              <w:ind w:left="992" w:hanging="108"/>
              <w:rPr>
                <w:rFonts w:ascii="Times New Roman" w:hAnsi="Times New Roman" w:cs="Times New Roman"/>
                <w:sz w:val="24"/>
                <w:szCs w:val="24"/>
              </w:rPr>
            </w:pPr>
            <w:r w:rsidRPr="00FA43C4">
              <w:rPr>
                <w:rFonts w:ascii="Times New Roman" w:hAnsi="Times New Roman" w:cs="Times New Roman"/>
                <w:sz w:val="24"/>
                <w:szCs w:val="24"/>
              </w:rPr>
              <w:t>8,24</w:t>
            </w:r>
          </w:p>
        </w:tc>
      </w:tr>
    </w:tbl>
    <w:p w14:paraId="5D2CDEFF" w14:textId="2B9B3AB6" w:rsidR="00777F43" w:rsidRDefault="00777F43"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D281268" w14:textId="77777777" w:rsidR="00FA43C4" w:rsidRDefault="00FA43C4"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2E275621" w14:textId="77777777" w:rsidR="00FA43C4" w:rsidRPr="00FA43C4" w:rsidRDefault="00FA43C4"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244"/>
        <w:gridCol w:w="2268"/>
        <w:gridCol w:w="2268"/>
        <w:gridCol w:w="2127"/>
      </w:tblGrid>
      <w:tr w:rsidR="00542A99" w:rsidRPr="00FE5A2B" w14:paraId="0CF105FE" w14:textId="77777777" w:rsidTr="0044523E">
        <w:tc>
          <w:tcPr>
            <w:tcW w:w="14175" w:type="dxa"/>
            <w:gridSpan w:val="5"/>
          </w:tcPr>
          <w:p w14:paraId="68C9488C" w14:textId="3AEC9BDF" w:rsidR="00542A99" w:rsidRPr="0048679F" w:rsidRDefault="00542A99" w:rsidP="00E50206">
            <w:pPr>
              <w:pStyle w:val="Sraopastraipa"/>
              <w:numPr>
                <w:ilvl w:val="0"/>
                <w:numId w:val="6"/>
              </w:numPr>
              <w:tabs>
                <w:tab w:val="left" w:pos="4886"/>
              </w:tabs>
              <w:spacing w:after="160" w:line="259" w:lineRule="auto"/>
              <w:rPr>
                <w:b/>
                <w:iCs/>
              </w:rPr>
            </w:pPr>
            <w:bookmarkStart w:id="16" w:name="_Hlk100312547"/>
            <w:bookmarkStart w:id="17" w:name="_Hlk100313148"/>
            <w:r>
              <w:rPr>
                <w:b/>
                <w:iCs/>
              </w:rPr>
              <w:t xml:space="preserve">Tikslas. </w:t>
            </w:r>
            <w:r w:rsidRPr="00F421D2">
              <w:rPr>
                <w:b/>
                <w:iCs/>
              </w:rPr>
              <w:t>Kurti inovatyvią, saugią ir asmeninę pažangą skatinančią aplinką.</w:t>
            </w:r>
          </w:p>
        </w:tc>
      </w:tr>
      <w:bookmarkEnd w:id="16"/>
      <w:tr w:rsidR="00542A99" w:rsidRPr="00FE5A2B" w14:paraId="183BC31F" w14:textId="77777777" w:rsidTr="00DF1418">
        <w:trPr>
          <w:trHeight w:val="190"/>
        </w:trPr>
        <w:tc>
          <w:tcPr>
            <w:tcW w:w="2268" w:type="dxa"/>
            <w:vMerge w:val="restart"/>
          </w:tcPr>
          <w:p w14:paraId="157FA0AA" w14:textId="77777777" w:rsidR="00542A99" w:rsidRPr="00044D6E" w:rsidRDefault="00542A99"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44D6E">
              <w:rPr>
                <w:rFonts w:ascii="Times New Roman" w:eastAsia="Times New Roman" w:hAnsi="Times New Roman" w:cs="Times New Roman"/>
                <w:b/>
                <w:sz w:val="24"/>
                <w:szCs w:val="24"/>
                <w:lang w:eastAsia="lt-LT"/>
              </w:rPr>
              <w:t>Uždaviniai</w:t>
            </w:r>
          </w:p>
          <w:p w14:paraId="5C4366DC" w14:textId="77777777" w:rsidR="00542A99" w:rsidRPr="00044D6E" w:rsidRDefault="00542A99" w:rsidP="00E50206">
            <w:pPr>
              <w:pStyle w:val="Sraopastraipa"/>
              <w:tabs>
                <w:tab w:val="left" w:pos="4886"/>
              </w:tabs>
              <w:spacing w:after="160" w:line="259" w:lineRule="auto"/>
              <w:jc w:val="center"/>
              <w:rPr>
                <w:b/>
                <w:iCs/>
              </w:rPr>
            </w:pPr>
          </w:p>
        </w:tc>
        <w:tc>
          <w:tcPr>
            <w:tcW w:w="5244" w:type="dxa"/>
            <w:vMerge w:val="restart"/>
          </w:tcPr>
          <w:p w14:paraId="20CDDC3E" w14:textId="77777777" w:rsidR="00542A99" w:rsidRPr="00044D6E" w:rsidRDefault="00542A99" w:rsidP="00E50206">
            <w:pPr>
              <w:pStyle w:val="Sraopastraipa"/>
              <w:tabs>
                <w:tab w:val="left" w:pos="4886"/>
              </w:tabs>
              <w:spacing w:after="160" w:line="259" w:lineRule="auto"/>
              <w:jc w:val="center"/>
              <w:rPr>
                <w:b/>
                <w:iCs/>
              </w:rPr>
            </w:pPr>
            <w:r w:rsidRPr="00044D6E">
              <w:rPr>
                <w:b/>
              </w:rPr>
              <w:t>Rodikliai</w:t>
            </w:r>
          </w:p>
        </w:tc>
        <w:tc>
          <w:tcPr>
            <w:tcW w:w="6663" w:type="dxa"/>
            <w:gridSpan w:val="3"/>
          </w:tcPr>
          <w:p w14:paraId="1486F398" w14:textId="77777777" w:rsidR="00542A99" w:rsidRPr="00044D6E" w:rsidRDefault="00542A99" w:rsidP="00E50206">
            <w:pPr>
              <w:pStyle w:val="Sraopastraipa"/>
              <w:tabs>
                <w:tab w:val="left" w:pos="4886"/>
              </w:tabs>
              <w:spacing w:after="160" w:line="259" w:lineRule="auto"/>
              <w:jc w:val="center"/>
              <w:rPr>
                <w:b/>
                <w:iCs/>
              </w:rPr>
            </w:pPr>
            <w:r w:rsidRPr="00044D6E">
              <w:rPr>
                <w:b/>
              </w:rPr>
              <w:t>Numatomi rezultatai</w:t>
            </w:r>
          </w:p>
        </w:tc>
      </w:tr>
      <w:tr w:rsidR="00542A99" w:rsidRPr="00FE5A2B" w14:paraId="330DD590" w14:textId="77777777" w:rsidTr="00DF1418">
        <w:trPr>
          <w:trHeight w:val="190"/>
        </w:trPr>
        <w:tc>
          <w:tcPr>
            <w:tcW w:w="2268" w:type="dxa"/>
            <w:vMerge/>
          </w:tcPr>
          <w:p w14:paraId="47B938E1" w14:textId="77777777" w:rsidR="00542A99" w:rsidRPr="00044D6E" w:rsidRDefault="00542A99"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tc>
        <w:tc>
          <w:tcPr>
            <w:tcW w:w="5244" w:type="dxa"/>
            <w:vMerge/>
          </w:tcPr>
          <w:p w14:paraId="27C7E78E" w14:textId="77777777" w:rsidR="00542A99" w:rsidRPr="00044D6E" w:rsidRDefault="00542A99" w:rsidP="00E50206">
            <w:pPr>
              <w:pStyle w:val="Sraopastraipa"/>
              <w:tabs>
                <w:tab w:val="left" w:pos="4886"/>
              </w:tabs>
              <w:spacing w:after="160" w:line="259" w:lineRule="auto"/>
              <w:rPr>
                <w:b/>
              </w:rPr>
            </w:pPr>
          </w:p>
        </w:tc>
        <w:tc>
          <w:tcPr>
            <w:tcW w:w="2268" w:type="dxa"/>
          </w:tcPr>
          <w:p w14:paraId="3B0B07EE" w14:textId="77777777" w:rsidR="00542A99" w:rsidRPr="0044523E" w:rsidRDefault="00542A99" w:rsidP="00E50206">
            <w:pPr>
              <w:pStyle w:val="Sraopastraipa"/>
              <w:tabs>
                <w:tab w:val="left" w:pos="4886"/>
              </w:tabs>
              <w:spacing w:after="160" w:line="259" w:lineRule="auto"/>
              <w:rPr>
                <w:b/>
                <w:bCs/>
              </w:rPr>
            </w:pPr>
            <w:r w:rsidRPr="0044523E">
              <w:rPr>
                <w:b/>
                <w:bCs/>
              </w:rPr>
              <w:t>2022 m.</w:t>
            </w:r>
          </w:p>
        </w:tc>
        <w:tc>
          <w:tcPr>
            <w:tcW w:w="2268" w:type="dxa"/>
          </w:tcPr>
          <w:p w14:paraId="313C0B08" w14:textId="77777777" w:rsidR="00542A99" w:rsidRPr="0044523E" w:rsidRDefault="00542A99" w:rsidP="00E50206">
            <w:pPr>
              <w:tabs>
                <w:tab w:val="left" w:pos="4886"/>
              </w:tabs>
              <w:jc w:val="center"/>
              <w:rPr>
                <w:rFonts w:ascii="Times New Roman" w:hAnsi="Times New Roman" w:cs="Times New Roman"/>
                <w:b/>
                <w:bCs/>
                <w:sz w:val="24"/>
                <w:szCs w:val="24"/>
              </w:rPr>
            </w:pPr>
            <w:r w:rsidRPr="0044523E">
              <w:rPr>
                <w:rFonts w:ascii="Times New Roman" w:hAnsi="Times New Roman" w:cs="Times New Roman"/>
                <w:b/>
                <w:bCs/>
                <w:sz w:val="24"/>
                <w:szCs w:val="24"/>
              </w:rPr>
              <w:t>2023 m.</w:t>
            </w:r>
          </w:p>
        </w:tc>
        <w:tc>
          <w:tcPr>
            <w:tcW w:w="2127" w:type="dxa"/>
          </w:tcPr>
          <w:p w14:paraId="677FF604" w14:textId="77777777" w:rsidR="00542A99" w:rsidRPr="0044523E" w:rsidRDefault="00542A99" w:rsidP="00E50206">
            <w:pPr>
              <w:pStyle w:val="Sraopastraipa"/>
              <w:tabs>
                <w:tab w:val="left" w:pos="4886"/>
              </w:tabs>
              <w:spacing w:after="160" w:line="259" w:lineRule="auto"/>
              <w:rPr>
                <w:b/>
                <w:bCs/>
              </w:rPr>
            </w:pPr>
            <w:r w:rsidRPr="0044523E">
              <w:rPr>
                <w:b/>
                <w:bCs/>
              </w:rPr>
              <w:t>2024 m.</w:t>
            </w:r>
          </w:p>
        </w:tc>
      </w:tr>
      <w:bookmarkEnd w:id="17"/>
      <w:tr w:rsidR="009609BF" w:rsidRPr="00FE5A2B" w14:paraId="49CF3160" w14:textId="77777777" w:rsidTr="00A571FC">
        <w:trPr>
          <w:trHeight w:val="426"/>
        </w:trPr>
        <w:tc>
          <w:tcPr>
            <w:tcW w:w="2268" w:type="dxa"/>
            <w:vMerge w:val="restart"/>
          </w:tcPr>
          <w:p w14:paraId="34C6D48C" w14:textId="39B96F28" w:rsidR="009609BF" w:rsidRPr="00AB26EC" w:rsidRDefault="009609BF" w:rsidP="00E50206">
            <w:pPr>
              <w:widowControl w:val="0"/>
              <w:tabs>
                <w:tab w:val="left" w:pos="4886"/>
              </w:tabs>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3</w:t>
            </w:r>
            <w:r w:rsidRPr="00AB26EC">
              <w:rPr>
                <w:rFonts w:ascii="Times New Roman" w:hAnsi="Times New Roman" w:cs="Times New Roman"/>
                <w:bCs/>
                <w:iCs/>
                <w:sz w:val="24"/>
                <w:szCs w:val="24"/>
              </w:rPr>
              <w:t>.1.</w:t>
            </w:r>
            <w:r w:rsidRPr="00542A99">
              <w:rPr>
                <w:rFonts w:ascii="Times New Roman" w:hAnsi="Times New Roman" w:cs="Times New Roman"/>
                <w:sz w:val="24"/>
                <w:szCs w:val="24"/>
              </w:rPr>
              <w:t xml:space="preserve"> </w:t>
            </w:r>
            <w:r w:rsidR="000D6A12">
              <w:rPr>
                <w:rFonts w:ascii="Times New Roman" w:hAnsi="Times New Roman" w:cs="Times New Roman"/>
                <w:sz w:val="24"/>
                <w:szCs w:val="24"/>
              </w:rPr>
              <w:t>M</w:t>
            </w:r>
            <w:r w:rsidRPr="00542A99">
              <w:rPr>
                <w:rFonts w:ascii="Times New Roman" w:hAnsi="Times New Roman" w:cs="Times New Roman"/>
                <w:sz w:val="24"/>
                <w:szCs w:val="24"/>
              </w:rPr>
              <w:t>okymo procese</w:t>
            </w:r>
            <w:r w:rsidR="000D6A12">
              <w:rPr>
                <w:rFonts w:ascii="Times New Roman" w:hAnsi="Times New Roman" w:cs="Times New Roman"/>
                <w:sz w:val="24"/>
                <w:szCs w:val="24"/>
              </w:rPr>
              <w:t xml:space="preserve"> taikyti</w:t>
            </w:r>
            <w:r w:rsidR="000D6A12" w:rsidRPr="00542A99">
              <w:rPr>
                <w:rFonts w:ascii="Times New Roman" w:hAnsi="Times New Roman" w:cs="Times New Roman"/>
                <w:sz w:val="24"/>
                <w:szCs w:val="24"/>
              </w:rPr>
              <w:t xml:space="preserve"> IKT </w:t>
            </w:r>
            <w:r w:rsidR="000D6A12" w:rsidRPr="00542A99">
              <w:rPr>
                <w:rFonts w:ascii="Times New Roman" w:hAnsi="Times New Roman" w:cs="Times New Roman"/>
                <w:sz w:val="24"/>
                <w:szCs w:val="24"/>
              </w:rPr>
              <w:lastRenderedPageBreak/>
              <w:t>ir skaitmenizuot</w:t>
            </w:r>
            <w:r w:rsidR="000D6A12">
              <w:rPr>
                <w:rFonts w:ascii="Times New Roman" w:hAnsi="Times New Roman" w:cs="Times New Roman"/>
                <w:sz w:val="24"/>
                <w:szCs w:val="24"/>
              </w:rPr>
              <w:t xml:space="preserve">ą </w:t>
            </w:r>
            <w:r w:rsidR="000D6A12" w:rsidRPr="00542A99">
              <w:rPr>
                <w:rFonts w:ascii="Times New Roman" w:hAnsi="Times New Roman" w:cs="Times New Roman"/>
                <w:sz w:val="24"/>
                <w:szCs w:val="24"/>
              </w:rPr>
              <w:t>ugdymo turin</w:t>
            </w:r>
            <w:r w:rsidR="000D6A12">
              <w:rPr>
                <w:rFonts w:ascii="Times New Roman" w:hAnsi="Times New Roman" w:cs="Times New Roman"/>
                <w:sz w:val="24"/>
                <w:szCs w:val="24"/>
              </w:rPr>
              <w:t>į.</w:t>
            </w:r>
          </w:p>
        </w:tc>
        <w:tc>
          <w:tcPr>
            <w:tcW w:w="5244" w:type="dxa"/>
          </w:tcPr>
          <w:p w14:paraId="4AD4D387" w14:textId="093D4EE3" w:rsidR="00FA43C4" w:rsidRPr="00044D6E" w:rsidRDefault="009609BF" w:rsidP="00A571FC">
            <w:pPr>
              <w:widowControl w:val="0"/>
              <w:tabs>
                <w:tab w:val="left" w:pos="4886"/>
              </w:tabs>
              <w:autoSpaceDE w:val="0"/>
              <w:autoSpaceDN w:val="0"/>
              <w:adjustRightInd w:val="0"/>
              <w:spacing w:after="0" w:line="240" w:lineRule="auto"/>
              <w:jc w:val="both"/>
              <w:rPr>
                <w:b/>
                <w:iCs/>
              </w:rPr>
            </w:pPr>
            <w:r>
              <w:rPr>
                <w:rFonts w:ascii="Times New Roman" w:eastAsia="Times New Roman" w:hAnsi="Times New Roman" w:cs="Times New Roman"/>
                <w:sz w:val="24"/>
                <w:szCs w:val="24"/>
                <w:lang w:eastAsia="lt-LT"/>
              </w:rPr>
              <w:lastRenderedPageBreak/>
              <w:t>3</w:t>
            </w:r>
            <w:r w:rsidRPr="00044D6E">
              <w:rPr>
                <w:rFonts w:ascii="Times New Roman" w:eastAsia="Times New Roman" w:hAnsi="Times New Roman" w:cs="Times New Roman"/>
                <w:sz w:val="24"/>
                <w:szCs w:val="24"/>
                <w:lang w:eastAsia="lt-LT"/>
              </w:rPr>
              <w:t xml:space="preserve">.1.1. Seminarų mokytojams valandų skaičius, skirtas </w:t>
            </w:r>
            <w:r w:rsidR="0041033D">
              <w:rPr>
                <w:rFonts w:ascii="Times New Roman" w:eastAsia="Times New Roman" w:hAnsi="Times New Roman" w:cs="Times New Roman"/>
                <w:sz w:val="24"/>
                <w:szCs w:val="24"/>
                <w:lang w:eastAsia="lt-LT"/>
              </w:rPr>
              <w:t xml:space="preserve">IKT įrankių integracijos į ugdymo procesą ir </w:t>
            </w:r>
            <w:r w:rsidR="0041033D">
              <w:rPr>
                <w:rFonts w:ascii="Times New Roman" w:eastAsia="Times New Roman" w:hAnsi="Times New Roman" w:cs="Times New Roman"/>
                <w:sz w:val="24"/>
                <w:szCs w:val="24"/>
                <w:lang w:eastAsia="lt-LT"/>
              </w:rPr>
              <w:lastRenderedPageBreak/>
              <w:t>naujų įrankių, programų įvaldymo</w:t>
            </w:r>
            <w:r w:rsidRPr="00044D6E">
              <w:rPr>
                <w:rFonts w:ascii="Times New Roman" w:eastAsia="Times New Roman" w:hAnsi="Times New Roman" w:cs="Times New Roman"/>
                <w:sz w:val="24"/>
                <w:szCs w:val="24"/>
                <w:lang w:eastAsia="lt-LT"/>
              </w:rPr>
              <w:t xml:space="preserve"> tematikai.</w:t>
            </w:r>
          </w:p>
        </w:tc>
        <w:tc>
          <w:tcPr>
            <w:tcW w:w="2268" w:type="dxa"/>
          </w:tcPr>
          <w:p w14:paraId="61C3C59F" w14:textId="77777777" w:rsidR="009609BF" w:rsidRPr="0044523E" w:rsidRDefault="009609BF" w:rsidP="00E50206">
            <w:pPr>
              <w:pStyle w:val="Sraopastraipa"/>
              <w:tabs>
                <w:tab w:val="left" w:pos="4886"/>
              </w:tabs>
              <w:spacing w:after="160" w:line="259" w:lineRule="auto"/>
              <w:rPr>
                <w:b/>
                <w:iCs/>
              </w:rPr>
            </w:pPr>
            <w:r w:rsidRPr="0044523E">
              <w:lastRenderedPageBreak/>
              <w:t>40 val.</w:t>
            </w:r>
          </w:p>
        </w:tc>
        <w:tc>
          <w:tcPr>
            <w:tcW w:w="2268" w:type="dxa"/>
          </w:tcPr>
          <w:p w14:paraId="2E814DF6" w14:textId="77777777" w:rsidR="009609BF" w:rsidRPr="0044523E" w:rsidRDefault="009609BF" w:rsidP="00E50206">
            <w:pPr>
              <w:tabs>
                <w:tab w:val="left" w:pos="4886"/>
              </w:tabs>
              <w:jc w:val="center"/>
              <w:rPr>
                <w:rFonts w:ascii="Times New Roman" w:hAnsi="Times New Roman" w:cs="Times New Roman"/>
                <w:b/>
                <w:iCs/>
                <w:sz w:val="24"/>
                <w:szCs w:val="24"/>
              </w:rPr>
            </w:pPr>
            <w:r w:rsidRPr="0044523E">
              <w:rPr>
                <w:rFonts w:ascii="Times New Roman" w:hAnsi="Times New Roman" w:cs="Times New Roman"/>
                <w:sz w:val="24"/>
                <w:szCs w:val="24"/>
              </w:rPr>
              <w:t>40 val.</w:t>
            </w:r>
          </w:p>
        </w:tc>
        <w:tc>
          <w:tcPr>
            <w:tcW w:w="2127" w:type="dxa"/>
          </w:tcPr>
          <w:p w14:paraId="3198B11B" w14:textId="1582C961" w:rsidR="009609BF" w:rsidRPr="00044D6E" w:rsidRDefault="0018511F" w:rsidP="00E50206">
            <w:pPr>
              <w:pStyle w:val="Sraopastraipa"/>
              <w:tabs>
                <w:tab w:val="left" w:pos="4886"/>
              </w:tabs>
              <w:spacing w:after="160" w:line="259" w:lineRule="auto"/>
              <w:ind w:left="1031" w:hanging="142"/>
              <w:rPr>
                <w:b/>
                <w:iCs/>
              </w:rPr>
            </w:pPr>
            <w:r w:rsidRPr="0044523E">
              <w:t>40 val.</w:t>
            </w:r>
          </w:p>
        </w:tc>
      </w:tr>
      <w:tr w:rsidR="009609BF" w:rsidRPr="00FE5A2B" w14:paraId="145C6198" w14:textId="77777777" w:rsidTr="00DF1418">
        <w:tc>
          <w:tcPr>
            <w:tcW w:w="2268" w:type="dxa"/>
            <w:vMerge/>
            <w:vAlign w:val="center"/>
          </w:tcPr>
          <w:p w14:paraId="2CA5FE2D" w14:textId="77777777" w:rsidR="009609BF" w:rsidRPr="00044D6E" w:rsidRDefault="009609BF"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7714D711" w14:textId="0087786D" w:rsidR="00FA43C4" w:rsidRPr="00044D6E" w:rsidRDefault="009609BF"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044D6E">
              <w:rPr>
                <w:rFonts w:ascii="Times New Roman" w:eastAsia="Times New Roman" w:hAnsi="Times New Roman" w:cs="Times New Roman"/>
                <w:sz w:val="24"/>
                <w:szCs w:val="24"/>
                <w:lang w:eastAsia="lt-LT"/>
              </w:rPr>
              <w:t xml:space="preserve">.1.2. Mokytojų, vedusių ne mažiau kaip 2 atviras pamokas, kuriose </w:t>
            </w:r>
            <w:r w:rsidRPr="00FC7638">
              <w:rPr>
                <w:rFonts w:ascii="Times New Roman" w:eastAsia="Times New Roman" w:hAnsi="Times New Roman" w:cs="Times New Roman"/>
                <w:sz w:val="24"/>
                <w:szCs w:val="24"/>
                <w:lang w:eastAsia="lt-LT"/>
              </w:rPr>
              <w:t>taikom</w:t>
            </w:r>
            <w:r w:rsidR="00FC7638" w:rsidRPr="00FC7638">
              <w:rPr>
                <w:rFonts w:ascii="Times New Roman" w:eastAsia="Times New Roman" w:hAnsi="Times New Roman" w:cs="Times New Roman"/>
                <w:sz w:val="24"/>
                <w:szCs w:val="24"/>
                <w:lang w:eastAsia="lt-LT"/>
              </w:rPr>
              <w:t>i</w:t>
            </w:r>
            <w:r w:rsidRPr="00044D6E">
              <w:rPr>
                <w:rFonts w:ascii="Times New Roman" w:eastAsia="Times New Roman" w:hAnsi="Times New Roman" w:cs="Times New Roman"/>
                <w:sz w:val="24"/>
                <w:szCs w:val="24"/>
                <w:lang w:eastAsia="lt-LT"/>
              </w:rPr>
              <w:t xml:space="preserve"> </w:t>
            </w:r>
            <w:r w:rsidR="0041033D">
              <w:rPr>
                <w:rFonts w:ascii="Times New Roman" w:eastAsia="Times New Roman" w:hAnsi="Times New Roman" w:cs="Times New Roman"/>
                <w:sz w:val="24"/>
                <w:szCs w:val="24"/>
                <w:lang w:eastAsia="lt-LT"/>
              </w:rPr>
              <w:t>IT įrankiai</w:t>
            </w:r>
            <w:r w:rsidRPr="00044D6E">
              <w:rPr>
                <w:rFonts w:ascii="Times New Roman" w:eastAsia="Times New Roman" w:hAnsi="Times New Roman" w:cs="Times New Roman"/>
                <w:sz w:val="24"/>
                <w:szCs w:val="24"/>
                <w:lang w:eastAsia="lt-LT"/>
              </w:rPr>
              <w:t>, per metus dalis.</w:t>
            </w:r>
          </w:p>
        </w:tc>
        <w:tc>
          <w:tcPr>
            <w:tcW w:w="2268" w:type="dxa"/>
          </w:tcPr>
          <w:p w14:paraId="758B9564" w14:textId="1C760C49" w:rsidR="009609BF" w:rsidRPr="00044D6E"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r w:rsidR="00914D1D">
              <w:rPr>
                <w:rFonts w:ascii="Times New Roman" w:eastAsia="Times New Roman" w:hAnsi="Times New Roman" w:cs="Times New Roman"/>
                <w:sz w:val="24"/>
                <w:szCs w:val="24"/>
                <w:lang w:eastAsia="lt-LT"/>
              </w:rPr>
              <w:t xml:space="preserve"> </w:t>
            </w:r>
            <w:r w:rsidR="009609BF" w:rsidRPr="00044D6E">
              <w:rPr>
                <w:rFonts w:ascii="Times New Roman" w:eastAsia="Times New Roman" w:hAnsi="Times New Roman" w:cs="Times New Roman"/>
                <w:sz w:val="24"/>
                <w:szCs w:val="24"/>
                <w:lang w:eastAsia="lt-LT"/>
              </w:rPr>
              <w:t>%</w:t>
            </w:r>
          </w:p>
        </w:tc>
        <w:tc>
          <w:tcPr>
            <w:tcW w:w="2268" w:type="dxa"/>
          </w:tcPr>
          <w:p w14:paraId="06EF2507" w14:textId="603CBB7F" w:rsidR="009609BF" w:rsidRPr="00044D6E"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w:t>
            </w:r>
            <w:r w:rsidR="00914D1D">
              <w:rPr>
                <w:rFonts w:ascii="Times New Roman" w:eastAsia="Times New Roman" w:hAnsi="Times New Roman" w:cs="Times New Roman"/>
                <w:sz w:val="24"/>
                <w:szCs w:val="24"/>
                <w:lang w:eastAsia="lt-LT"/>
              </w:rPr>
              <w:t xml:space="preserve"> </w:t>
            </w:r>
            <w:r w:rsidR="009609BF" w:rsidRPr="00044D6E">
              <w:rPr>
                <w:rFonts w:ascii="Times New Roman" w:eastAsia="Times New Roman" w:hAnsi="Times New Roman" w:cs="Times New Roman"/>
                <w:sz w:val="24"/>
                <w:szCs w:val="24"/>
                <w:lang w:eastAsia="lt-LT"/>
              </w:rPr>
              <w:t>%</w:t>
            </w:r>
          </w:p>
        </w:tc>
        <w:tc>
          <w:tcPr>
            <w:tcW w:w="2127" w:type="dxa"/>
          </w:tcPr>
          <w:p w14:paraId="1F6C2F39" w14:textId="76E013E9" w:rsidR="009609BF" w:rsidRPr="00044D6E"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r w:rsidR="00914D1D">
              <w:rPr>
                <w:rFonts w:ascii="Times New Roman" w:eastAsia="Times New Roman" w:hAnsi="Times New Roman" w:cs="Times New Roman"/>
                <w:sz w:val="24"/>
                <w:szCs w:val="24"/>
                <w:lang w:eastAsia="lt-LT"/>
              </w:rPr>
              <w:t xml:space="preserve"> </w:t>
            </w:r>
            <w:r w:rsidR="009609BF" w:rsidRPr="00044D6E">
              <w:rPr>
                <w:rFonts w:ascii="Times New Roman" w:eastAsia="Times New Roman" w:hAnsi="Times New Roman" w:cs="Times New Roman"/>
                <w:sz w:val="24"/>
                <w:szCs w:val="24"/>
                <w:lang w:eastAsia="lt-LT"/>
              </w:rPr>
              <w:t>%</w:t>
            </w:r>
          </w:p>
        </w:tc>
      </w:tr>
      <w:tr w:rsidR="009609BF" w:rsidRPr="00FE5A2B" w14:paraId="44A1447C" w14:textId="77777777" w:rsidTr="00DF1418">
        <w:tc>
          <w:tcPr>
            <w:tcW w:w="2268" w:type="dxa"/>
            <w:vMerge/>
            <w:vAlign w:val="center"/>
          </w:tcPr>
          <w:p w14:paraId="59923E94" w14:textId="77777777" w:rsidR="009609BF" w:rsidRPr="00044D6E" w:rsidRDefault="009609BF"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5A77A6A1" w14:textId="6823A9C3" w:rsidR="00FA43C4" w:rsidRDefault="009609BF"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3.1.3. </w:t>
            </w:r>
            <w:r w:rsidR="001837BA" w:rsidRPr="001837BA">
              <w:rPr>
                <w:rFonts w:ascii="Times New Roman" w:eastAsia="Times New Roman" w:hAnsi="Times New Roman" w:cs="Times New Roman"/>
                <w:sz w:val="24"/>
                <w:szCs w:val="24"/>
                <w:lang w:eastAsia="lt-LT"/>
              </w:rPr>
              <w:t>Pamokų dalis, kuriose mokytojai taiko interaktyvias mokymo priemones, skaitmenines užduotis, elektronines pratybas</w:t>
            </w:r>
            <w:r w:rsidR="0043449E">
              <w:rPr>
                <w:rFonts w:ascii="Times New Roman" w:eastAsia="Times New Roman" w:hAnsi="Times New Roman" w:cs="Times New Roman"/>
                <w:sz w:val="24"/>
                <w:szCs w:val="24"/>
                <w:lang w:eastAsia="lt-LT"/>
              </w:rPr>
              <w:t>.</w:t>
            </w:r>
          </w:p>
        </w:tc>
        <w:tc>
          <w:tcPr>
            <w:tcW w:w="2268" w:type="dxa"/>
          </w:tcPr>
          <w:p w14:paraId="3B4059C9" w14:textId="0979223A" w:rsidR="009609BF" w:rsidRPr="00044D6E"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914D1D">
              <w:rPr>
                <w:rFonts w:ascii="Times New Roman" w:eastAsia="Times New Roman" w:hAnsi="Times New Roman" w:cs="Times New Roman"/>
                <w:sz w:val="24"/>
                <w:szCs w:val="24"/>
                <w:lang w:eastAsia="lt-LT"/>
              </w:rPr>
              <w:t xml:space="preserve"> </w:t>
            </w:r>
            <w:r w:rsidR="009609BF" w:rsidRPr="00044D6E">
              <w:rPr>
                <w:rFonts w:ascii="Times New Roman" w:eastAsia="Times New Roman" w:hAnsi="Times New Roman" w:cs="Times New Roman"/>
                <w:sz w:val="24"/>
                <w:szCs w:val="24"/>
                <w:lang w:eastAsia="lt-LT"/>
              </w:rPr>
              <w:t>%</w:t>
            </w:r>
          </w:p>
        </w:tc>
        <w:tc>
          <w:tcPr>
            <w:tcW w:w="2268" w:type="dxa"/>
          </w:tcPr>
          <w:p w14:paraId="2EC1520E" w14:textId="4AE54A1F" w:rsidR="009609BF" w:rsidRPr="00044D6E"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914D1D">
              <w:rPr>
                <w:rFonts w:ascii="Times New Roman" w:eastAsia="Times New Roman" w:hAnsi="Times New Roman" w:cs="Times New Roman"/>
                <w:sz w:val="24"/>
                <w:szCs w:val="24"/>
                <w:lang w:eastAsia="lt-LT"/>
              </w:rPr>
              <w:t xml:space="preserve"> </w:t>
            </w:r>
            <w:r w:rsidR="009609BF" w:rsidRPr="00044D6E">
              <w:rPr>
                <w:rFonts w:ascii="Times New Roman" w:eastAsia="Times New Roman" w:hAnsi="Times New Roman" w:cs="Times New Roman"/>
                <w:sz w:val="24"/>
                <w:szCs w:val="24"/>
                <w:lang w:eastAsia="lt-LT"/>
              </w:rPr>
              <w:t>%</w:t>
            </w:r>
          </w:p>
        </w:tc>
        <w:tc>
          <w:tcPr>
            <w:tcW w:w="2127" w:type="dxa"/>
          </w:tcPr>
          <w:p w14:paraId="4975BB5A" w14:textId="18D6C2B4" w:rsidR="009609BF" w:rsidRPr="00044D6E"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r w:rsidR="00914D1D">
              <w:rPr>
                <w:rFonts w:ascii="Times New Roman" w:eastAsia="Times New Roman" w:hAnsi="Times New Roman" w:cs="Times New Roman"/>
                <w:sz w:val="24"/>
                <w:szCs w:val="24"/>
                <w:lang w:eastAsia="lt-LT"/>
              </w:rPr>
              <w:t xml:space="preserve"> </w:t>
            </w:r>
            <w:r w:rsidR="009609BF" w:rsidRPr="00044D6E">
              <w:rPr>
                <w:rFonts w:ascii="Times New Roman" w:eastAsia="Times New Roman" w:hAnsi="Times New Roman" w:cs="Times New Roman"/>
                <w:sz w:val="24"/>
                <w:szCs w:val="24"/>
                <w:lang w:eastAsia="lt-LT"/>
              </w:rPr>
              <w:t>%</w:t>
            </w:r>
          </w:p>
        </w:tc>
      </w:tr>
      <w:tr w:rsidR="00542A99" w:rsidRPr="00FE5A2B" w14:paraId="16F887AA" w14:textId="77777777" w:rsidTr="00DF1418">
        <w:tc>
          <w:tcPr>
            <w:tcW w:w="2268" w:type="dxa"/>
            <w:vMerge w:val="restart"/>
          </w:tcPr>
          <w:p w14:paraId="3718CD6D" w14:textId="71F9830A" w:rsidR="00542A99" w:rsidRPr="00726DAE" w:rsidRDefault="000D6A12" w:rsidP="00E50206">
            <w:pPr>
              <w:widowControl w:val="0"/>
              <w:tabs>
                <w:tab w:val="left" w:pos="4886"/>
              </w:tabs>
              <w:autoSpaceDE w:val="0"/>
              <w:autoSpaceDN w:val="0"/>
              <w:adjustRightInd w:val="0"/>
              <w:spacing w:after="0" w:line="240" w:lineRule="auto"/>
              <w:rPr>
                <w:rFonts w:ascii="Times New Roman" w:eastAsia="Times New Roman" w:hAnsi="Times New Roman" w:cs="Times New Roman"/>
                <w:bCs/>
                <w:sz w:val="24"/>
                <w:szCs w:val="24"/>
                <w:lang w:eastAsia="lt-LT"/>
              </w:rPr>
            </w:pPr>
            <w:r w:rsidRPr="00726DAE">
              <w:rPr>
                <w:rFonts w:ascii="Times New Roman" w:eastAsia="Times New Roman" w:hAnsi="Times New Roman" w:cs="Times New Roman"/>
                <w:bCs/>
                <w:sz w:val="24"/>
                <w:szCs w:val="24"/>
                <w:lang w:eastAsia="lt-LT"/>
              </w:rPr>
              <w:t xml:space="preserve">3.2. </w:t>
            </w:r>
            <w:bookmarkStart w:id="18" w:name="_Hlk102728803"/>
            <w:r w:rsidRPr="00726DAE">
              <w:rPr>
                <w:rFonts w:ascii="Times New Roman" w:eastAsia="Times New Roman" w:hAnsi="Times New Roman" w:cs="Times New Roman"/>
                <w:bCs/>
                <w:sz w:val="24"/>
                <w:szCs w:val="24"/>
                <w:lang w:eastAsia="lt-LT"/>
              </w:rPr>
              <w:t xml:space="preserve">Kurti </w:t>
            </w:r>
            <w:proofErr w:type="spellStart"/>
            <w:r w:rsidRPr="00726DAE">
              <w:rPr>
                <w:rFonts w:ascii="Times New Roman" w:eastAsia="Times New Roman" w:hAnsi="Times New Roman" w:cs="Times New Roman"/>
                <w:bCs/>
                <w:sz w:val="24"/>
                <w:szCs w:val="24"/>
                <w:lang w:eastAsia="lt-LT"/>
              </w:rPr>
              <w:t>įtraukiąsias</w:t>
            </w:r>
            <w:proofErr w:type="spellEnd"/>
            <w:r w:rsidRPr="00726DAE">
              <w:rPr>
                <w:rFonts w:ascii="Times New Roman" w:eastAsia="Times New Roman" w:hAnsi="Times New Roman" w:cs="Times New Roman"/>
                <w:bCs/>
                <w:sz w:val="24"/>
                <w:szCs w:val="24"/>
                <w:lang w:eastAsia="lt-LT"/>
              </w:rPr>
              <w:t xml:space="preserve"> mokyklos veiklas, prasmingai naudojant patrauklias, šiuolaikiškas priemones.</w:t>
            </w:r>
            <w:bookmarkEnd w:id="18"/>
          </w:p>
        </w:tc>
        <w:tc>
          <w:tcPr>
            <w:tcW w:w="5244" w:type="dxa"/>
          </w:tcPr>
          <w:p w14:paraId="05410EFB" w14:textId="77777777" w:rsidR="00542A99" w:rsidRDefault="00542A99"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sidRPr="001837BA">
              <w:rPr>
                <w:rFonts w:ascii="Times New Roman" w:hAnsi="Times New Roman" w:cs="Times New Roman"/>
                <w:sz w:val="24"/>
                <w:szCs w:val="24"/>
              </w:rPr>
              <w:t xml:space="preserve">3.2.1. </w:t>
            </w:r>
            <w:r w:rsidR="001833C0" w:rsidRPr="001837BA">
              <w:rPr>
                <w:rFonts w:ascii="Times New Roman" w:hAnsi="Times New Roman" w:cs="Times New Roman"/>
                <w:sz w:val="24"/>
                <w:szCs w:val="24"/>
              </w:rPr>
              <w:t>Kasmetinėje veiklos įsivertinimo analizėje kiekvieno mokytojo per metus įvardint</w:t>
            </w:r>
            <w:r w:rsidR="00233172">
              <w:rPr>
                <w:rFonts w:ascii="Times New Roman" w:hAnsi="Times New Roman" w:cs="Times New Roman"/>
                <w:sz w:val="24"/>
                <w:szCs w:val="24"/>
              </w:rPr>
              <w:t>ų</w:t>
            </w:r>
            <w:r w:rsidR="001833C0" w:rsidRPr="001837BA">
              <w:rPr>
                <w:rFonts w:ascii="Times New Roman" w:hAnsi="Times New Roman" w:cs="Times New Roman"/>
                <w:sz w:val="24"/>
                <w:szCs w:val="24"/>
              </w:rPr>
              <w:t xml:space="preserve"> pamokų, organizuotų </w:t>
            </w:r>
            <w:r w:rsidR="00233172">
              <w:rPr>
                <w:rFonts w:ascii="Times New Roman" w:hAnsi="Times New Roman" w:cs="Times New Roman"/>
                <w:sz w:val="24"/>
                <w:szCs w:val="24"/>
              </w:rPr>
              <w:t>STEAM laboratorijose</w:t>
            </w:r>
            <w:r w:rsidR="001833C0" w:rsidRPr="001837BA">
              <w:rPr>
                <w:rFonts w:ascii="Times New Roman" w:hAnsi="Times New Roman" w:cs="Times New Roman"/>
                <w:sz w:val="24"/>
                <w:szCs w:val="24"/>
              </w:rPr>
              <w:t>, skaičius.</w:t>
            </w:r>
          </w:p>
          <w:p w14:paraId="4D8D93D5" w14:textId="030C2DAE" w:rsidR="00FA43C4" w:rsidRPr="001837BA" w:rsidRDefault="00FA43C4" w:rsidP="00E50206">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268" w:type="dxa"/>
          </w:tcPr>
          <w:p w14:paraId="4B6D25EC" w14:textId="2DE9CFFC" w:rsidR="00542A99" w:rsidRPr="00C7300D" w:rsidRDefault="00FC763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Pr>
                <w:rFonts w:ascii="Times New Roman" w:hAnsi="Times New Roman" w:cs="Times New Roman"/>
                <w:sz w:val="24"/>
                <w:szCs w:val="24"/>
              </w:rPr>
              <w:t>1</w:t>
            </w:r>
            <w:r w:rsidR="006A0BFB">
              <w:rPr>
                <w:rFonts w:ascii="Times New Roman" w:hAnsi="Times New Roman" w:cs="Times New Roman"/>
                <w:sz w:val="24"/>
                <w:szCs w:val="24"/>
              </w:rPr>
              <w:t>–</w:t>
            </w:r>
            <w:r>
              <w:rPr>
                <w:rFonts w:ascii="Times New Roman" w:hAnsi="Times New Roman" w:cs="Times New Roman"/>
                <w:sz w:val="24"/>
                <w:szCs w:val="24"/>
              </w:rPr>
              <w:t>2</w:t>
            </w:r>
            <w:r w:rsidR="001833C0" w:rsidRPr="00FC7638">
              <w:rPr>
                <w:rFonts w:ascii="Times New Roman" w:hAnsi="Times New Roman" w:cs="Times New Roman"/>
                <w:sz w:val="24"/>
                <w:szCs w:val="24"/>
              </w:rPr>
              <w:t xml:space="preserve"> pamokos</w:t>
            </w:r>
          </w:p>
        </w:tc>
        <w:tc>
          <w:tcPr>
            <w:tcW w:w="2268" w:type="dxa"/>
          </w:tcPr>
          <w:p w14:paraId="3554BCE1" w14:textId="170307E1" w:rsidR="00542A99" w:rsidRPr="00C7300D" w:rsidRDefault="00804A69"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FC7638">
              <w:rPr>
                <w:rFonts w:ascii="Times New Roman" w:hAnsi="Times New Roman" w:cs="Times New Roman"/>
                <w:sz w:val="24"/>
                <w:szCs w:val="24"/>
              </w:rPr>
              <w:t>2</w:t>
            </w:r>
            <w:r w:rsidR="006A0BFB">
              <w:rPr>
                <w:rFonts w:ascii="Times New Roman" w:hAnsi="Times New Roman" w:cs="Times New Roman"/>
                <w:sz w:val="24"/>
                <w:szCs w:val="24"/>
              </w:rPr>
              <w:t>–</w:t>
            </w:r>
            <w:r w:rsidRPr="00FC7638">
              <w:rPr>
                <w:rFonts w:ascii="Times New Roman" w:hAnsi="Times New Roman" w:cs="Times New Roman"/>
                <w:sz w:val="24"/>
                <w:szCs w:val="24"/>
              </w:rPr>
              <w:t>3</w:t>
            </w:r>
            <w:r w:rsidR="00E07DC2" w:rsidRPr="00FC7638">
              <w:rPr>
                <w:rFonts w:ascii="Times New Roman" w:hAnsi="Times New Roman" w:cs="Times New Roman"/>
                <w:sz w:val="24"/>
                <w:szCs w:val="24"/>
              </w:rPr>
              <w:t xml:space="preserve"> pamokos</w:t>
            </w:r>
          </w:p>
        </w:tc>
        <w:tc>
          <w:tcPr>
            <w:tcW w:w="2127" w:type="dxa"/>
          </w:tcPr>
          <w:p w14:paraId="0EDEDE08" w14:textId="65B5A9C5" w:rsidR="00542A99" w:rsidRPr="00C7300D" w:rsidRDefault="00804A69"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FC7638">
              <w:rPr>
                <w:rFonts w:ascii="Times New Roman" w:hAnsi="Times New Roman" w:cs="Times New Roman"/>
                <w:sz w:val="24"/>
                <w:szCs w:val="24"/>
              </w:rPr>
              <w:t>2</w:t>
            </w:r>
            <w:r w:rsidR="006A0BFB">
              <w:rPr>
                <w:rFonts w:ascii="Times New Roman" w:hAnsi="Times New Roman" w:cs="Times New Roman"/>
                <w:sz w:val="24"/>
                <w:szCs w:val="24"/>
              </w:rPr>
              <w:t>–</w:t>
            </w:r>
            <w:r w:rsidRPr="00FC7638">
              <w:rPr>
                <w:rFonts w:ascii="Times New Roman" w:hAnsi="Times New Roman" w:cs="Times New Roman"/>
                <w:sz w:val="24"/>
                <w:szCs w:val="24"/>
              </w:rPr>
              <w:t>3</w:t>
            </w:r>
            <w:r w:rsidR="00E07DC2" w:rsidRPr="00FC7638">
              <w:rPr>
                <w:rFonts w:ascii="Times New Roman" w:hAnsi="Times New Roman" w:cs="Times New Roman"/>
                <w:sz w:val="24"/>
                <w:szCs w:val="24"/>
              </w:rPr>
              <w:t xml:space="preserve"> pamokos</w:t>
            </w:r>
          </w:p>
        </w:tc>
      </w:tr>
      <w:tr w:rsidR="00542A99" w:rsidRPr="00FE5A2B" w14:paraId="18F71416" w14:textId="77777777" w:rsidTr="00DF1418">
        <w:tc>
          <w:tcPr>
            <w:tcW w:w="2268" w:type="dxa"/>
            <w:vMerge/>
          </w:tcPr>
          <w:p w14:paraId="5779456B" w14:textId="77777777" w:rsidR="00542A99" w:rsidRPr="00726DAE" w:rsidRDefault="00542A99"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626910B5" w14:textId="2C5663BF" w:rsidR="00FA43C4" w:rsidRPr="00233172" w:rsidRDefault="00542A99" w:rsidP="00A571FC">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sidRPr="001837BA">
              <w:rPr>
                <w:rFonts w:ascii="Times New Roman" w:hAnsi="Times New Roman" w:cs="Times New Roman"/>
                <w:sz w:val="24"/>
                <w:szCs w:val="24"/>
              </w:rPr>
              <w:t xml:space="preserve">3.2.2. </w:t>
            </w:r>
            <w:r w:rsidR="00E07DC2" w:rsidRPr="001837BA">
              <w:rPr>
                <w:rFonts w:ascii="Times New Roman" w:hAnsi="Times New Roman" w:cs="Times New Roman"/>
                <w:sz w:val="24"/>
                <w:szCs w:val="24"/>
              </w:rPr>
              <w:t>Kasmetinėje veiklos įsivertinimo analizėje kiekvieno mokytojo per metus įvardint</w:t>
            </w:r>
            <w:r w:rsidR="00233172">
              <w:rPr>
                <w:rFonts w:ascii="Times New Roman" w:hAnsi="Times New Roman" w:cs="Times New Roman"/>
                <w:sz w:val="24"/>
                <w:szCs w:val="24"/>
              </w:rPr>
              <w:t xml:space="preserve">ų </w:t>
            </w:r>
            <w:r w:rsidR="00233172" w:rsidRPr="00233172">
              <w:rPr>
                <w:rFonts w:ascii="Times New Roman" w:hAnsi="Times New Roman" w:cs="Times New Roman"/>
                <w:sz w:val="24"/>
                <w:szCs w:val="24"/>
              </w:rPr>
              <w:t>edukacinėse</w:t>
            </w:r>
            <w:r w:rsidR="00E07DC2" w:rsidRPr="00233172">
              <w:rPr>
                <w:rFonts w:ascii="Times New Roman" w:hAnsi="Times New Roman" w:cs="Times New Roman"/>
                <w:sz w:val="24"/>
                <w:szCs w:val="24"/>
              </w:rPr>
              <w:t xml:space="preserve"> mokyklos</w:t>
            </w:r>
            <w:r w:rsidR="00E07DC2" w:rsidRPr="001837BA">
              <w:rPr>
                <w:rFonts w:ascii="Times New Roman" w:hAnsi="Times New Roman" w:cs="Times New Roman"/>
                <w:sz w:val="24"/>
                <w:szCs w:val="24"/>
              </w:rPr>
              <w:t xml:space="preserve"> erdvėse vestų pamokų </w:t>
            </w:r>
            <w:r w:rsidR="00FC7638">
              <w:rPr>
                <w:rFonts w:ascii="Times New Roman" w:hAnsi="Times New Roman" w:cs="Times New Roman"/>
                <w:sz w:val="24"/>
                <w:szCs w:val="24"/>
              </w:rPr>
              <w:t>s</w:t>
            </w:r>
            <w:r w:rsidR="00E07DC2" w:rsidRPr="001837BA">
              <w:rPr>
                <w:rFonts w:ascii="Times New Roman" w:hAnsi="Times New Roman" w:cs="Times New Roman"/>
                <w:sz w:val="24"/>
                <w:szCs w:val="24"/>
              </w:rPr>
              <w:t>kaičius</w:t>
            </w:r>
            <w:r w:rsidR="0043449E">
              <w:rPr>
                <w:rFonts w:ascii="Times New Roman" w:hAnsi="Times New Roman" w:cs="Times New Roman"/>
                <w:sz w:val="24"/>
                <w:szCs w:val="24"/>
              </w:rPr>
              <w:t>.</w:t>
            </w:r>
          </w:p>
        </w:tc>
        <w:tc>
          <w:tcPr>
            <w:tcW w:w="2268" w:type="dxa"/>
          </w:tcPr>
          <w:p w14:paraId="73B2CCBD" w14:textId="63BFBDF3" w:rsidR="00542A99" w:rsidRPr="00AE50F6" w:rsidRDefault="00FC763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FC7638">
              <w:rPr>
                <w:rFonts w:ascii="Times New Roman" w:eastAsia="Times New Roman" w:hAnsi="Times New Roman" w:cs="Times New Roman"/>
                <w:sz w:val="24"/>
                <w:szCs w:val="24"/>
                <w:lang w:eastAsia="lt-LT"/>
              </w:rPr>
              <w:t>2</w:t>
            </w:r>
            <w:r w:rsidR="00EF3AD4">
              <w:rPr>
                <w:rFonts w:ascii="Times New Roman" w:eastAsia="Times New Roman" w:hAnsi="Times New Roman" w:cs="Times New Roman"/>
                <w:sz w:val="24"/>
                <w:szCs w:val="24"/>
                <w:lang w:eastAsia="lt-LT"/>
              </w:rPr>
              <w:t>–</w:t>
            </w:r>
            <w:r w:rsidRPr="00FC7638">
              <w:rPr>
                <w:rFonts w:ascii="Times New Roman" w:eastAsia="Times New Roman" w:hAnsi="Times New Roman" w:cs="Times New Roman"/>
                <w:sz w:val="24"/>
                <w:szCs w:val="24"/>
                <w:lang w:eastAsia="lt-LT"/>
              </w:rPr>
              <w:t>3</w:t>
            </w:r>
            <w:r w:rsidR="00E07DC2" w:rsidRPr="00FC7638">
              <w:rPr>
                <w:rFonts w:ascii="Times New Roman" w:eastAsia="Times New Roman" w:hAnsi="Times New Roman" w:cs="Times New Roman"/>
                <w:sz w:val="24"/>
                <w:szCs w:val="24"/>
                <w:lang w:eastAsia="lt-LT"/>
              </w:rPr>
              <w:t xml:space="preserve"> pamokos</w:t>
            </w:r>
          </w:p>
        </w:tc>
        <w:tc>
          <w:tcPr>
            <w:tcW w:w="2268" w:type="dxa"/>
          </w:tcPr>
          <w:p w14:paraId="2D655876" w14:textId="4E1EDF80" w:rsidR="00542A99" w:rsidRPr="00AE50F6" w:rsidRDefault="00E07DC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FC7638">
              <w:rPr>
                <w:rFonts w:ascii="Times New Roman" w:eastAsia="Times New Roman" w:hAnsi="Times New Roman" w:cs="Times New Roman"/>
                <w:sz w:val="24"/>
                <w:szCs w:val="24"/>
                <w:lang w:eastAsia="lt-LT"/>
              </w:rPr>
              <w:t>3</w:t>
            </w:r>
            <w:r w:rsidR="0001693A">
              <w:rPr>
                <w:rFonts w:ascii="Times New Roman" w:eastAsia="Times New Roman" w:hAnsi="Times New Roman" w:cs="Times New Roman"/>
                <w:sz w:val="24"/>
                <w:szCs w:val="24"/>
                <w:lang w:eastAsia="lt-LT"/>
              </w:rPr>
              <w:t>–</w:t>
            </w:r>
            <w:r w:rsidRPr="00FC7638">
              <w:rPr>
                <w:rFonts w:ascii="Times New Roman" w:eastAsia="Times New Roman" w:hAnsi="Times New Roman" w:cs="Times New Roman"/>
                <w:sz w:val="24"/>
                <w:szCs w:val="24"/>
                <w:lang w:eastAsia="lt-LT"/>
              </w:rPr>
              <w:t>4 pamokos</w:t>
            </w:r>
          </w:p>
        </w:tc>
        <w:tc>
          <w:tcPr>
            <w:tcW w:w="2127" w:type="dxa"/>
          </w:tcPr>
          <w:p w14:paraId="23FF6CA1" w14:textId="374E8B7A" w:rsidR="00542A99" w:rsidRPr="00AE50F6" w:rsidRDefault="00FC7638"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FC7638">
              <w:rPr>
                <w:rFonts w:ascii="Times New Roman" w:eastAsia="Times New Roman" w:hAnsi="Times New Roman" w:cs="Times New Roman"/>
                <w:sz w:val="24"/>
                <w:szCs w:val="24"/>
                <w:lang w:eastAsia="lt-LT"/>
              </w:rPr>
              <w:t>4</w:t>
            </w:r>
            <w:r w:rsidR="0001693A">
              <w:rPr>
                <w:rFonts w:ascii="Times New Roman" w:eastAsia="Times New Roman" w:hAnsi="Times New Roman" w:cs="Times New Roman"/>
                <w:sz w:val="24"/>
                <w:szCs w:val="24"/>
                <w:lang w:eastAsia="lt-LT"/>
              </w:rPr>
              <w:t>–</w:t>
            </w:r>
            <w:r w:rsidRPr="00FC7638">
              <w:rPr>
                <w:rFonts w:ascii="Times New Roman" w:eastAsia="Times New Roman" w:hAnsi="Times New Roman" w:cs="Times New Roman"/>
                <w:sz w:val="24"/>
                <w:szCs w:val="24"/>
                <w:lang w:eastAsia="lt-LT"/>
              </w:rPr>
              <w:t>5</w:t>
            </w:r>
            <w:r w:rsidR="00E07DC2" w:rsidRPr="00FC7638">
              <w:rPr>
                <w:rFonts w:ascii="Times New Roman" w:eastAsia="Times New Roman" w:hAnsi="Times New Roman" w:cs="Times New Roman"/>
                <w:sz w:val="24"/>
                <w:szCs w:val="24"/>
                <w:lang w:eastAsia="lt-LT"/>
              </w:rPr>
              <w:t xml:space="preserve"> pamokos</w:t>
            </w:r>
          </w:p>
        </w:tc>
      </w:tr>
      <w:tr w:rsidR="00542A99" w:rsidRPr="00FE5A2B" w14:paraId="69B48FEF" w14:textId="77777777" w:rsidTr="00DF1418">
        <w:tc>
          <w:tcPr>
            <w:tcW w:w="2268" w:type="dxa"/>
            <w:vMerge/>
          </w:tcPr>
          <w:p w14:paraId="59CA614A" w14:textId="77777777" w:rsidR="00542A99" w:rsidRPr="00726DAE" w:rsidRDefault="00542A99"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440330CB" w14:textId="4D4A095F" w:rsidR="00FA43C4" w:rsidRPr="001837BA" w:rsidRDefault="00542A99" w:rsidP="00A571FC">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837BA">
              <w:rPr>
                <w:rFonts w:ascii="Times New Roman" w:hAnsi="Times New Roman" w:cs="Times New Roman"/>
                <w:sz w:val="24"/>
                <w:szCs w:val="24"/>
              </w:rPr>
              <w:t xml:space="preserve">3.2.3. </w:t>
            </w:r>
            <w:r w:rsidR="00E07DC2" w:rsidRPr="001837BA">
              <w:rPr>
                <w:rFonts w:ascii="Times New Roman" w:hAnsi="Times New Roman" w:cs="Times New Roman"/>
                <w:sz w:val="24"/>
                <w:szCs w:val="24"/>
              </w:rPr>
              <w:t xml:space="preserve">Kasmet organizuojamų akcijų, kuriant ir gražinant </w:t>
            </w:r>
            <w:r w:rsidR="003469CD">
              <w:rPr>
                <w:rFonts w:ascii="Times New Roman" w:hAnsi="Times New Roman" w:cs="Times New Roman"/>
                <w:sz w:val="24"/>
                <w:szCs w:val="24"/>
              </w:rPr>
              <w:t>mokykl</w:t>
            </w:r>
            <w:r w:rsidR="00E07DC2" w:rsidRPr="001837BA">
              <w:rPr>
                <w:rFonts w:ascii="Times New Roman" w:hAnsi="Times New Roman" w:cs="Times New Roman"/>
                <w:sz w:val="24"/>
                <w:szCs w:val="24"/>
              </w:rPr>
              <w:t>os erdves, skaičius</w:t>
            </w:r>
            <w:r w:rsidR="0043449E">
              <w:rPr>
                <w:rFonts w:ascii="Times New Roman" w:hAnsi="Times New Roman" w:cs="Times New Roman"/>
                <w:sz w:val="24"/>
                <w:szCs w:val="24"/>
              </w:rPr>
              <w:t>.</w:t>
            </w:r>
          </w:p>
        </w:tc>
        <w:tc>
          <w:tcPr>
            <w:tcW w:w="2268" w:type="dxa"/>
          </w:tcPr>
          <w:p w14:paraId="4973BE94" w14:textId="344DC155" w:rsidR="00542A99" w:rsidRPr="001837BA" w:rsidRDefault="00E07DC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837BA">
              <w:rPr>
                <w:rFonts w:ascii="Times New Roman" w:eastAsia="Times New Roman" w:hAnsi="Times New Roman" w:cs="Times New Roman"/>
                <w:sz w:val="24"/>
                <w:szCs w:val="24"/>
                <w:lang w:eastAsia="lt-LT"/>
              </w:rPr>
              <w:t>1</w:t>
            </w:r>
            <w:r w:rsidR="0001693A">
              <w:rPr>
                <w:rFonts w:ascii="Times New Roman" w:eastAsia="Times New Roman" w:hAnsi="Times New Roman" w:cs="Times New Roman"/>
                <w:sz w:val="24"/>
                <w:szCs w:val="24"/>
                <w:lang w:eastAsia="lt-LT"/>
              </w:rPr>
              <w:t>–</w:t>
            </w:r>
            <w:r w:rsidRPr="001837BA">
              <w:rPr>
                <w:rFonts w:ascii="Times New Roman" w:eastAsia="Times New Roman" w:hAnsi="Times New Roman" w:cs="Times New Roman"/>
                <w:sz w:val="24"/>
                <w:szCs w:val="24"/>
                <w:lang w:eastAsia="lt-LT"/>
              </w:rPr>
              <w:t>2</w:t>
            </w:r>
          </w:p>
        </w:tc>
        <w:tc>
          <w:tcPr>
            <w:tcW w:w="2268" w:type="dxa"/>
          </w:tcPr>
          <w:p w14:paraId="7862FDA4" w14:textId="365895FE" w:rsidR="00542A99" w:rsidRPr="001837BA" w:rsidRDefault="00E07DC2" w:rsidP="00E50206">
            <w:pPr>
              <w:pStyle w:val="Default"/>
              <w:tabs>
                <w:tab w:val="left" w:pos="4886"/>
              </w:tabs>
              <w:jc w:val="center"/>
              <w:rPr>
                <w:color w:val="auto"/>
              </w:rPr>
            </w:pPr>
            <w:r w:rsidRPr="001837BA">
              <w:rPr>
                <w:color w:val="auto"/>
              </w:rPr>
              <w:t>1</w:t>
            </w:r>
            <w:r w:rsidR="0001693A">
              <w:rPr>
                <w:color w:val="auto"/>
              </w:rPr>
              <w:t>–</w:t>
            </w:r>
            <w:r w:rsidRPr="001837BA">
              <w:rPr>
                <w:color w:val="auto"/>
              </w:rPr>
              <w:t>2</w:t>
            </w:r>
          </w:p>
        </w:tc>
        <w:tc>
          <w:tcPr>
            <w:tcW w:w="2127" w:type="dxa"/>
          </w:tcPr>
          <w:p w14:paraId="08A98088" w14:textId="46111DC5" w:rsidR="00542A99" w:rsidRPr="001837BA" w:rsidRDefault="00E07DC2"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837BA">
              <w:rPr>
                <w:rFonts w:ascii="Times New Roman" w:eastAsia="Times New Roman" w:hAnsi="Times New Roman" w:cs="Times New Roman"/>
                <w:sz w:val="24"/>
                <w:szCs w:val="24"/>
                <w:lang w:eastAsia="lt-LT"/>
              </w:rPr>
              <w:t>1</w:t>
            </w:r>
            <w:r w:rsidR="0001693A">
              <w:rPr>
                <w:rFonts w:ascii="Times New Roman" w:eastAsia="Times New Roman" w:hAnsi="Times New Roman" w:cs="Times New Roman"/>
                <w:sz w:val="24"/>
                <w:szCs w:val="24"/>
                <w:lang w:eastAsia="lt-LT"/>
              </w:rPr>
              <w:t>–</w:t>
            </w:r>
            <w:r w:rsidRPr="001837BA">
              <w:rPr>
                <w:rFonts w:ascii="Times New Roman" w:eastAsia="Times New Roman" w:hAnsi="Times New Roman" w:cs="Times New Roman"/>
                <w:sz w:val="24"/>
                <w:szCs w:val="24"/>
                <w:lang w:eastAsia="lt-LT"/>
              </w:rPr>
              <w:t>2</w:t>
            </w:r>
          </w:p>
        </w:tc>
      </w:tr>
      <w:tr w:rsidR="00542A99" w:rsidRPr="00FE5A2B" w14:paraId="6D8087FD" w14:textId="77777777" w:rsidTr="00DF1418">
        <w:tc>
          <w:tcPr>
            <w:tcW w:w="2268" w:type="dxa"/>
            <w:vMerge/>
          </w:tcPr>
          <w:p w14:paraId="4F02BC4F" w14:textId="77777777" w:rsidR="00542A99" w:rsidRPr="00726DAE" w:rsidRDefault="00542A99" w:rsidP="00E50206">
            <w:pPr>
              <w:widowControl w:val="0"/>
              <w:tabs>
                <w:tab w:val="left" w:pos="488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5244" w:type="dxa"/>
          </w:tcPr>
          <w:p w14:paraId="36FEFF89" w14:textId="30653D4D" w:rsidR="00542A99" w:rsidRPr="001837BA" w:rsidRDefault="00542A99" w:rsidP="00E50206">
            <w:pPr>
              <w:widowControl w:val="0"/>
              <w:tabs>
                <w:tab w:val="left" w:pos="488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837BA">
              <w:rPr>
                <w:rFonts w:ascii="Times New Roman" w:hAnsi="Times New Roman" w:cs="Times New Roman"/>
                <w:sz w:val="24"/>
                <w:szCs w:val="24"/>
              </w:rPr>
              <w:t xml:space="preserve">3.2.4. </w:t>
            </w:r>
            <w:r w:rsidR="001837BA" w:rsidRPr="001837BA">
              <w:rPr>
                <w:rFonts w:ascii="Times New Roman" w:hAnsi="Times New Roman" w:cs="Times New Roman"/>
                <w:sz w:val="24"/>
                <w:szCs w:val="24"/>
              </w:rPr>
              <w:t>„Ugdymosi aplinkų</w:t>
            </w:r>
            <w:r w:rsidR="00D742DB">
              <w:rPr>
                <w:rFonts w:ascii="Times New Roman" w:hAnsi="Times New Roman" w:cs="Times New Roman"/>
                <w:sz w:val="24"/>
                <w:szCs w:val="24"/>
              </w:rPr>
              <w:t>“</w:t>
            </w:r>
            <w:r w:rsidR="001837BA" w:rsidRPr="001837BA">
              <w:rPr>
                <w:rFonts w:ascii="Times New Roman" w:hAnsi="Times New Roman" w:cs="Times New Roman"/>
                <w:sz w:val="24"/>
                <w:szCs w:val="24"/>
              </w:rPr>
              <w:t xml:space="preserve"> pamokos kokybės lygio vidurkis (ugdymo procese naudojamos priemonės įvairios, šiuolaikiškos, prasmingai naudojamos, jų pakanka visiems mokiniams).</w:t>
            </w:r>
          </w:p>
        </w:tc>
        <w:tc>
          <w:tcPr>
            <w:tcW w:w="2268" w:type="dxa"/>
          </w:tcPr>
          <w:p w14:paraId="6F9E06A1" w14:textId="38A0FA96" w:rsidR="00542A99" w:rsidRPr="001837BA"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837BA">
              <w:rPr>
                <w:rFonts w:ascii="Times New Roman" w:hAnsi="Times New Roman" w:cs="Times New Roman"/>
                <w:sz w:val="24"/>
                <w:szCs w:val="24"/>
              </w:rPr>
              <w:t>2,5</w:t>
            </w:r>
          </w:p>
        </w:tc>
        <w:tc>
          <w:tcPr>
            <w:tcW w:w="2268" w:type="dxa"/>
          </w:tcPr>
          <w:p w14:paraId="1C7142DB" w14:textId="7E0299C9" w:rsidR="00542A99" w:rsidRPr="001837BA"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837BA">
              <w:rPr>
                <w:rFonts w:ascii="Times New Roman" w:hAnsi="Times New Roman" w:cs="Times New Roman"/>
                <w:sz w:val="24"/>
                <w:szCs w:val="24"/>
              </w:rPr>
              <w:t>2,6</w:t>
            </w:r>
          </w:p>
        </w:tc>
        <w:tc>
          <w:tcPr>
            <w:tcW w:w="2127" w:type="dxa"/>
          </w:tcPr>
          <w:p w14:paraId="401E827B" w14:textId="20889066" w:rsidR="00542A99" w:rsidRPr="001837BA" w:rsidRDefault="001837BA"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837BA">
              <w:rPr>
                <w:rFonts w:ascii="Times New Roman" w:hAnsi="Times New Roman" w:cs="Times New Roman"/>
                <w:sz w:val="24"/>
                <w:szCs w:val="24"/>
              </w:rPr>
              <w:t>2,7</w:t>
            </w:r>
          </w:p>
        </w:tc>
      </w:tr>
      <w:tr w:rsidR="002C1A12" w:rsidRPr="00FE5A2B" w14:paraId="20C2BB16" w14:textId="77777777" w:rsidTr="00DF1418">
        <w:tc>
          <w:tcPr>
            <w:tcW w:w="2268" w:type="dxa"/>
            <w:vMerge w:val="restart"/>
          </w:tcPr>
          <w:p w14:paraId="278C1BDF" w14:textId="22C6C236" w:rsidR="002C1A12" w:rsidRPr="00726DAE" w:rsidRDefault="000D6A12" w:rsidP="00E50206">
            <w:pPr>
              <w:widowControl w:val="0"/>
              <w:tabs>
                <w:tab w:val="left" w:pos="4886"/>
              </w:tabs>
              <w:autoSpaceDE w:val="0"/>
              <w:autoSpaceDN w:val="0"/>
              <w:adjustRightInd w:val="0"/>
              <w:rPr>
                <w:rFonts w:ascii="Times New Roman" w:hAnsi="Times New Roman" w:cs="Times New Roman"/>
                <w:sz w:val="24"/>
                <w:szCs w:val="24"/>
              </w:rPr>
            </w:pPr>
            <w:r w:rsidRPr="00726DAE">
              <w:rPr>
                <w:rFonts w:ascii="Times New Roman" w:hAnsi="Times New Roman" w:cs="Times New Roman"/>
                <w:sz w:val="24"/>
                <w:szCs w:val="24"/>
              </w:rPr>
              <w:t>3.3</w:t>
            </w:r>
            <w:bookmarkStart w:id="19" w:name="_Hlk100667092"/>
            <w:r w:rsidRPr="00726DAE">
              <w:rPr>
                <w:rFonts w:ascii="Times New Roman" w:hAnsi="Times New Roman" w:cs="Times New Roman"/>
                <w:sz w:val="24"/>
                <w:szCs w:val="24"/>
              </w:rPr>
              <w:t>. Kurti saugią ir inovatyvią aplinką, veiksmingai realizuojant SEU, patyčių ir smurto prevencijos programas, bendradarbiaujant su socialiniais partneriais.</w:t>
            </w:r>
            <w:bookmarkEnd w:id="19"/>
          </w:p>
        </w:tc>
        <w:tc>
          <w:tcPr>
            <w:tcW w:w="5244" w:type="dxa"/>
          </w:tcPr>
          <w:p w14:paraId="451600AB" w14:textId="1CB134A3" w:rsidR="002C1A12" w:rsidRDefault="002C1A12"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3.3.1. Bendruomenės nariai mokyklos teritoriją pripažįsta ir vertina kaip patrauklią viešą erdvę.</w:t>
            </w:r>
          </w:p>
        </w:tc>
        <w:tc>
          <w:tcPr>
            <w:tcW w:w="2268" w:type="dxa"/>
          </w:tcPr>
          <w:p w14:paraId="782484F9" w14:textId="309709B3" w:rsidR="002C1A12"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r w:rsidR="00914D1D">
              <w:rPr>
                <w:rFonts w:ascii="Times New Roman" w:hAnsi="Times New Roman" w:cs="Times New Roman"/>
                <w:sz w:val="24"/>
                <w:szCs w:val="24"/>
              </w:rPr>
              <w:t xml:space="preserve"> </w:t>
            </w:r>
            <w:r w:rsidRPr="00044D6E">
              <w:rPr>
                <w:rFonts w:ascii="Times New Roman" w:eastAsia="Times New Roman" w:hAnsi="Times New Roman" w:cs="Times New Roman"/>
                <w:sz w:val="24"/>
                <w:szCs w:val="24"/>
                <w:lang w:eastAsia="lt-LT"/>
              </w:rPr>
              <w:t>%</w:t>
            </w:r>
          </w:p>
        </w:tc>
        <w:tc>
          <w:tcPr>
            <w:tcW w:w="2268" w:type="dxa"/>
          </w:tcPr>
          <w:p w14:paraId="2C0E3108" w14:textId="17C6C927" w:rsidR="002C1A12" w:rsidRPr="00AB26EC"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r w:rsidR="00914D1D">
              <w:rPr>
                <w:rFonts w:ascii="Times New Roman" w:hAnsi="Times New Roman" w:cs="Times New Roman"/>
                <w:sz w:val="24"/>
                <w:szCs w:val="24"/>
              </w:rPr>
              <w:t xml:space="preserve"> </w:t>
            </w:r>
            <w:r w:rsidRPr="00044D6E">
              <w:rPr>
                <w:rFonts w:ascii="Times New Roman" w:eastAsia="Times New Roman" w:hAnsi="Times New Roman" w:cs="Times New Roman"/>
                <w:sz w:val="24"/>
                <w:szCs w:val="24"/>
                <w:lang w:eastAsia="lt-LT"/>
              </w:rPr>
              <w:t>%</w:t>
            </w:r>
          </w:p>
        </w:tc>
        <w:tc>
          <w:tcPr>
            <w:tcW w:w="2127" w:type="dxa"/>
          </w:tcPr>
          <w:p w14:paraId="377BBB07" w14:textId="3C2076BA" w:rsidR="002C1A12" w:rsidRPr="00AB26EC"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r w:rsidR="00914D1D">
              <w:rPr>
                <w:rFonts w:ascii="Times New Roman" w:hAnsi="Times New Roman" w:cs="Times New Roman"/>
                <w:sz w:val="24"/>
                <w:szCs w:val="24"/>
              </w:rPr>
              <w:t xml:space="preserve"> </w:t>
            </w:r>
            <w:r w:rsidRPr="00044D6E">
              <w:rPr>
                <w:rFonts w:ascii="Times New Roman" w:eastAsia="Times New Roman" w:hAnsi="Times New Roman" w:cs="Times New Roman"/>
                <w:sz w:val="24"/>
                <w:szCs w:val="24"/>
                <w:lang w:eastAsia="lt-LT"/>
              </w:rPr>
              <w:t>%</w:t>
            </w:r>
          </w:p>
        </w:tc>
      </w:tr>
      <w:tr w:rsidR="002C1A12" w:rsidRPr="00FE5A2B" w14:paraId="63DF63DB" w14:textId="77777777" w:rsidTr="00DF1418">
        <w:tc>
          <w:tcPr>
            <w:tcW w:w="2268" w:type="dxa"/>
            <w:vMerge/>
          </w:tcPr>
          <w:p w14:paraId="1D0AC108" w14:textId="77777777" w:rsidR="002C1A12" w:rsidRDefault="002C1A12" w:rsidP="00E50206">
            <w:pPr>
              <w:widowControl w:val="0"/>
              <w:tabs>
                <w:tab w:val="left" w:pos="4886"/>
              </w:tabs>
              <w:autoSpaceDE w:val="0"/>
              <w:autoSpaceDN w:val="0"/>
              <w:adjustRightInd w:val="0"/>
              <w:rPr>
                <w:rFonts w:ascii="Times New Roman" w:hAnsi="Times New Roman" w:cs="Times New Roman"/>
                <w:sz w:val="24"/>
                <w:szCs w:val="24"/>
              </w:rPr>
            </w:pPr>
          </w:p>
        </w:tc>
        <w:tc>
          <w:tcPr>
            <w:tcW w:w="5244" w:type="dxa"/>
          </w:tcPr>
          <w:p w14:paraId="409C0D59" w14:textId="453914DF" w:rsidR="002C1A12" w:rsidRDefault="002C1A12"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3.3.2. Tėvai patenkinti vaiko pažangą ir </w:t>
            </w:r>
            <w:proofErr w:type="spellStart"/>
            <w:r>
              <w:rPr>
                <w:rFonts w:ascii="Times New Roman" w:hAnsi="Times New Roman" w:cs="Times New Roman"/>
                <w:sz w:val="24"/>
                <w:szCs w:val="24"/>
              </w:rPr>
              <w:t>ūgtį</w:t>
            </w:r>
            <w:proofErr w:type="spellEnd"/>
            <w:r>
              <w:rPr>
                <w:rFonts w:ascii="Times New Roman" w:hAnsi="Times New Roman" w:cs="Times New Roman"/>
                <w:sz w:val="24"/>
                <w:szCs w:val="24"/>
              </w:rPr>
              <w:t xml:space="preserve"> skatinančiomis mokyklos erdvėmis.</w:t>
            </w:r>
          </w:p>
        </w:tc>
        <w:tc>
          <w:tcPr>
            <w:tcW w:w="2268" w:type="dxa"/>
          </w:tcPr>
          <w:p w14:paraId="3DB8E713" w14:textId="6D329929" w:rsidR="002C1A12"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r w:rsidR="00914D1D">
              <w:rPr>
                <w:rFonts w:ascii="Times New Roman" w:hAnsi="Times New Roman" w:cs="Times New Roman"/>
                <w:sz w:val="24"/>
                <w:szCs w:val="24"/>
              </w:rPr>
              <w:t xml:space="preserve"> </w:t>
            </w:r>
            <w:r w:rsidRPr="00044D6E">
              <w:rPr>
                <w:rFonts w:ascii="Times New Roman" w:eastAsia="Times New Roman" w:hAnsi="Times New Roman" w:cs="Times New Roman"/>
                <w:sz w:val="24"/>
                <w:szCs w:val="24"/>
                <w:lang w:eastAsia="lt-LT"/>
              </w:rPr>
              <w:t>%</w:t>
            </w:r>
          </w:p>
        </w:tc>
        <w:tc>
          <w:tcPr>
            <w:tcW w:w="2268" w:type="dxa"/>
          </w:tcPr>
          <w:p w14:paraId="79859246" w14:textId="7D699E55" w:rsidR="002C1A12"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r w:rsidR="00914D1D">
              <w:rPr>
                <w:rFonts w:ascii="Times New Roman" w:hAnsi="Times New Roman" w:cs="Times New Roman"/>
                <w:sz w:val="24"/>
                <w:szCs w:val="24"/>
              </w:rPr>
              <w:t xml:space="preserve"> </w:t>
            </w:r>
            <w:r w:rsidRPr="00044D6E">
              <w:rPr>
                <w:rFonts w:ascii="Times New Roman" w:eastAsia="Times New Roman" w:hAnsi="Times New Roman" w:cs="Times New Roman"/>
                <w:sz w:val="24"/>
                <w:szCs w:val="24"/>
                <w:lang w:eastAsia="lt-LT"/>
              </w:rPr>
              <w:t>%</w:t>
            </w:r>
          </w:p>
        </w:tc>
        <w:tc>
          <w:tcPr>
            <w:tcW w:w="2127" w:type="dxa"/>
          </w:tcPr>
          <w:p w14:paraId="1449877C" w14:textId="692D5304" w:rsidR="002C1A12"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r w:rsidR="00914D1D">
              <w:rPr>
                <w:rFonts w:ascii="Times New Roman" w:hAnsi="Times New Roman" w:cs="Times New Roman"/>
                <w:sz w:val="24"/>
                <w:szCs w:val="24"/>
              </w:rPr>
              <w:t xml:space="preserve"> </w:t>
            </w:r>
            <w:r w:rsidRPr="00044D6E">
              <w:rPr>
                <w:rFonts w:ascii="Times New Roman" w:eastAsia="Times New Roman" w:hAnsi="Times New Roman" w:cs="Times New Roman"/>
                <w:sz w:val="24"/>
                <w:szCs w:val="24"/>
                <w:lang w:eastAsia="lt-LT"/>
              </w:rPr>
              <w:t>%</w:t>
            </w:r>
          </w:p>
        </w:tc>
      </w:tr>
      <w:tr w:rsidR="002C1A12" w:rsidRPr="00FE5A2B" w14:paraId="76F72F5F" w14:textId="77777777" w:rsidTr="00DF1418">
        <w:tc>
          <w:tcPr>
            <w:tcW w:w="2268" w:type="dxa"/>
            <w:vMerge/>
          </w:tcPr>
          <w:p w14:paraId="04EBC35A" w14:textId="77777777" w:rsidR="002C1A12" w:rsidRDefault="002C1A12" w:rsidP="00E50206">
            <w:pPr>
              <w:widowControl w:val="0"/>
              <w:tabs>
                <w:tab w:val="left" w:pos="4886"/>
              </w:tabs>
              <w:autoSpaceDE w:val="0"/>
              <w:autoSpaceDN w:val="0"/>
              <w:adjustRightInd w:val="0"/>
              <w:rPr>
                <w:rFonts w:ascii="Times New Roman" w:hAnsi="Times New Roman" w:cs="Times New Roman"/>
                <w:sz w:val="24"/>
                <w:szCs w:val="24"/>
              </w:rPr>
            </w:pPr>
          </w:p>
        </w:tc>
        <w:tc>
          <w:tcPr>
            <w:tcW w:w="5244" w:type="dxa"/>
          </w:tcPr>
          <w:p w14:paraId="63B21076" w14:textId="63E08BDF" w:rsidR="002C1A12" w:rsidRPr="002C1A12" w:rsidRDefault="002C1A12"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3.3.3. </w:t>
            </w:r>
            <w:r w:rsidRPr="002C1A12">
              <w:rPr>
                <w:rFonts w:ascii="Times New Roman" w:hAnsi="Times New Roman" w:cs="Times New Roman"/>
                <w:sz w:val="24"/>
                <w:szCs w:val="24"/>
              </w:rPr>
              <w:t xml:space="preserve">Visose klasėse SEU </w:t>
            </w:r>
            <w:r w:rsidR="001E133A">
              <w:rPr>
                <w:rFonts w:ascii="Times New Roman" w:hAnsi="Times New Roman" w:cs="Times New Roman"/>
                <w:sz w:val="24"/>
                <w:szCs w:val="24"/>
              </w:rPr>
              <w:t>integruojamas į klasės auklėtojo veiklą.</w:t>
            </w:r>
            <w:r w:rsidRPr="002C1A12">
              <w:rPr>
                <w:rFonts w:ascii="Times New Roman" w:hAnsi="Times New Roman" w:cs="Times New Roman"/>
                <w:sz w:val="24"/>
                <w:szCs w:val="24"/>
              </w:rPr>
              <w:t xml:space="preserve"> </w:t>
            </w:r>
          </w:p>
        </w:tc>
        <w:tc>
          <w:tcPr>
            <w:tcW w:w="2268" w:type="dxa"/>
          </w:tcPr>
          <w:p w14:paraId="412E649F" w14:textId="3223CB93" w:rsidR="002C1A12" w:rsidRPr="00AE50F6"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highlight w:val="yellow"/>
              </w:rPr>
            </w:pPr>
            <w:r w:rsidRPr="00A1413A">
              <w:rPr>
                <w:rFonts w:ascii="Times New Roman" w:hAnsi="Times New Roman" w:cs="Times New Roman"/>
                <w:sz w:val="24"/>
                <w:szCs w:val="24"/>
              </w:rPr>
              <w:t xml:space="preserve">Taip </w:t>
            </w:r>
          </w:p>
        </w:tc>
        <w:tc>
          <w:tcPr>
            <w:tcW w:w="2268" w:type="dxa"/>
          </w:tcPr>
          <w:p w14:paraId="2BD6F4DD" w14:textId="224597DA" w:rsidR="002C1A12" w:rsidRPr="00AE50F6"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highlight w:val="yellow"/>
              </w:rPr>
            </w:pPr>
            <w:r w:rsidRPr="00A1413A">
              <w:rPr>
                <w:rFonts w:ascii="Times New Roman" w:hAnsi="Times New Roman" w:cs="Times New Roman"/>
                <w:sz w:val="24"/>
                <w:szCs w:val="24"/>
              </w:rPr>
              <w:t xml:space="preserve">Taip </w:t>
            </w:r>
          </w:p>
        </w:tc>
        <w:tc>
          <w:tcPr>
            <w:tcW w:w="2127" w:type="dxa"/>
          </w:tcPr>
          <w:p w14:paraId="707C989A" w14:textId="62DF4AAE" w:rsidR="002C1A12" w:rsidRPr="00AE50F6"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highlight w:val="yellow"/>
              </w:rPr>
            </w:pPr>
            <w:r w:rsidRPr="00A1413A">
              <w:rPr>
                <w:rFonts w:ascii="Times New Roman" w:hAnsi="Times New Roman" w:cs="Times New Roman"/>
                <w:sz w:val="24"/>
                <w:szCs w:val="24"/>
              </w:rPr>
              <w:t>Taip</w:t>
            </w:r>
            <w:r w:rsidRPr="00AE50F6">
              <w:rPr>
                <w:rFonts w:ascii="Times New Roman" w:hAnsi="Times New Roman" w:cs="Times New Roman"/>
                <w:sz w:val="24"/>
                <w:szCs w:val="24"/>
                <w:highlight w:val="yellow"/>
              </w:rPr>
              <w:t xml:space="preserve"> </w:t>
            </w:r>
          </w:p>
        </w:tc>
      </w:tr>
      <w:tr w:rsidR="002C1A12" w:rsidRPr="00FE5A2B" w14:paraId="6660B7AC" w14:textId="77777777" w:rsidTr="00DF1418">
        <w:tc>
          <w:tcPr>
            <w:tcW w:w="2268" w:type="dxa"/>
            <w:vMerge/>
          </w:tcPr>
          <w:p w14:paraId="10F3AC37" w14:textId="77777777" w:rsidR="002C1A12" w:rsidRDefault="002C1A12" w:rsidP="00E50206">
            <w:pPr>
              <w:widowControl w:val="0"/>
              <w:tabs>
                <w:tab w:val="left" w:pos="4886"/>
              </w:tabs>
              <w:autoSpaceDE w:val="0"/>
              <w:autoSpaceDN w:val="0"/>
              <w:adjustRightInd w:val="0"/>
              <w:rPr>
                <w:rFonts w:ascii="Times New Roman" w:hAnsi="Times New Roman" w:cs="Times New Roman"/>
                <w:sz w:val="24"/>
                <w:szCs w:val="24"/>
              </w:rPr>
            </w:pPr>
          </w:p>
        </w:tc>
        <w:tc>
          <w:tcPr>
            <w:tcW w:w="5244" w:type="dxa"/>
          </w:tcPr>
          <w:p w14:paraId="6F228727" w14:textId="476B8B8A" w:rsidR="002C1A12" w:rsidRPr="002C1A12" w:rsidRDefault="002C1A12"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3.3.4. </w:t>
            </w:r>
            <w:r w:rsidRPr="002C1A12">
              <w:rPr>
                <w:rFonts w:ascii="Times New Roman" w:hAnsi="Times New Roman" w:cs="Times New Roman"/>
                <w:sz w:val="24"/>
                <w:szCs w:val="24"/>
              </w:rPr>
              <w:t>Visi mokiniai dalyvauja bent vienoje</w:t>
            </w:r>
            <w:r w:rsidR="00E07DC2">
              <w:rPr>
                <w:rFonts w:ascii="Times New Roman" w:hAnsi="Times New Roman" w:cs="Times New Roman"/>
                <w:sz w:val="24"/>
                <w:szCs w:val="24"/>
              </w:rPr>
              <w:t xml:space="preserve"> </w:t>
            </w:r>
            <w:r w:rsidRPr="002C1A12">
              <w:rPr>
                <w:rFonts w:ascii="Times New Roman" w:hAnsi="Times New Roman" w:cs="Times New Roman"/>
                <w:sz w:val="24"/>
                <w:szCs w:val="24"/>
              </w:rPr>
              <w:t>akcijoje</w:t>
            </w:r>
            <w:r w:rsidR="00E07DC2">
              <w:rPr>
                <w:rFonts w:ascii="Times New Roman" w:hAnsi="Times New Roman" w:cs="Times New Roman"/>
                <w:sz w:val="24"/>
                <w:szCs w:val="24"/>
              </w:rPr>
              <w:t xml:space="preserve"> su socialiniais partneriais. </w:t>
            </w:r>
          </w:p>
        </w:tc>
        <w:tc>
          <w:tcPr>
            <w:tcW w:w="2268" w:type="dxa"/>
          </w:tcPr>
          <w:p w14:paraId="1AA7E6D2" w14:textId="1E3378C7" w:rsidR="002C1A12" w:rsidRPr="002C1A12"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2C1A12">
              <w:rPr>
                <w:rFonts w:ascii="Times New Roman" w:hAnsi="Times New Roman" w:cs="Times New Roman"/>
                <w:sz w:val="24"/>
                <w:szCs w:val="24"/>
              </w:rPr>
              <w:t xml:space="preserve">Taip </w:t>
            </w:r>
          </w:p>
        </w:tc>
        <w:tc>
          <w:tcPr>
            <w:tcW w:w="2268" w:type="dxa"/>
          </w:tcPr>
          <w:p w14:paraId="364EBF4F" w14:textId="37AD2F14" w:rsidR="002C1A12" w:rsidRPr="002C1A12"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2C1A12">
              <w:rPr>
                <w:rFonts w:ascii="Times New Roman" w:hAnsi="Times New Roman" w:cs="Times New Roman"/>
                <w:sz w:val="24"/>
                <w:szCs w:val="24"/>
              </w:rPr>
              <w:t xml:space="preserve">Taip </w:t>
            </w:r>
          </w:p>
        </w:tc>
        <w:tc>
          <w:tcPr>
            <w:tcW w:w="2127" w:type="dxa"/>
          </w:tcPr>
          <w:p w14:paraId="060E1C4F" w14:textId="09F3E25E" w:rsidR="002C1A12" w:rsidRPr="002C1A12" w:rsidRDefault="002C1A12"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2C1A12">
              <w:rPr>
                <w:rFonts w:ascii="Times New Roman" w:hAnsi="Times New Roman" w:cs="Times New Roman"/>
                <w:sz w:val="24"/>
                <w:szCs w:val="24"/>
              </w:rPr>
              <w:t xml:space="preserve">Taip </w:t>
            </w:r>
          </w:p>
        </w:tc>
      </w:tr>
      <w:tr w:rsidR="007767D3" w:rsidRPr="007767D3" w14:paraId="305BBD0C" w14:textId="77777777" w:rsidTr="00BF65E7">
        <w:trPr>
          <w:trHeight w:val="288"/>
        </w:trPr>
        <w:tc>
          <w:tcPr>
            <w:tcW w:w="14175" w:type="dxa"/>
            <w:gridSpan w:val="5"/>
          </w:tcPr>
          <w:p w14:paraId="60C2E86E" w14:textId="3F1C33D3" w:rsidR="007767D3" w:rsidRPr="007767D3" w:rsidRDefault="007767D3" w:rsidP="00E50206">
            <w:pPr>
              <w:tabs>
                <w:tab w:val="left" w:pos="4886"/>
              </w:tabs>
              <w:ind w:left="360"/>
              <w:contextualSpacing/>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lastRenderedPageBreak/>
              <w:t xml:space="preserve">4. </w:t>
            </w:r>
            <w:r w:rsidRPr="007767D3">
              <w:rPr>
                <w:rFonts w:ascii="Times New Roman" w:eastAsia="Times New Roman" w:hAnsi="Times New Roman" w:cs="Times New Roman"/>
                <w:b/>
                <w:iCs/>
                <w:sz w:val="24"/>
                <w:szCs w:val="24"/>
                <w:lang w:eastAsia="lt-LT"/>
              </w:rPr>
              <w:t xml:space="preserve">Tikslas. </w:t>
            </w:r>
            <w:r w:rsidR="00F10A6D" w:rsidRPr="00F10A6D">
              <w:rPr>
                <w:rFonts w:ascii="Times New Roman" w:eastAsia="Times New Roman" w:hAnsi="Times New Roman" w:cs="Times New Roman"/>
                <w:b/>
                <w:iCs/>
                <w:sz w:val="24"/>
                <w:szCs w:val="24"/>
                <w:lang w:eastAsia="lt-LT"/>
              </w:rPr>
              <w:t>Stiprinti mokyklos bendruomenę</w:t>
            </w:r>
            <w:r w:rsidR="00565572">
              <w:rPr>
                <w:rFonts w:ascii="Times New Roman" w:eastAsia="Times New Roman" w:hAnsi="Times New Roman" w:cs="Times New Roman"/>
                <w:b/>
                <w:iCs/>
                <w:sz w:val="24"/>
                <w:szCs w:val="24"/>
                <w:lang w:eastAsia="lt-LT"/>
              </w:rPr>
              <w:t>.</w:t>
            </w:r>
          </w:p>
        </w:tc>
      </w:tr>
      <w:tr w:rsidR="007767D3" w:rsidRPr="007767D3" w14:paraId="26F893C7" w14:textId="77777777" w:rsidTr="00DF1418">
        <w:trPr>
          <w:trHeight w:val="190"/>
        </w:trPr>
        <w:tc>
          <w:tcPr>
            <w:tcW w:w="2268" w:type="dxa"/>
            <w:vMerge w:val="restart"/>
          </w:tcPr>
          <w:p w14:paraId="4A703D37" w14:textId="77777777" w:rsidR="007767D3" w:rsidRPr="007767D3" w:rsidRDefault="007767D3"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767D3">
              <w:rPr>
                <w:rFonts w:ascii="Times New Roman" w:eastAsia="Times New Roman" w:hAnsi="Times New Roman" w:cs="Times New Roman"/>
                <w:b/>
                <w:sz w:val="24"/>
                <w:szCs w:val="24"/>
                <w:lang w:eastAsia="lt-LT"/>
              </w:rPr>
              <w:t>Uždaviniai</w:t>
            </w:r>
          </w:p>
          <w:p w14:paraId="4EE9483D" w14:textId="77777777" w:rsidR="007767D3" w:rsidRPr="007767D3" w:rsidRDefault="007767D3" w:rsidP="00E50206">
            <w:pPr>
              <w:tabs>
                <w:tab w:val="left" w:pos="4886"/>
              </w:tabs>
              <w:ind w:left="720"/>
              <w:contextualSpacing/>
              <w:jc w:val="center"/>
              <w:rPr>
                <w:rFonts w:ascii="Times New Roman" w:eastAsia="Times New Roman" w:hAnsi="Times New Roman" w:cs="Times New Roman"/>
                <w:b/>
                <w:iCs/>
                <w:sz w:val="24"/>
                <w:szCs w:val="24"/>
                <w:lang w:eastAsia="lt-LT"/>
              </w:rPr>
            </w:pPr>
          </w:p>
        </w:tc>
        <w:tc>
          <w:tcPr>
            <w:tcW w:w="5244" w:type="dxa"/>
            <w:vMerge w:val="restart"/>
          </w:tcPr>
          <w:p w14:paraId="66851D28" w14:textId="77777777" w:rsidR="007767D3" w:rsidRPr="007767D3" w:rsidRDefault="007767D3" w:rsidP="00E50206">
            <w:pPr>
              <w:tabs>
                <w:tab w:val="left" w:pos="4886"/>
              </w:tabs>
              <w:ind w:left="720"/>
              <w:contextualSpacing/>
              <w:jc w:val="center"/>
              <w:rPr>
                <w:rFonts w:ascii="Times New Roman" w:eastAsia="Times New Roman" w:hAnsi="Times New Roman" w:cs="Times New Roman"/>
                <w:b/>
                <w:iCs/>
                <w:sz w:val="24"/>
                <w:szCs w:val="24"/>
                <w:lang w:eastAsia="lt-LT"/>
              </w:rPr>
            </w:pPr>
            <w:r w:rsidRPr="007767D3">
              <w:rPr>
                <w:rFonts w:ascii="Times New Roman" w:eastAsia="Times New Roman" w:hAnsi="Times New Roman" w:cs="Times New Roman"/>
                <w:b/>
                <w:sz w:val="24"/>
                <w:szCs w:val="24"/>
                <w:lang w:eastAsia="lt-LT"/>
              </w:rPr>
              <w:t>Rodikliai</w:t>
            </w:r>
          </w:p>
        </w:tc>
        <w:tc>
          <w:tcPr>
            <w:tcW w:w="6663" w:type="dxa"/>
            <w:gridSpan w:val="3"/>
          </w:tcPr>
          <w:p w14:paraId="1BBC6EEF" w14:textId="77777777" w:rsidR="007767D3" w:rsidRPr="007767D3" w:rsidRDefault="007767D3" w:rsidP="00E50206">
            <w:pPr>
              <w:tabs>
                <w:tab w:val="left" w:pos="4886"/>
              </w:tabs>
              <w:ind w:left="720"/>
              <w:contextualSpacing/>
              <w:jc w:val="center"/>
              <w:rPr>
                <w:rFonts w:ascii="Times New Roman" w:eastAsia="Times New Roman" w:hAnsi="Times New Roman" w:cs="Times New Roman"/>
                <w:b/>
                <w:iCs/>
                <w:sz w:val="24"/>
                <w:szCs w:val="24"/>
                <w:lang w:eastAsia="lt-LT"/>
              </w:rPr>
            </w:pPr>
            <w:r w:rsidRPr="007767D3">
              <w:rPr>
                <w:rFonts w:ascii="Times New Roman" w:eastAsia="Times New Roman" w:hAnsi="Times New Roman" w:cs="Times New Roman"/>
                <w:b/>
                <w:sz w:val="24"/>
                <w:szCs w:val="24"/>
                <w:lang w:eastAsia="lt-LT"/>
              </w:rPr>
              <w:t>Numatomi rezultatai</w:t>
            </w:r>
          </w:p>
        </w:tc>
      </w:tr>
      <w:tr w:rsidR="007767D3" w:rsidRPr="007767D3" w14:paraId="3B05BE48" w14:textId="77777777" w:rsidTr="00DF1418">
        <w:trPr>
          <w:trHeight w:val="190"/>
        </w:trPr>
        <w:tc>
          <w:tcPr>
            <w:tcW w:w="2268" w:type="dxa"/>
            <w:vMerge/>
          </w:tcPr>
          <w:p w14:paraId="294A01AD" w14:textId="77777777" w:rsidR="007767D3" w:rsidRPr="007767D3" w:rsidRDefault="007767D3" w:rsidP="00E50206">
            <w:pPr>
              <w:widowControl w:val="0"/>
              <w:tabs>
                <w:tab w:val="left" w:pos="488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tc>
        <w:tc>
          <w:tcPr>
            <w:tcW w:w="5244" w:type="dxa"/>
            <w:vMerge/>
          </w:tcPr>
          <w:p w14:paraId="172F0F29" w14:textId="77777777" w:rsidR="007767D3" w:rsidRPr="007767D3" w:rsidRDefault="007767D3" w:rsidP="00E50206">
            <w:pPr>
              <w:tabs>
                <w:tab w:val="left" w:pos="4886"/>
              </w:tabs>
              <w:ind w:left="720"/>
              <w:contextualSpacing/>
              <w:rPr>
                <w:rFonts w:ascii="Times New Roman" w:eastAsia="Times New Roman" w:hAnsi="Times New Roman" w:cs="Times New Roman"/>
                <w:b/>
                <w:sz w:val="24"/>
                <w:szCs w:val="24"/>
                <w:lang w:eastAsia="lt-LT"/>
              </w:rPr>
            </w:pPr>
          </w:p>
        </w:tc>
        <w:tc>
          <w:tcPr>
            <w:tcW w:w="2268" w:type="dxa"/>
          </w:tcPr>
          <w:p w14:paraId="03654C0C" w14:textId="77777777" w:rsidR="007767D3" w:rsidRPr="007767D3" w:rsidRDefault="007767D3" w:rsidP="00E50206">
            <w:pPr>
              <w:tabs>
                <w:tab w:val="left" w:pos="4886"/>
              </w:tabs>
              <w:ind w:left="720"/>
              <w:contextualSpacing/>
              <w:rPr>
                <w:rFonts w:ascii="Times New Roman" w:eastAsia="Times New Roman" w:hAnsi="Times New Roman" w:cs="Times New Roman"/>
                <w:b/>
                <w:bCs/>
                <w:sz w:val="24"/>
                <w:szCs w:val="24"/>
                <w:lang w:eastAsia="lt-LT"/>
              </w:rPr>
            </w:pPr>
            <w:r w:rsidRPr="007767D3">
              <w:rPr>
                <w:rFonts w:ascii="Times New Roman" w:eastAsia="Times New Roman" w:hAnsi="Times New Roman" w:cs="Times New Roman"/>
                <w:b/>
                <w:bCs/>
                <w:sz w:val="24"/>
                <w:szCs w:val="24"/>
                <w:lang w:eastAsia="lt-LT"/>
              </w:rPr>
              <w:t>2022 m.</w:t>
            </w:r>
          </w:p>
        </w:tc>
        <w:tc>
          <w:tcPr>
            <w:tcW w:w="2268" w:type="dxa"/>
          </w:tcPr>
          <w:p w14:paraId="60232C05" w14:textId="77777777" w:rsidR="007767D3" w:rsidRPr="007767D3" w:rsidRDefault="007767D3" w:rsidP="00E50206">
            <w:pPr>
              <w:tabs>
                <w:tab w:val="left" w:pos="4886"/>
              </w:tabs>
              <w:jc w:val="center"/>
              <w:rPr>
                <w:rFonts w:ascii="Times New Roman" w:hAnsi="Times New Roman" w:cs="Times New Roman"/>
                <w:b/>
                <w:bCs/>
                <w:sz w:val="24"/>
                <w:szCs w:val="24"/>
              </w:rPr>
            </w:pPr>
            <w:r w:rsidRPr="007767D3">
              <w:rPr>
                <w:rFonts w:ascii="Times New Roman" w:hAnsi="Times New Roman" w:cs="Times New Roman"/>
                <w:b/>
                <w:bCs/>
                <w:sz w:val="24"/>
                <w:szCs w:val="24"/>
              </w:rPr>
              <w:t>2023 m.</w:t>
            </w:r>
          </w:p>
        </w:tc>
        <w:tc>
          <w:tcPr>
            <w:tcW w:w="2127" w:type="dxa"/>
          </w:tcPr>
          <w:p w14:paraId="405C967B" w14:textId="77777777" w:rsidR="007767D3" w:rsidRPr="007767D3" w:rsidRDefault="007767D3" w:rsidP="00E50206">
            <w:pPr>
              <w:tabs>
                <w:tab w:val="left" w:pos="4886"/>
              </w:tabs>
              <w:ind w:left="720"/>
              <w:contextualSpacing/>
              <w:rPr>
                <w:rFonts w:ascii="Times New Roman" w:eastAsia="Times New Roman" w:hAnsi="Times New Roman" w:cs="Times New Roman"/>
                <w:b/>
                <w:bCs/>
                <w:sz w:val="24"/>
                <w:szCs w:val="24"/>
                <w:lang w:eastAsia="lt-LT"/>
              </w:rPr>
            </w:pPr>
            <w:r w:rsidRPr="007767D3">
              <w:rPr>
                <w:rFonts w:ascii="Times New Roman" w:eastAsia="Times New Roman" w:hAnsi="Times New Roman" w:cs="Times New Roman"/>
                <w:b/>
                <w:bCs/>
                <w:sz w:val="24"/>
                <w:szCs w:val="24"/>
                <w:lang w:eastAsia="lt-LT"/>
              </w:rPr>
              <w:t>2024 m.</w:t>
            </w:r>
          </w:p>
        </w:tc>
      </w:tr>
      <w:tr w:rsidR="00F2163D" w:rsidRPr="007767D3" w14:paraId="12B7A31C" w14:textId="77777777" w:rsidTr="00DF1418">
        <w:trPr>
          <w:trHeight w:val="190"/>
        </w:trPr>
        <w:tc>
          <w:tcPr>
            <w:tcW w:w="2268" w:type="dxa"/>
          </w:tcPr>
          <w:p w14:paraId="40EB6E25" w14:textId="7C7B8AB9" w:rsidR="00F2163D" w:rsidRPr="00F2163D" w:rsidRDefault="00F2163D" w:rsidP="00E50206">
            <w:pPr>
              <w:widowControl w:val="0"/>
              <w:tabs>
                <w:tab w:val="left" w:pos="4886"/>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4.1. </w:t>
            </w:r>
            <w:r w:rsidR="00617677">
              <w:rPr>
                <w:rFonts w:ascii="Times New Roman" w:hAnsi="Times New Roman" w:cs="Times New Roman"/>
                <w:sz w:val="24"/>
                <w:szCs w:val="24"/>
              </w:rPr>
              <w:t>Puoselėti ir skatinti pozityvią tėvystę.</w:t>
            </w:r>
          </w:p>
        </w:tc>
        <w:tc>
          <w:tcPr>
            <w:tcW w:w="5244" w:type="dxa"/>
          </w:tcPr>
          <w:p w14:paraId="5EADCD37" w14:textId="6883C2AA" w:rsidR="00F2163D" w:rsidRDefault="00F2163D" w:rsidP="00E50206">
            <w:pPr>
              <w:widowControl w:val="0"/>
              <w:tabs>
                <w:tab w:val="left" w:pos="488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 Tėvų dalyvavimas „Tėvų klasė</w:t>
            </w:r>
            <w:r w:rsidR="00D742DB">
              <w:rPr>
                <w:rFonts w:ascii="Times New Roman" w:hAnsi="Times New Roman" w:cs="Times New Roman"/>
                <w:sz w:val="24"/>
                <w:szCs w:val="24"/>
              </w:rPr>
              <w:t>s</w:t>
            </w:r>
            <w:r>
              <w:rPr>
                <w:rFonts w:ascii="Times New Roman" w:hAnsi="Times New Roman" w:cs="Times New Roman"/>
                <w:sz w:val="24"/>
                <w:szCs w:val="24"/>
              </w:rPr>
              <w:t>“ veikloje.</w:t>
            </w:r>
          </w:p>
          <w:p w14:paraId="22ED4D32" w14:textId="77777777" w:rsidR="00F2163D" w:rsidRPr="007767D3" w:rsidRDefault="00F2163D" w:rsidP="00E50206">
            <w:pPr>
              <w:tabs>
                <w:tab w:val="left" w:pos="4886"/>
              </w:tabs>
              <w:ind w:left="720"/>
              <w:contextualSpacing/>
              <w:rPr>
                <w:rFonts w:ascii="Times New Roman" w:eastAsia="Times New Roman" w:hAnsi="Times New Roman" w:cs="Times New Roman"/>
                <w:b/>
                <w:sz w:val="24"/>
                <w:szCs w:val="24"/>
                <w:lang w:eastAsia="lt-LT"/>
              </w:rPr>
            </w:pPr>
          </w:p>
        </w:tc>
        <w:tc>
          <w:tcPr>
            <w:tcW w:w="2268" w:type="dxa"/>
          </w:tcPr>
          <w:p w14:paraId="2EF1843C" w14:textId="72DAB318" w:rsidR="00F2163D" w:rsidRPr="00F2163D" w:rsidRDefault="00F2163D"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20</w:t>
            </w:r>
            <w:r w:rsidR="00914D1D">
              <w:rPr>
                <w:rFonts w:ascii="Times New Roman" w:hAnsi="Times New Roman" w:cs="Times New Roman"/>
                <w:sz w:val="24"/>
                <w:szCs w:val="24"/>
              </w:rPr>
              <w:t xml:space="preserve"> </w:t>
            </w:r>
            <w:r>
              <w:rPr>
                <w:rFonts w:ascii="Times New Roman" w:hAnsi="Times New Roman" w:cs="Times New Roman"/>
                <w:sz w:val="24"/>
                <w:szCs w:val="24"/>
                <w:lang w:val="en-US"/>
              </w:rPr>
              <w:t>%</w:t>
            </w:r>
          </w:p>
          <w:p w14:paraId="04B74325" w14:textId="77777777" w:rsidR="00F2163D" w:rsidRPr="007767D3" w:rsidRDefault="00F2163D" w:rsidP="00E50206">
            <w:pPr>
              <w:tabs>
                <w:tab w:val="left" w:pos="4886"/>
              </w:tabs>
              <w:ind w:left="720"/>
              <w:contextualSpacing/>
              <w:rPr>
                <w:rFonts w:ascii="Times New Roman" w:eastAsia="Times New Roman" w:hAnsi="Times New Roman" w:cs="Times New Roman"/>
                <w:b/>
                <w:bCs/>
                <w:sz w:val="24"/>
                <w:szCs w:val="24"/>
                <w:lang w:eastAsia="lt-LT"/>
              </w:rPr>
            </w:pPr>
          </w:p>
        </w:tc>
        <w:tc>
          <w:tcPr>
            <w:tcW w:w="2268" w:type="dxa"/>
          </w:tcPr>
          <w:p w14:paraId="05979CF7" w14:textId="0F719084" w:rsidR="00F2163D" w:rsidRPr="00F2163D" w:rsidRDefault="00F2163D" w:rsidP="00E50206">
            <w:pPr>
              <w:tabs>
                <w:tab w:val="left" w:pos="4886"/>
              </w:tabs>
              <w:jc w:val="center"/>
              <w:rPr>
                <w:rFonts w:ascii="Times New Roman" w:hAnsi="Times New Roman" w:cs="Times New Roman"/>
                <w:sz w:val="24"/>
                <w:szCs w:val="24"/>
              </w:rPr>
            </w:pPr>
            <w:r w:rsidRPr="00F2163D">
              <w:rPr>
                <w:rFonts w:ascii="Times New Roman" w:hAnsi="Times New Roman" w:cs="Times New Roman"/>
                <w:sz w:val="24"/>
                <w:szCs w:val="24"/>
              </w:rPr>
              <w:t>25</w:t>
            </w:r>
            <w:r w:rsidR="00914D1D">
              <w:rPr>
                <w:rFonts w:ascii="Times New Roman" w:hAnsi="Times New Roman" w:cs="Times New Roman"/>
                <w:sz w:val="24"/>
                <w:szCs w:val="24"/>
              </w:rPr>
              <w:t xml:space="preserve"> </w:t>
            </w:r>
            <w:r w:rsidRPr="00F2163D">
              <w:rPr>
                <w:rFonts w:ascii="Times New Roman" w:hAnsi="Times New Roman" w:cs="Times New Roman"/>
                <w:sz w:val="24"/>
                <w:szCs w:val="24"/>
              </w:rPr>
              <w:t>%</w:t>
            </w:r>
          </w:p>
        </w:tc>
        <w:tc>
          <w:tcPr>
            <w:tcW w:w="2127" w:type="dxa"/>
          </w:tcPr>
          <w:p w14:paraId="246D5DE3" w14:textId="368219CA" w:rsidR="00F2163D" w:rsidRPr="00F2163D" w:rsidRDefault="00F2163D" w:rsidP="00E50206">
            <w:pPr>
              <w:tabs>
                <w:tab w:val="left" w:pos="4886"/>
              </w:tabs>
              <w:ind w:left="720"/>
              <w:contextualSpacing/>
              <w:rPr>
                <w:rFonts w:ascii="Times New Roman" w:eastAsia="Times New Roman" w:hAnsi="Times New Roman" w:cs="Times New Roman"/>
                <w:sz w:val="24"/>
                <w:szCs w:val="24"/>
                <w:lang w:eastAsia="lt-LT"/>
              </w:rPr>
            </w:pPr>
            <w:r w:rsidRPr="00F2163D">
              <w:rPr>
                <w:rFonts w:ascii="Times New Roman" w:eastAsia="Times New Roman" w:hAnsi="Times New Roman" w:cs="Times New Roman"/>
                <w:sz w:val="24"/>
                <w:szCs w:val="24"/>
                <w:lang w:eastAsia="lt-LT"/>
              </w:rPr>
              <w:t>30</w:t>
            </w:r>
            <w:r w:rsidR="00914D1D">
              <w:rPr>
                <w:rFonts w:ascii="Times New Roman" w:eastAsia="Times New Roman" w:hAnsi="Times New Roman" w:cs="Times New Roman"/>
                <w:sz w:val="24"/>
                <w:szCs w:val="24"/>
                <w:lang w:eastAsia="lt-LT"/>
              </w:rPr>
              <w:t xml:space="preserve"> </w:t>
            </w:r>
            <w:r w:rsidRPr="00F2163D">
              <w:rPr>
                <w:rFonts w:ascii="Times New Roman" w:eastAsia="Times New Roman" w:hAnsi="Times New Roman" w:cs="Times New Roman"/>
                <w:sz w:val="24"/>
                <w:szCs w:val="24"/>
                <w:lang w:eastAsia="lt-LT"/>
              </w:rPr>
              <w:t>%</w:t>
            </w:r>
          </w:p>
        </w:tc>
      </w:tr>
      <w:tr w:rsidR="00C44A47" w:rsidRPr="007767D3" w14:paraId="358A5B38" w14:textId="77777777" w:rsidTr="00DF1418">
        <w:trPr>
          <w:trHeight w:val="190"/>
        </w:trPr>
        <w:tc>
          <w:tcPr>
            <w:tcW w:w="2268" w:type="dxa"/>
            <w:vMerge w:val="restart"/>
          </w:tcPr>
          <w:p w14:paraId="3FFAF9A3" w14:textId="6BC43BDF" w:rsidR="00C44A47" w:rsidRDefault="00617677" w:rsidP="00E50206">
            <w:pPr>
              <w:widowControl w:val="0"/>
              <w:tabs>
                <w:tab w:val="left" w:pos="4886"/>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 Organizuoti b</w:t>
            </w:r>
            <w:r w:rsidRPr="007A2C1A">
              <w:rPr>
                <w:rFonts w:ascii="Times New Roman" w:hAnsi="Times New Roman" w:cs="Times New Roman"/>
                <w:sz w:val="24"/>
                <w:szCs w:val="24"/>
              </w:rPr>
              <w:t>endruomen</w:t>
            </w:r>
            <w:r>
              <w:rPr>
                <w:rFonts w:ascii="Times New Roman" w:hAnsi="Times New Roman" w:cs="Times New Roman"/>
                <w:sz w:val="24"/>
                <w:szCs w:val="24"/>
              </w:rPr>
              <w:t xml:space="preserve">ės </w:t>
            </w:r>
            <w:r w:rsidRPr="007A2C1A">
              <w:rPr>
                <w:rFonts w:ascii="Times New Roman" w:hAnsi="Times New Roman" w:cs="Times New Roman"/>
                <w:sz w:val="24"/>
                <w:szCs w:val="24"/>
              </w:rPr>
              <w:t>projektin</w:t>
            </w:r>
            <w:r>
              <w:rPr>
                <w:rFonts w:ascii="Times New Roman" w:hAnsi="Times New Roman" w:cs="Times New Roman"/>
                <w:sz w:val="24"/>
                <w:szCs w:val="24"/>
              </w:rPr>
              <w:t>es</w:t>
            </w:r>
            <w:r w:rsidRPr="007A2C1A">
              <w:rPr>
                <w:rFonts w:ascii="Times New Roman" w:hAnsi="Times New Roman" w:cs="Times New Roman"/>
                <w:sz w:val="24"/>
                <w:szCs w:val="24"/>
              </w:rPr>
              <w:t xml:space="preserve"> veikl</w:t>
            </w:r>
            <w:r>
              <w:rPr>
                <w:rFonts w:ascii="Times New Roman" w:hAnsi="Times New Roman" w:cs="Times New Roman"/>
                <w:sz w:val="24"/>
                <w:szCs w:val="24"/>
              </w:rPr>
              <w:t xml:space="preserve">as, </w:t>
            </w:r>
            <w:r w:rsidRPr="007A2C1A">
              <w:rPr>
                <w:rFonts w:ascii="Times New Roman" w:hAnsi="Times New Roman" w:cs="Times New Roman"/>
                <w:sz w:val="24"/>
                <w:szCs w:val="24"/>
              </w:rPr>
              <w:t>skatinan</w:t>
            </w:r>
            <w:r>
              <w:rPr>
                <w:rFonts w:ascii="Times New Roman" w:hAnsi="Times New Roman" w:cs="Times New Roman"/>
                <w:sz w:val="24"/>
                <w:szCs w:val="24"/>
              </w:rPr>
              <w:t xml:space="preserve">čias mokinių </w:t>
            </w:r>
            <w:r w:rsidRPr="007A2C1A">
              <w:rPr>
                <w:rFonts w:ascii="Times New Roman" w:hAnsi="Times New Roman" w:cs="Times New Roman"/>
                <w:sz w:val="24"/>
                <w:szCs w:val="24"/>
              </w:rPr>
              <w:t xml:space="preserve">asmeninę </w:t>
            </w:r>
            <w:proofErr w:type="spellStart"/>
            <w:r w:rsidRPr="007A2C1A">
              <w:rPr>
                <w:rFonts w:ascii="Times New Roman" w:hAnsi="Times New Roman" w:cs="Times New Roman"/>
                <w:sz w:val="24"/>
                <w:szCs w:val="24"/>
              </w:rPr>
              <w:t>ūgtį</w:t>
            </w:r>
            <w:proofErr w:type="spellEnd"/>
            <w:r>
              <w:rPr>
                <w:rFonts w:ascii="Times New Roman" w:hAnsi="Times New Roman" w:cs="Times New Roman"/>
                <w:sz w:val="24"/>
                <w:szCs w:val="24"/>
              </w:rPr>
              <w:t>.</w:t>
            </w:r>
          </w:p>
        </w:tc>
        <w:tc>
          <w:tcPr>
            <w:tcW w:w="5244" w:type="dxa"/>
          </w:tcPr>
          <w:p w14:paraId="3E75F0D3" w14:textId="7EA17533" w:rsidR="00C44A47" w:rsidRDefault="00C44A47"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4.2.1. </w:t>
            </w:r>
            <w:r w:rsidRPr="007A2C1A">
              <w:rPr>
                <w:rFonts w:ascii="Times New Roman" w:hAnsi="Times New Roman" w:cs="Times New Roman"/>
                <w:sz w:val="24"/>
                <w:szCs w:val="24"/>
              </w:rPr>
              <w:t>Mokini</w:t>
            </w:r>
            <w:r w:rsidR="00F10A6D">
              <w:rPr>
                <w:rFonts w:ascii="Times New Roman" w:hAnsi="Times New Roman" w:cs="Times New Roman"/>
                <w:sz w:val="24"/>
                <w:szCs w:val="24"/>
              </w:rPr>
              <w:t>ų</w:t>
            </w:r>
            <w:r w:rsidRPr="007A2C1A">
              <w:rPr>
                <w:rFonts w:ascii="Times New Roman" w:hAnsi="Times New Roman" w:cs="Times New Roman"/>
                <w:sz w:val="24"/>
                <w:szCs w:val="24"/>
              </w:rPr>
              <w:t xml:space="preserve"> įsitrauk</w:t>
            </w:r>
            <w:r w:rsidR="00F10A6D">
              <w:rPr>
                <w:rFonts w:ascii="Times New Roman" w:hAnsi="Times New Roman" w:cs="Times New Roman"/>
                <w:sz w:val="24"/>
                <w:szCs w:val="24"/>
              </w:rPr>
              <w:t>imas</w:t>
            </w:r>
            <w:r w:rsidRPr="007A2C1A">
              <w:rPr>
                <w:rFonts w:ascii="Times New Roman" w:hAnsi="Times New Roman" w:cs="Times New Roman"/>
                <w:sz w:val="24"/>
                <w:szCs w:val="24"/>
              </w:rPr>
              <w:t xml:space="preserve"> į mokyklos siūlomas įvairias neformaliojo vaikų švietimo veiklas.</w:t>
            </w:r>
          </w:p>
          <w:p w14:paraId="1A47B324" w14:textId="77777777" w:rsidR="00C44A47" w:rsidRDefault="00C44A47"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p>
        </w:tc>
        <w:tc>
          <w:tcPr>
            <w:tcW w:w="2268" w:type="dxa"/>
          </w:tcPr>
          <w:p w14:paraId="4BB02626" w14:textId="7717CE7D"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r w:rsidR="00914D1D">
              <w:rPr>
                <w:rFonts w:ascii="Times New Roman" w:hAnsi="Times New Roman" w:cs="Times New Roman"/>
                <w:sz w:val="24"/>
                <w:szCs w:val="24"/>
              </w:rPr>
              <w:t xml:space="preserve"> </w:t>
            </w:r>
            <w:r>
              <w:rPr>
                <w:rFonts w:ascii="Times New Roman" w:hAnsi="Times New Roman" w:cs="Times New Roman"/>
                <w:sz w:val="24"/>
                <w:szCs w:val="24"/>
              </w:rPr>
              <w:t>%</w:t>
            </w:r>
          </w:p>
        </w:tc>
        <w:tc>
          <w:tcPr>
            <w:tcW w:w="2268" w:type="dxa"/>
          </w:tcPr>
          <w:p w14:paraId="3FB450E1" w14:textId="298F7688" w:rsidR="00C44A47" w:rsidRPr="00F2163D" w:rsidRDefault="00C44A47" w:rsidP="00E50206">
            <w:pPr>
              <w:tabs>
                <w:tab w:val="left" w:pos="4886"/>
              </w:tabs>
              <w:jc w:val="center"/>
              <w:rPr>
                <w:rFonts w:ascii="Times New Roman" w:hAnsi="Times New Roman" w:cs="Times New Roman"/>
                <w:sz w:val="24"/>
                <w:szCs w:val="24"/>
              </w:rPr>
            </w:pPr>
            <w:r>
              <w:rPr>
                <w:rFonts w:ascii="Times New Roman" w:hAnsi="Times New Roman" w:cs="Times New Roman"/>
                <w:sz w:val="24"/>
                <w:szCs w:val="24"/>
              </w:rPr>
              <w:t>45</w:t>
            </w:r>
            <w:r w:rsidR="00914D1D">
              <w:rPr>
                <w:rFonts w:ascii="Times New Roman" w:hAnsi="Times New Roman" w:cs="Times New Roman"/>
                <w:sz w:val="24"/>
                <w:szCs w:val="24"/>
              </w:rPr>
              <w:t xml:space="preserve"> </w:t>
            </w:r>
            <w:r>
              <w:rPr>
                <w:rFonts w:ascii="Times New Roman" w:hAnsi="Times New Roman" w:cs="Times New Roman"/>
                <w:sz w:val="24"/>
                <w:szCs w:val="24"/>
              </w:rPr>
              <w:t>%</w:t>
            </w:r>
          </w:p>
        </w:tc>
        <w:tc>
          <w:tcPr>
            <w:tcW w:w="2127" w:type="dxa"/>
          </w:tcPr>
          <w:p w14:paraId="038F8FC0" w14:textId="45A264C4" w:rsidR="00C44A47" w:rsidRPr="00F2163D" w:rsidRDefault="00C44A47" w:rsidP="00E50206">
            <w:pPr>
              <w:tabs>
                <w:tab w:val="left" w:pos="4886"/>
              </w:tabs>
              <w:ind w:left="720"/>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r w:rsidR="00914D1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p>
        </w:tc>
      </w:tr>
      <w:tr w:rsidR="00C44A47" w:rsidRPr="007767D3" w14:paraId="368343EC" w14:textId="77777777" w:rsidTr="00DF1418">
        <w:trPr>
          <w:trHeight w:val="190"/>
        </w:trPr>
        <w:tc>
          <w:tcPr>
            <w:tcW w:w="2268" w:type="dxa"/>
            <w:vMerge/>
          </w:tcPr>
          <w:p w14:paraId="63438C63" w14:textId="77777777" w:rsidR="00C44A47" w:rsidRDefault="00C44A47" w:rsidP="00E50206">
            <w:pPr>
              <w:widowControl w:val="0"/>
              <w:tabs>
                <w:tab w:val="left" w:pos="4886"/>
              </w:tabs>
              <w:autoSpaceDE w:val="0"/>
              <w:autoSpaceDN w:val="0"/>
              <w:adjustRightInd w:val="0"/>
              <w:rPr>
                <w:rFonts w:ascii="Times New Roman" w:hAnsi="Times New Roman" w:cs="Times New Roman"/>
                <w:sz w:val="24"/>
                <w:szCs w:val="24"/>
              </w:rPr>
            </w:pPr>
          </w:p>
        </w:tc>
        <w:tc>
          <w:tcPr>
            <w:tcW w:w="5244" w:type="dxa"/>
          </w:tcPr>
          <w:p w14:paraId="1A36BCCE" w14:textId="77777777" w:rsidR="00C44A47" w:rsidRDefault="00C44A47"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4.2.2. </w:t>
            </w:r>
            <w:r w:rsidRPr="001F3D6B">
              <w:rPr>
                <w:rFonts w:ascii="Times New Roman" w:hAnsi="Times New Roman" w:cs="Times New Roman"/>
                <w:sz w:val="24"/>
                <w:szCs w:val="24"/>
              </w:rPr>
              <w:t>Organizuojama mokinių stovykla vasaros atostogų metu.</w:t>
            </w:r>
          </w:p>
          <w:p w14:paraId="316D9180" w14:textId="7BD7A08A" w:rsidR="00CD333A" w:rsidRDefault="00CD333A"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p>
        </w:tc>
        <w:tc>
          <w:tcPr>
            <w:tcW w:w="2268" w:type="dxa"/>
          </w:tcPr>
          <w:p w14:paraId="5373A5AE" w14:textId="1F4FD844"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EC625D">
              <w:rPr>
                <w:rFonts w:ascii="Times New Roman" w:hAnsi="Times New Roman" w:cs="Times New Roman"/>
                <w:sz w:val="24"/>
                <w:szCs w:val="24"/>
              </w:rPr>
              <w:t xml:space="preserve">Taip </w:t>
            </w:r>
          </w:p>
        </w:tc>
        <w:tc>
          <w:tcPr>
            <w:tcW w:w="2268" w:type="dxa"/>
          </w:tcPr>
          <w:p w14:paraId="16A7D74F" w14:textId="22AC2030" w:rsidR="00C44A47" w:rsidRDefault="00C44A47" w:rsidP="00E50206">
            <w:pPr>
              <w:tabs>
                <w:tab w:val="left" w:pos="4886"/>
              </w:tabs>
              <w:jc w:val="center"/>
              <w:rPr>
                <w:rFonts w:ascii="Times New Roman" w:hAnsi="Times New Roman" w:cs="Times New Roman"/>
                <w:sz w:val="24"/>
                <w:szCs w:val="24"/>
              </w:rPr>
            </w:pPr>
            <w:r w:rsidRPr="00EC625D">
              <w:rPr>
                <w:rFonts w:ascii="Times New Roman" w:hAnsi="Times New Roman" w:cs="Times New Roman"/>
                <w:sz w:val="24"/>
                <w:szCs w:val="24"/>
              </w:rPr>
              <w:t xml:space="preserve">Taip </w:t>
            </w:r>
          </w:p>
        </w:tc>
        <w:tc>
          <w:tcPr>
            <w:tcW w:w="2127" w:type="dxa"/>
          </w:tcPr>
          <w:p w14:paraId="3FFBB609" w14:textId="59692B7C" w:rsidR="00C44A47" w:rsidRDefault="00C44A47" w:rsidP="00E50206">
            <w:pPr>
              <w:tabs>
                <w:tab w:val="left" w:pos="4886"/>
              </w:tabs>
              <w:ind w:left="720"/>
              <w:contextualSpacing/>
              <w:rPr>
                <w:rFonts w:ascii="Times New Roman" w:eastAsia="Times New Roman" w:hAnsi="Times New Roman" w:cs="Times New Roman"/>
                <w:sz w:val="24"/>
                <w:szCs w:val="24"/>
                <w:lang w:eastAsia="lt-LT"/>
              </w:rPr>
            </w:pPr>
            <w:r w:rsidRPr="00EC625D">
              <w:rPr>
                <w:rFonts w:ascii="Times New Roman" w:hAnsi="Times New Roman" w:cs="Times New Roman"/>
                <w:sz w:val="24"/>
                <w:szCs w:val="24"/>
              </w:rPr>
              <w:t xml:space="preserve">Taip </w:t>
            </w:r>
          </w:p>
        </w:tc>
      </w:tr>
      <w:tr w:rsidR="00C44A47" w:rsidRPr="007767D3" w14:paraId="6D881EB5" w14:textId="77777777" w:rsidTr="00DF1418">
        <w:trPr>
          <w:trHeight w:val="190"/>
        </w:trPr>
        <w:tc>
          <w:tcPr>
            <w:tcW w:w="2268" w:type="dxa"/>
            <w:vMerge/>
          </w:tcPr>
          <w:p w14:paraId="59EE6A9D" w14:textId="77777777" w:rsidR="00C44A47" w:rsidRDefault="00C44A47" w:rsidP="00E50206">
            <w:pPr>
              <w:widowControl w:val="0"/>
              <w:tabs>
                <w:tab w:val="left" w:pos="4886"/>
              </w:tabs>
              <w:autoSpaceDE w:val="0"/>
              <w:autoSpaceDN w:val="0"/>
              <w:adjustRightInd w:val="0"/>
              <w:rPr>
                <w:rFonts w:ascii="Times New Roman" w:hAnsi="Times New Roman" w:cs="Times New Roman"/>
                <w:sz w:val="24"/>
                <w:szCs w:val="24"/>
              </w:rPr>
            </w:pPr>
          </w:p>
        </w:tc>
        <w:tc>
          <w:tcPr>
            <w:tcW w:w="5244" w:type="dxa"/>
          </w:tcPr>
          <w:p w14:paraId="0D03AD9A" w14:textId="77777777" w:rsidR="00C44A47" w:rsidRDefault="00C44A47"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4.2.3. Kiekviena metodinė grupė organizuoja 1 projektą per mokslo metus, įtraukiantį visą mokyklos bendruomenę.</w:t>
            </w:r>
          </w:p>
          <w:p w14:paraId="2A7CFBAD" w14:textId="77777777" w:rsidR="00C44A47" w:rsidRDefault="00C44A47" w:rsidP="00E50206">
            <w:pPr>
              <w:widowControl w:val="0"/>
              <w:tabs>
                <w:tab w:val="left" w:pos="4886"/>
              </w:tabs>
              <w:autoSpaceDE w:val="0"/>
              <w:autoSpaceDN w:val="0"/>
              <w:adjustRightInd w:val="0"/>
              <w:spacing w:after="0" w:line="240" w:lineRule="auto"/>
              <w:rPr>
                <w:rFonts w:ascii="Times New Roman" w:hAnsi="Times New Roman" w:cs="Times New Roman"/>
                <w:sz w:val="24"/>
                <w:szCs w:val="24"/>
              </w:rPr>
            </w:pPr>
          </w:p>
        </w:tc>
        <w:tc>
          <w:tcPr>
            <w:tcW w:w="2268" w:type="dxa"/>
          </w:tcPr>
          <w:p w14:paraId="17CFF23E" w14:textId="07EF47B0"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EC625D">
              <w:rPr>
                <w:rFonts w:ascii="Times New Roman" w:hAnsi="Times New Roman" w:cs="Times New Roman"/>
                <w:sz w:val="24"/>
                <w:szCs w:val="24"/>
              </w:rPr>
              <w:t xml:space="preserve">Taip </w:t>
            </w:r>
          </w:p>
        </w:tc>
        <w:tc>
          <w:tcPr>
            <w:tcW w:w="2268" w:type="dxa"/>
          </w:tcPr>
          <w:p w14:paraId="1F8CF890" w14:textId="144E67EE" w:rsidR="00C44A47" w:rsidRDefault="00C44A47" w:rsidP="00E50206">
            <w:pPr>
              <w:tabs>
                <w:tab w:val="left" w:pos="4886"/>
              </w:tabs>
              <w:jc w:val="center"/>
              <w:rPr>
                <w:rFonts w:ascii="Times New Roman" w:hAnsi="Times New Roman" w:cs="Times New Roman"/>
                <w:sz w:val="24"/>
                <w:szCs w:val="24"/>
              </w:rPr>
            </w:pPr>
            <w:r w:rsidRPr="00EC625D">
              <w:rPr>
                <w:rFonts w:ascii="Times New Roman" w:hAnsi="Times New Roman" w:cs="Times New Roman"/>
                <w:sz w:val="24"/>
                <w:szCs w:val="24"/>
              </w:rPr>
              <w:t xml:space="preserve">Taip </w:t>
            </w:r>
          </w:p>
        </w:tc>
        <w:tc>
          <w:tcPr>
            <w:tcW w:w="2127" w:type="dxa"/>
          </w:tcPr>
          <w:p w14:paraId="7E285D16" w14:textId="0CEC32E4" w:rsidR="00C44A47" w:rsidRDefault="00C44A47" w:rsidP="00E50206">
            <w:pPr>
              <w:tabs>
                <w:tab w:val="left" w:pos="4886"/>
              </w:tabs>
              <w:ind w:left="720"/>
              <w:contextualSpacing/>
              <w:rPr>
                <w:rFonts w:ascii="Times New Roman" w:eastAsia="Times New Roman" w:hAnsi="Times New Roman" w:cs="Times New Roman"/>
                <w:sz w:val="24"/>
                <w:szCs w:val="24"/>
                <w:lang w:eastAsia="lt-LT"/>
              </w:rPr>
            </w:pPr>
            <w:r w:rsidRPr="00EC625D">
              <w:rPr>
                <w:rFonts w:ascii="Times New Roman" w:hAnsi="Times New Roman" w:cs="Times New Roman"/>
                <w:sz w:val="24"/>
                <w:szCs w:val="24"/>
              </w:rPr>
              <w:t xml:space="preserve">Taip </w:t>
            </w:r>
          </w:p>
        </w:tc>
      </w:tr>
      <w:tr w:rsidR="00C44A47" w:rsidRPr="007767D3" w14:paraId="159AD5F5" w14:textId="77777777" w:rsidTr="00DF1418">
        <w:trPr>
          <w:trHeight w:val="190"/>
        </w:trPr>
        <w:tc>
          <w:tcPr>
            <w:tcW w:w="2268" w:type="dxa"/>
            <w:vMerge w:val="restart"/>
          </w:tcPr>
          <w:p w14:paraId="4361472D" w14:textId="08882FCE" w:rsidR="00C44A47" w:rsidRDefault="00C44A47" w:rsidP="00E50206">
            <w:pPr>
              <w:widowControl w:val="0"/>
              <w:tabs>
                <w:tab w:val="left" w:pos="488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w:t>
            </w:r>
            <w:r w:rsidR="00617677">
              <w:rPr>
                <w:rFonts w:ascii="Times New Roman" w:hAnsi="Times New Roman" w:cs="Times New Roman"/>
                <w:sz w:val="24"/>
                <w:szCs w:val="24"/>
              </w:rPr>
              <w:t>Įkurti visos dienos mokyklą.</w:t>
            </w:r>
          </w:p>
        </w:tc>
        <w:tc>
          <w:tcPr>
            <w:tcW w:w="5244" w:type="dxa"/>
          </w:tcPr>
          <w:p w14:paraId="133DEFEA" w14:textId="77777777" w:rsidR="00C44A47" w:rsidRDefault="00C44A47" w:rsidP="00E50206">
            <w:pPr>
              <w:widowControl w:val="0"/>
              <w:tabs>
                <w:tab w:val="left" w:pos="488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4.3.1. Įkurta visos dienos mokykla.</w:t>
            </w:r>
          </w:p>
          <w:p w14:paraId="4A29A0B3" w14:textId="77777777" w:rsidR="00C44A47" w:rsidRDefault="00C44A47" w:rsidP="00E50206">
            <w:pPr>
              <w:widowControl w:val="0"/>
              <w:tabs>
                <w:tab w:val="left" w:pos="4886"/>
              </w:tabs>
              <w:autoSpaceDE w:val="0"/>
              <w:autoSpaceDN w:val="0"/>
              <w:adjustRightInd w:val="0"/>
              <w:spacing w:after="0" w:line="240" w:lineRule="auto"/>
              <w:rPr>
                <w:rFonts w:ascii="Times New Roman" w:hAnsi="Times New Roman" w:cs="Times New Roman"/>
                <w:sz w:val="24"/>
                <w:szCs w:val="24"/>
              </w:rPr>
            </w:pPr>
          </w:p>
          <w:p w14:paraId="05F46570" w14:textId="77777777" w:rsidR="00C44A47" w:rsidRDefault="00C44A47"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p>
        </w:tc>
        <w:tc>
          <w:tcPr>
            <w:tcW w:w="2268" w:type="dxa"/>
          </w:tcPr>
          <w:p w14:paraId="5668A563" w14:textId="77777777"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Klausučių</w:t>
            </w:r>
          </w:p>
          <w:p w14:paraId="079DB38A" w14:textId="6B19652F"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skyriuje</w:t>
            </w:r>
          </w:p>
          <w:p w14:paraId="47FD702D" w14:textId="77777777"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grupė</w:t>
            </w:r>
          </w:p>
          <w:p w14:paraId="0BE4363C" w14:textId="77777777"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p>
        </w:tc>
        <w:tc>
          <w:tcPr>
            <w:tcW w:w="2268" w:type="dxa"/>
          </w:tcPr>
          <w:p w14:paraId="4D014648" w14:textId="0CDB2ACD" w:rsidR="00C44A47" w:rsidRDefault="0018511F" w:rsidP="00E50206">
            <w:pPr>
              <w:tabs>
                <w:tab w:val="left" w:pos="4886"/>
              </w:tabs>
              <w:jc w:val="center"/>
              <w:rPr>
                <w:rFonts w:ascii="Times New Roman" w:hAnsi="Times New Roman" w:cs="Times New Roman"/>
                <w:sz w:val="24"/>
                <w:szCs w:val="24"/>
              </w:rPr>
            </w:pPr>
            <w:r>
              <w:rPr>
                <w:rFonts w:ascii="Times New Roman" w:hAnsi="Times New Roman" w:cs="Times New Roman"/>
                <w:sz w:val="24"/>
                <w:szCs w:val="24"/>
              </w:rPr>
              <w:t>Klausučių skyriuje 2 grupės, Sūdavos pagrindinėje mokykloje 1</w:t>
            </w:r>
            <w:r w:rsidR="0001693A">
              <w:rPr>
                <w:rFonts w:ascii="Times New Roman" w:hAnsi="Times New Roman" w:cs="Times New Roman"/>
                <w:sz w:val="24"/>
                <w:szCs w:val="24"/>
              </w:rPr>
              <w:t>–</w:t>
            </w:r>
            <w:r>
              <w:rPr>
                <w:rFonts w:ascii="Times New Roman" w:hAnsi="Times New Roman" w:cs="Times New Roman"/>
                <w:sz w:val="24"/>
                <w:szCs w:val="24"/>
              </w:rPr>
              <w:t xml:space="preserve">4 kl. </w:t>
            </w:r>
          </w:p>
        </w:tc>
        <w:tc>
          <w:tcPr>
            <w:tcW w:w="2127" w:type="dxa"/>
          </w:tcPr>
          <w:p w14:paraId="44F2119F" w14:textId="28A14CEF" w:rsidR="00C44A47" w:rsidRPr="0018511F" w:rsidRDefault="0018511F"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sidRPr="009C5F5F">
              <w:rPr>
                <w:rFonts w:ascii="Times New Roman" w:hAnsi="Times New Roman" w:cs="Times New Roman"/>
                <w:sz w:val="24"/>
                <w:szCs w:val="24"/>
              </w:rPr>
              <w:t>Klausučių skyriuje 2 grupės, Sūdavos pagrindinėje mokykloje 1</w:t>
            </w:r>
            <w:r w:rsidR="0001693A">
              <w:rPr>
                <w:rFonts w:ascii="Times New Roman" w:hAnsi="Times New Roman" w:cs="Times New Roman"/>
                <w:sz w:val="24"/>
                <w:szCs w:val="24"/>
              </w:rPr>
              <w:t>–</w:t>
            </w:r>
            <w:r w:rsidRPr="009C5F5F">
              <w:rPr>
                <w:rFonts w:ascii="Times New Roman" w:hAnsi="Times New Roman" w:cs="Times New Roman"/>
                <w:sz w:val="24"/>
                <w:szCs w:val="24"/>
              </w:rPr>
              <w:t>4 kl.</w:t>
            </w:r>
          </w:p>
        </w:tc>
      </w:tr>
      <w:tr w:rsidR="00C44A47" w:rsidRPr="007767D3" w14:paraId="16E427E4" w14:textId="77777777" w:rsidTr="00DF1418">
        <w:trPr>
          <w:trHeight w:val="190"/>
        </w:trPr>
        <w:tc>
          <w:tcPr>
            <w:tcW w:w="2268" w:type="dxa"/>
            <w:vMerge/>
          </w:tcPr>
          <w:p w14:paraId="43262C04" w14:textId="77777777" w:rsidR="00C44A47" w:rsidRDefault="00C44A47" w:rsidP="00E50206">
            <w:pPr>
              <w:widowControl w:val="0"/>
              <w:tabs>
                <w:tab w:val="left" w:pos="4886"/>
              </w:tabs>
              <w:autoSpaceDE w:val="0"/>
              <w:autoSpaceDN w:val="0"/>
              <w:adjustRightInd w:val="0"/>
              <w:spacing w:after="0" w:line="240" w:lineRule="auto"/>
              <w:rPr>
                <w:rFonts w:ascii="Times New Roman" w:hAnsi="Times New Roman" w:cs="Times New Roman"/>
                <w:sz w:val="24"/>
                <w:szCs w:val="24"/>
              </w:rPr>
            </w:pPr>
          </w:p>
        </w:tc>
        <w:tc>
          <w:tcPr>
            <w:tcW w:w="5244" w:type="dxa"/>
          </w:tcPr>
          <w:p w14:paraId="53B1C0B0" w14:textId="77777777" w:rsidR="00C44A47" w:rsidRDefault="00C44A47"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4.3.2. Ikimokyklinio, priešmokyklinio ugdymo pedagogų, pagalbos specialistų kvalifikacijos tobulinimas.</w:t>
            </w:r>
          </w:p>
          <w:p w14:paraId="2A737BA8" w14:textId="5C08ABC0" w:rsidR="00A571FC" w:rsidRDefault="00A571FC" w:rsidP="00E50206">
            <w:pPr>
              <w:widowControl w:val="0"/>
              <w:tabs>
                <w:tab w:val="left" w:pos="4886"/>
              </w:tabs>
              <w:autoSpaceDE w:val="0"/>
              <w:autoSpaceDN w:val="0"/>
              <w:adjustRightInd w:val="0"/>
              <w:spacing w:after="0" w:line="240" w:lineRule="auto"/>
              <w:jc w:val="both"/>
              <w:rPr>
                <w:rFonts w:ascii="Times New Roman" w:hAnsi="Times New Roman" w:cs="Times New Roman"/>
                <w:sz w:val="24"/>
                <w:szCs w:val="24"/>
              </w:rPr>
            </w:pPr>
          </w:p>
        </w:tc>
        <w:tc>
          <w:tcPr>
            <w:tcW w:w="2268" w:type="dxa"/>
          </w:tcPr>
          <w:p w14:paraId="2B5BAC95" w14:textId="296D7FB4"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F28CA">
              <w:rPr>
                <w:rFonts w:ascii="Times New Roman" w:hAnsi="Times New Roman" w:cs="Times New Roman"/>
                <w:sz w:val="24"/>
                <w:szCs w:val="24"/>
              </w:rPr>
              <w:t>–</w:t>
            </w:r>
            <w:r>
              <w:rPr>
                <w:rFonts w:ascii="Times New Roman" w:hAnsi="Times New Roman" w:cs="Times New Roman"/>
                <w:sz w:val="24"/>
                <w:szCs w:val="24"/>
              </w:rPr>
              <w:t>2 seminarai</w:t>
            </w:r>
          </w:p>
        </w:tc>
        <w:tc>
          <w:tcPr>
            <w:tcW w:w="2268" w:type="dxa"/>
          </w:tcPr>
          <w:p w14:paraId="76F88DB8" w14:textId="7DF1C5C1"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F28CA">
              <w:rPr>
                <w:rFonts w:ascii="Times New Roman" w:hAnsi="Times New Roman" w:cs="Times New Roman"/>
                <w:sz w:val="24"/>
                <w:szCs w:val="24"/>
              </w:rPr>
              <w:t>–</w:t>
            </w:r>
            <w:r>
              <w:rPr>
                <w:rFonts w:ascii="Times New Roman" w:hAnsi="Times New Roman" w:cs="Times New Roman"/>
                <w:sz w:val="24"/>
                <w:szCs w:val="24"/>
              </w:rPr>
              <w:t>2 seminarai</w:t>
            </w:r>
          </w:p>
        </w:tc>
        <w:tc>
          <w:tcPr>
            <w:tcW w:w="2127" w:type="dxa"/>
          </w:tcPr>
          <w:p w14:paraId="3861B186" w14:textId="0B72E2B3" w:rsidR="00C44A47" w:rsidRDefault="00C44A47" w:rsidP="00E50206">
            <w:pPr>
              <w:widowControl w:val="0"/>
              <w:tabs>
                <w:tab w:val="left" w:pos="4886"/>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F28CA">
              <w:rPr>
                <w:rFonts w:ascii="Times New Roman" w:hAnsi="Times New Roman" w:cs="Times New Roman"/>
                <w:sz w:val="24"/>
                <w:szCs w:val="24"/>
              </w:rPr>
              <w:t>–</w:t>
            </w:r>
            <w:r>
              <w:rPr>
                <w:rFonts w:ascii="Times New Roman" w:hAnsi="Times New Roman" w:cs="Times New Roman"/>
                <w:sz w:val="24"/>
                <w:szCs w:val="24"/>
              </w:rPr>
              <w:t>2 seminarai</w:t>
            </w:r>
          </w:p>
        </w:tc>
      </w:tr>
      <w:bookmarkEnd w:id="10"/>
    </w:tbl>
    <w:p w14:paraId="77912063" w14:textId="15947C3D" w:rsidR="007D35D5" w:rsidRDefault="007D35D5" w:rsidP="0076212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sectPr w:rsidR="007D35D5" w:rsidSect="00E81027">
          <w:pgSz w:w="16837" w:h="11905" w:orient="landscape"/>
          <w:pgMar w:top="1276" w:right="675" w:bottom="1560" w:left="1701" w:header="567" w:footer="567" w:gutter="0"/>
          <w:cols w:space="60"/>
          <w:noEndnote/>
          <w:docGrid w:linePitch="326"/>
        </w:sectPr>
      </w:pPr>
    </w:p>
    <w:p w14:paraId="21A6BFA1" w14:textId="69AB9E98" w:rsidR="00183B16" w:rsidRDefault="00762127" w:rsidP="0076212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827">
        <w:rPr>
          <w:rFonts w:ascii="Times New Roman" w:eastAsia="Times New Roman" w:hAnsi="Times New Roman" w:cs="Times New Roman"/>
          <w:b/>
          <w:sz w:val="24"/>
          <w:szCs w:val="24"/>
          <w:lang w:eastAsia="lt-LT"/>
        </w:rPr>
        <w:lastRenderedPageBreak/>
        <w:t>V</w:t>
      </w:r>
      <w:r w:rsidR="00183B16">
        <w:rPr>
          <w:rFonts w:ascii="Times New Roman" w:eastAsia="Times New Roman" w:hAnsi="Times New Roman" w:cs="Times New Roman"/>
          <w:b/>
          <w:sz w:val="24"/>
          <w:szCs w:val="24"/>
          <w:lang w:eastAsia="lt-LT"/>
        </w:rPr>
        <w:t xml:space="preserve"> SKYRIUS</w:t>
      </w:r>
    </w:p>
    <w:p w14:paraId="5D5A9B4A" w14:textId="15123A7D" w:rsidR="00762127" w:rsidRPr="00AD7827" w:rsidRDefault="00762127" w:rsidP="0076212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827">
        <w:rPr>
          <w:rFonts w:ascii="Times New Roman" w:eastAsia="Times New Roman" w:hAnsi="Times New Roman" w:cs="Times New Roman"/>
          <w:b/>
          <w:sz w:val="24"/>
          <w:szCs w:val="24"/>
          <w:lang w:eastAsia="lt-LT"/>
        </w:rPr>
        <w:t>STRATEGINIO PLANO ĮGYVENDINIMO PRIEŽIŪRA</w:t>
      </w:r>
    </w:p>
    <w:p w14:paraId="2AEB12FD" w14:textId="77777777" w:rsidR="00B916B4" w:rsidRPr="00AD7827" w:rsidRDefault="00B916B4" w:rsidP="0076212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86F432F" w14:textId="2F47AA89" w:rsidR="00573074" w:rsidRPr="003F363C" w:rsidRDefault="00573074" w:rsidP="002E13EB">
      <w:pPr>
        <w:pStyle w:val="Default"/>
        <w:ind w:right="-428" w:firstLine="851"/>
        <w:jc w:val="both"/>
        <w:rPr>
          <w:rFonts w:eastAsiaTheme="minorHAnsi"/>
          <w:lang w:eastAsia="en-US"/>
        </w:rPr>
      </w:pPr>
      <w:r w:rsidRPr="003F363C">
        <w:t xml:space="preserve">Strateginio planavimo grupė plano projektą pristato mokyklos bendruomenei (skelbia viešai </w:t>
      </w:r>
      <w:r w:rsidR="00D71113" w:rsidRPr="003F363C">
        <w:t xml:space="preserve">mokyklos </w:t>
      </w:r>
      <w:r w:rsidRPr="003F363C">
        <w:t xml:space="preserve">el. svetainėje), mokyklos tarybai. Tokiu būdu mokyklos bendruomenė turi galimybę teikti siūlymus bei pageidavimus, žino strateginius tikslus ir uždavinius, gali stebėti bei vertinti, kaip įgyvendinamos strategijos, teikti pasiūlymus, pageidavimus. </w:t>
      </w:r>
      <w:r w:rsidRPr="003F363C">
        <w:rPr>
          <w:rFonts w:eastAsiaTheme="minorHAnsi"/>
          <w:lang w:eastAsia="en-US"/>
        </w:rPr>
        <w:t>Strateginio plano įgyvendinimo stebėjimas vyksta viso proceso metu (202</w:t>
      </w:r>
      <w:r w:rsidR="00B916B4" w:rsidRPr="003F363C">
        <w:rPr>
          <w:rFonts w:eastAsiaTheme="minorHAnsi"/>
          <w:lang w:eastAsia="en-US"/>
        </w:rPr>
        <w:t>2</w:t>
      </w:r>
      <w:r w:rsidRPr="003F363C">
        <w:rPr>
          <w:rFonts w:eastAsiaTheme="minorHAnsi"/>
          <w:lang w:eastAsia="en-US"/>
        </w:rPr>
        <w:t>–202</w:t>
      </w:r>
      <w:r w:rsidR="00B916B4" w:rsidRPr="003F363C">
        <w:rPr>
          <w:rFonts w:eastAsiaTheme="minorHAnsi"/>
          <w:lang w:eastAsia="en-US"/>
        </w:rPr>
        <w:t>4</w:t>
      </w:r>
      <w:r w:rsidRPr="003F363C">
        <w:rPr>
          <w:rFonts w:eastAsiaTheme="minorHAnsi"/>
          <w:lang w:eastAsia="en-US"/>
        </w:rPr>
        <w:t xml:space="preserve"> metais). Pasibaigus kalendoriniams metams, planas koreguojamas pagal pasiektus rezultatus ir poreikį. Koregavimą atlieka strateginio plano sudarymo komanda. </w:t>
      </w:r>
      <w:r w:rsidR="00B916B4" w:rsidRPr="003F363C">
        <w:rPr>
          <w:rFonts w:eastAsiaTheme="minorHAnsi"/>
          <w:lang w:eastAsia="en-US"/>
        </w:rPr>
        <w:t>Mokykl</w:t>
      </w:r>
      <w:r w:rsidRPr="003F363C">
        <w:rPr>
          <w:rFonts w:eastAsiaTheme="minorHAnsi"/>
          <w:lang w:eastAsia="en-US"/>
        </w:rPr>
        <w:t>os taryba, direktorius ir direktoriaus pavaduotoja</w:t>
      </w:r>
      <w:r w:rsidR="00B916B4" w:rsidRPr="003F363C">
        <w:rPr>
          <w:rFonts w:eastAsiaTheme="minorHAnsi"/>
          <w:lang w:eastAsia="en-US"/>
        </w:rPr>
        <w:t>s</w:t>
      </w:r>
      <w:r w:rsidRPr="003F363C">
        <w:rPr>
          <w:rFonts w:eastAsiaTheme="minorHAnsi"/>
          <w:lang w:eastAsia="en-US"/>
        </w:rPr>
        <w:t xml:space="preserve"> ugdymui stebi ir įvertina, ar </w:t>
      </w:r>
      <w:r w:rsidR="00B916B4" w:rsidRPr="003F363C">
        <w:rPr>
          <w:rFonts w:eastAsiaTheme="minorHAnsi"/>
          <w:lang w:eastAsia="en-US"/>
        </w:rPr>
        <w:t>mokykl</w:t>
      </w:r>
      <w:r w:rsidRPr="003F363C">
        <w:rPr>
          <w:rFonts w:eastAsiaTheme="minorHAnsi"/>
          <w:lang w:eastAsia="en-US"/>
        </w:rPr>
        <w:t>os bendruomenė pasiekė numatytus tikslus, ar darbuotojai įvykdė numatytus uždavinius. Strateginio plano įgyvendinimo ataskaita rengiama 202</w:t>
      </w:r>
      <w:r w:rsidR="00B916B4" w:rsidRPr="003F363C">
        <w:rPr>
          <w:rFonts w:eastAsiaTheme="minorHAnsi"/>
          <w:lang w:eastAsia="en-US"/>
        </w:rPr>
        <w:t>4</w:t>
      </w:r>
      <w:r w:rsidRPr="003F363C">
        <w:rPr>
          <w:rFonts w:eastAsiaTheme="minorHAnsi"/>
          <w:lang w:eastAsia="en-US"/>
        </w:rPr>
        <w:t xml:space="preserve"> metų gruodžio mėnesį. </w:t>
      </w:r>
    </w:p>
    <w:p w14:paraId="63264E4F" w14:textId="5120E49D" w:rsidR="00200E6B" w:rsidRDefault="00200E6B" w:rsidP="00200E6B">
      <w:pPr>
        <w:tabs>
          <w:tab w:val="left" w:pos="1276"/>
        </w:tabs>
        <w:autoSpaceDE w:val="0"/>
        <w:autoSpaceDN w:val="0"/>
        <w:adjustRightInd w:val="0"/>
        <w:spacing w:before="58" w:after="0" w:line="240" w:lineRule="auto"/>
        <w:ind w:left="720"/>
        <w:jc w:val="center"/>
        <w:rPr>
          <w:rFonts w:ascii="Times New Roman" w:eastAsia="Times New Roman" w:hAnsi="Times New Roman" w:cs="Times New Roman"/>
          <w:b/>
          <w:bCs/>
          <w:lang w:eastAsia="lt-LT"/>
        </w:rPr>
      </w:pPr>
      <w:r>
        <w:rPr>
          <w:rFonts w:ascii="Times New Roman" w:hAnsi="Times New Roman" w:cs="Times New Roman"/>
          <w:color w:val="000000"/>
          <w:sz w:val="23"/>
          <w:szCs w:val="23"/>
        </w:rPr>
        <w:t>_________________</w:t>
      </w:r>
    </w:p>
    <w:p w14:paraId="3E6B475E" w14:textId="77777777" w:rsidR="00305F15" w:rsidRDefault="00305F15" w:rsidP="00413873">
      <w:pPr>
        <w:keepNext/>
        <w:spacing w:after="0" w:line="240" w:lineRule="auto"/>
        <w:ind w:right="-766"/>
        <w:jc w:val="center"/>
        <w:rPr>
          <w:rFonts w:ascii="Times New Roman" w:eastAsia="Times New Roman" w:hAnsi="Times New Roman"/>
          <w:b/>
          <w:bCs/>
          <w:sz w:val="24"/>
          <w:szCs w:val="24"/>
          <w:lang w:eastAsia="ar-SA"/>
        </w:rPr>
      </w:pPr>
    </w:p>
    <w:p w14:paraId="20D67C33" w14:textId="5562FF7A" w:rsidR="00305F15" w:rsidRDefault="00305F15" w:rsidP="00413873">
      <w:pPr>
        <w:keepNext/>
        <w:spacing w:after="0" w:line="240" w:lineRule="auto"/>
        <w:ind w:right="-766"/>
        <w:jc w:val="center"/>
        <w:rPr>
          <w:rFonts w:ascii="Times New Roman" w:eastAsia="Times New Roman" w:hAnsi="Times New Roman"/>
          <w:b/>
          <w:bCs/>
          <w:sz w:val="24"/>
          <w:szCs w:val="24"/>
          <w:lang w:eastAsia="ar-SA"/>
        </w:rPr>
      </w:pPr>
    </w:p>
    <w:p w14:paraId="40123418" w14:textId="77777777" w:rsidR="00906D96" w:rsidRDefault="00906D96" w:rsidP="00906D96">
      <w:pPr>
        <w:keepNext/>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Lėšų poreikis (asignavimai) strateginiams tikslams pasiekti ir numatomi finansavimo</w:t>
      </w:r>
    </w:p>
    <w:p w14:paraId="6A382ED2" w14:textId="12E2AC3A" w:rsidR="00906D96" w:rsidRDefault="00906D96" w:rsidP="002E13EB">
      <w:pPr>
        <w:keepNext/>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šaltiniai  2022–2024-ųjų metų (eurais)</w:t>
      </w:r>
    </w:p>
    <w:p w14:paraId="66F1293B"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tbl>
      <w:tblPr>
        <w:tblpPr w:leftFromText="180" w:rightFromText="180" w:vertAnchor="text" w:tblpX="108" w:tblpY="1"/>
        <w:tblOverlap w:val="never"/>
        <w:tblW w:w="10040" w:type="dxa"/>
        <w:tblLayout w:type="fixed"/>
        <w:tblCellMar>
          <w:left w:w="10" w:type="dxa"/>
          <w:right w:w="10" w:type="dxa"/>
        </w:tblCellMar>
        <w:tblLook w:val="04A0" w:firstRow="1" w:lastRow="0" w:firstColumn="1" w:lastColumn="0" w:noHBand="0" w:noVBand="1"/>
      </w:tblPr>
      <w:tblGrid>
        <w:gridCol w:w="3133"/>
        <w:gridCol w:w="1330"/>
        <w:gridCol w:w="1182"/>
        <w:gridCol w:w="1773"/>
        <w:gridCol w:w="1294"/>
        <w:gridCol w:w="1328"/>
      </w:tblGrid>
      <w:tr w:rsidR="002E13EB" w:rsidRPr="002A388D" w14:paraId="28C2A7C0" w14:textId="77777777" w:rsidTr="00715D71">
        <w:trPr>
          <w:cantSplit/>
          <w:trHeight w:val="1642"/>
          <w:tblHeader/>
        </w:trPr>
        <w:tc>
          <w:tcPr>
            <w:tcW w:w="3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9134CE9" w14:textId="77777777" w:rsidR="002E13EB" w:rsidRPr="002A388D" w:rsidRDefault="002E13EB" w:rsidP="00484A63">
            <w:pPr>
              <w:widowControl w:val="0"/>
              <w:autoSpaceDE w:val="0"/>
              <w:spacing w:after="0" w:line="240" w:lineRule="auto"/>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Ekonominės klasifikacijos grupės</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47A498E" w14:textId="77777777" w:rsidR="002E13EB" w:rsidRPr="002A388D" w:rsidRDefault="002E13EB" w:rsidP="00484A63">
            <w:pPr>
              <w:spacing w:after="0" w:line="240" w:lineRule="auto"/>
              <w:ind w:left="-108" w:right="-108"/>
              <w:jc w:val="center"/>
              <w:rPr>
                <w:rFonts w:ascii="Times New Roman" w:eastAsia="Times New Roman" w:hAnsi="Times New Roman"/>
                <w:b/>
                <w:bCs/>
                <w:sz w:val="24"/>
                <w:szCs w:val="24"/>
              </w:rPr>
            </w:pPr>
            <w:r w:rsidRPr="002A388D">
              <w:rPr>
                <w:rFonts w:ascii="Times New Roman" w:eastAsia="Times New Roman" w:hAnsi="Times New Roman"/>
                <w:b/>
                <w:bCs/>
                <w:sz w:val="24"/>
                <w:szCs w:val="24"/>
              </w:rPr>
              <w:t>Patvirtinti 2021 m.</w:t>
            </w:r>
          </w:p>
          <w:p w14:paraId="4264AE4B" w14:textId="77777777" w:rsidR="002E13EB" w:rsidRPr="002A388D" w:rsidRDefault="002E13EB" w:rsidP="00484A63">
            <w:pPr>
              <w:spacing w:after="0" w:line="240" w:lineRule="auto"/>
              <w:ind w:left="-108" w:right="-108"/>
              <w:jc w:val="center"/>
              <w:rPr>
                <w:rFonts w:ascii="Times New Roman" w:eastAsia="Times New Roman" w:hAnsi="Times New Roman"/>
                <w:b/>
                <w:bCs/>
                <w:sz w:val="24"/>
                <w:szCs w:val="24"/>
              </w:rPr>
            </w:pPr>
            <w:r w:rsidRPr="002A388D">
              <w:rPr>
                <w:rFonts w:ascii="Times New Roman" w:eastAsia="Times New Roman" w:hAnsi="Times New Roman"/>
                <w:b/>
                <w:bCs/>
                <w:sz w:val="24"/>
                <w:szCs w:val="24"/>
              </w:rPr>
              <w:t>asignavimai</w:t>
            </w:r>
          </w:p>
        </w:tc>
        <w:tc>
          <w:tcPr>
            <w:tcW w:w="1182" w:type="dxa"/>
            <w:tcBorders>
              <w:top w:val="single" w:sz="4" w:space="0" w:color="000000"/>
              <w:left w:val="single" w:sz="4" w:space="0" w:color="000000"/>
              <w:bottom w:val="single" w:sz="6" w:space="0" w:color="000080"/>
              <w:right w:val="single" w:sz="4" w:space="0" w:color="000000"/>
            </w:tcBorders>
            <w:shd w:val="clear" w:color="auto" w:fill="FFFFFF"/>
            <w:tcMar>
              <w:top w:w="0" w:type="dxa"/>
              <w:left w:w="108" w:type="dxa"/>
              <w:bottom w:w="0" w:type="dxa"/>
              <w:right w:w="108" w:type="dxa"/>
            </w:tcMar>
            <w:vAlign w:val="center"/>
            <w:hideMark/>
          </w:tcPr>
          <w:p w14:paraId="2B7F47B1" w14:textId="01CAA521" w:rsidR="002E13EB" w:rsidRPr="007D0D22" w:rsidRDefault="002E13EB" w:rsidP="00484A63">
            <w:pPr>
              <w:widowControl w:val="0"/>
              <w:autoSpaceDE w:val="0"/>
              <w:spacing w:after="0" w:line="240" w:lineRule="auto"/>
              <w:jc w:val="center"/>
              <w:rPr>
                <w:rFonts w:ascii="Times New Roman" w:eastAsia="Times New Roman" w:hAnsi="Times New Roman"/>
                <w:b/>
                <w:bCs/>
                <w:lang w:eastAsia="lt-LT"/>
              </w:rPr>
            </w:pPr>
            <w:r w:rsidRPr="007D0D22">
              <w:rPr>
                <w:rFonts w:ascii="Times New Roman" w:eastAsia="Times New Roman" w:hAnsi="Times New Roman"/>
                <w:b/>
                <w:bCs/>
                <w:lang w:eastAsia="lt-LT"/>
              </w:rPr>
              <w:t>Projektas</w:t>
            </w:r>
          </w:p>
          <w:p w14:paraId="4CEE1FFA" w14:textId="77777777" w:rsidR="002E13EB" w:rsidRPr="002A388D" w:rsidRDefault="002E13EB" w:rsidP="00484A63">
            <w:pPr>
              <w:widowControl w:val="0"/>
              <w:autoSpaceDE w:val="0"/>
              <w:spacing w:after="0" w:line="240" w:lineRule="auto"/>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2022 m.</w:t>
            </w:r>
          </w:p>
        </w:tc>
        <w:tc>
          <w:tcPr>
            <w:tcW w:w="1773" w:type="dxa"/>
            <w:tcBorders>
              <w:top w:val="single" w:sz="4" w:space="0" w:color="000000"/>
              <w:left w:val="single" w:sz="4" w:space="0" w:color="000000"/>
              <w:bottom w:val="single" w:sz="6" w:space="0" w:color="000080"/>
              <w:right w:val="single" w:sz="4" w:space="0" w:color="000000"/>
            </w:tcBorders>
            <w:shd w:val="clear" w:color="auto" w:fill="FFFFFF"/>
            <w:tcMar>
              <w:top w:w="0" w:type="dxa"/>
              <w:left w:w="108" w:type="dxa"/>
              <w:bottom w:w="0" w:type="dxa"/>
              <w:right w:w="108" w:type="dxa"/>
            </w:tcMar>
            <w:hideMark/>
          </w:tcPr>
          <w:p w14:paraId="664D8904" w14:textId="77777777" w:rsidR="002E13EB" w:rsidRPr="002A388D" w:rsidRDefault="002E13EB" w:rsidP="00484A63">
            <w:pPr>
              <w:widowControl w:val="0"/>
              <w:autoSpaceDE w:val="0"/>
              <w:spacing w:after="0" w:line="240" w:lineRule="auto"/>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2022 m. patvirtinta Vilkaviškio r. Savivaldybės taryboje</w:t>
            </w:r>
          </w:p>
        </w:tc>
        <w:tc>
          <w:tcPr>
            <w:tcW w:w="1294" w:type="dxa"/>
            <w:tcBorders>
              <w:top w:val="single" w:sz="4" w:space="0" w:color="000000"/>
              <w:left w:val="single" w:sz="4" w:space="0" w:color="000000"/>
              <w:bottom w:val="single" w:sz="6" w:space="0" w:color="000080"/>
              <w:right w:val="single" w:sz="4" w:space="0" w:color="000000"/>
            </w:tcBorders>
            <w:shd w:val="clear" w:color="auto" w:fill="FFFFFF"/>
            <w:tcMar>
              <w:top w:w="0" w:type="dxa"/>
              <w:left w:w="108" w:type="dxa"/>
              <w:bottom w:w="0" w:type="dxa"/>
              <w:right w:w="108" w:type="dxa"/>
            </w:tcMar>
            <w:vAlign w:val="center"/>
            <w:hideMark/>
          </w:tcPr>
          <w:p w14:paraId="478E5E6E" w14:textId="77777777" w:rsidR="002E13EB" w:rsidRPr="002A388D" w:rsidRDefault="002E13EB" w:rsidP="00484A63">
            <w:pPr>
              <w:widowControl w:val="0"/>
              <w:autoSpaceDE w:val="0"/>
              <w:spacing w:after="0" w:line="240" w:lineRule="auto"/>
              <w:ind w:left="-108"/>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Projektas</w:t>
            </w:r>
          </w:p>
          <w:p w14:paraId="3BC98517" w14:textId="77777777" w:rsidR="002E13EB" w:rsidRPr="002A388D" w:rsidRDefault="002E13EB" w:rsidP="00484A63">
            <w:pPr>
              <w:widowControl w:val="0"/>
              <w:autoSpaceDE w:val="0"/>
              <w:spacing w:after="0" w:line="240" w:lineRule="auto"/>
              <w:ind w:left="-108"/>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2023 m.</w:t>
            </w:r>
          </w:p>
        </w:tc>
        <w:tc>
          <w:tcPr>
            <w:tcW w:w="1328" w:type="dxa"/>
            <w:tcBorders>
              <w:top w:val="single" w:sz="4" w:space="0" w:color="000000"/>
              <w:left w:val="single" w:sz="4" w:space="0" w:color="000000"/>
              <w:bottom w:val="single" w:sz="6" w:space="0" w:color="000080"/>
              <w:right w:val="single" w:sz="4" w:space="0" w:color="000000"/>
            </w:tcBorders>
            <w:shd w:val="clear" w:color="auto" w:fill="FFFFFF"/>
            <w:tcMar>
              <w:top w:w="0" w:type="dxa"/>
              <w:left w:w="108" w:type="dxa"/>
              <w:bottom w:w="0" w:type="dxa"/>
              <w:right w:w="108" w:type="dxa"/>
            </w:tcMar>
            <w:vAlign w:val="center"/>
            <w:hideMark/>
          </w:tcPr>
          <w:p w14:paraId="3D03A91C" w14:textId="77777777" w:rsidR="002E13EB" w:rsidRPr="002A388D" w:rsidRDefault="002E13EB" w:rsidP="00484A63">
            <w:pPr>
              <w:widowControl w:val="0"/>
              <w:autoSpaceDE w:val="0"/>
              <w:spacing w:after="0" w:line="240" w:lineRule="auto"/>
              <w:ind w:left="-108"/>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 xml:space="preserve">Projektas </w:t>
            </w:r>
          </w:p>
          <w:p w14:paraId="507B6446" w14:textId="77777777" w:rsidR="002E13EB" w:rsidRPr="002A388D" w:rsidRDefault="002E13EB" w:rsidP="00484A63">
            <w:pPr>
              <w:widowControl w:val="0"/>
              <w:autoSpaceDE w:val="0"/>
              <w:spacing w:after="0" w:line="240" w:lineRule="auto"/>
              <w:ind w:left="-108" w:right="-165"/>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2024 m.</w:t>
            </w:r>
          </w:p>
        </w:tc>
      </w:tr>
      <w:tr w:rsidR="002E13EB" w:rsidRPr="002A388D" w14:paraId="33203235" w14:textId="77777777" w:rsidTr="00715D71">
        <w:trPr>
          <w:cantSplit/>
          <w:trHeight w:val="460"/>
        </w:trPr>
        <w:tc>
          <w:tcPr>
            <w:tcW w:w="313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hideMark/>
          </w:tcPr>
          <w:p w14:paraId="4EAA2DD1" w14:textId="77777777" w:rsidR="002E13EB" w:rsidRPr="002A388D" w:rsidRDefault="002E13EB" w:rsidP="00484A63">
            <w:pPr>
              <w:keepNext/>
              <w:widowControl w:val="0"/>
              <w:spacing w:after="0" w:line="240" w:lineRule="auto"/>
              <w:rPr>
                <w:rFonts w:ascii="Times New Roman" w:eastAsia="Times New Roman" w:hAnsi="Times New Roman"/>
                <w:b/>
                <w:bCs/>
                <w:sz w:val="24"/>
                <w:szCs w:val="24"/>
              </w:rPr>
            </w:pPr>
            <w:r w:rsidRPr="002A388D">
              <w:rPr>
                <w:rFonts w:ascii="Times New Roman" w:eastAsia="Times New Roman" w:hAnsi="Times New Roman"/>
                <w:b/>
                <w:bCs/>
                <w:sz w:val="24"/>
                <w:szCs w:val="24"/>
              </w:rPr>
              <w:t xml:space="preserve">1. Iš viso asignavimų: </w:t>
            </w:r>
          </w:p>
        </w:tc>
        <w:tc>
          <w:tcPr>
            <w:tcW w:w="133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71AC8630"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718 355</w:t>
            </w:r>
          </w:p>
        </w:tc>
        <w:tc>
          <w:tcPr>
            <w:tcW w:w="118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2A4C26C"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749 300</w:t>
            </w:r>
          </w:p>
        </w:tc>
        <w:tc>
          <w:tcPr>
            <w:tcW w:w="177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5C35AC4"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756 311</w:t>
            </w:r>
          </w:p>
        </w:tc>
        <w:tc>
          <w:tcPr>
            <w:tcW w:w="129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327DC728"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804 600</w:t>
            </w:r>
          </w:p>
        </w:tc>
        <w:tc>
          <w:tcPr>
            <w:tcW w:w="132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E4E0B9C"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845 100</w:t>
            </w:r>
          </w:p>
        </w:tc>
      </w:tr>
      <w:tr w:rsidR="002E13EB" w:rsidRPr="002A388D" w14:paraId="66AC61D5" w14:textId="77777777" w:rsidTr="00715D71">
        <w:trPr>
          <w:cantSplit/>
          <w:trHeight w:val="234"/>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2E4DE" w14:textId="77777777" w:rsidR="002E13EB" w:rsidRPr="002A388D" w:rsidRDefault="002E13EB" w:rsidP="00484A63">
            <w:pPr>
              <w:spacing w:after="0" w:line="240" w:lineRule="auto"/>
              <w:rPr>
                <w:rFonts w:ascii="Times New Roman" w:eastAsia="Times New Roman" w:hAnsi="Times New Roman"/>
                <w:b/>
                <w:bCs/>
                <w:sz w:val="24"/>
                <w:szCs w:val="24"/>
              </w:rPr>
            </w:pPr>
            <w:r w:rsidRPr="002A388D">
              <w:rPr>
                <w:rFonts w:ascii="Times New Roman" w:eastAsia="Times New Roman" w:hAnsi="Times New Roman"/>
                <w:b/>
                <w:bCs/>
                <w:sz w:val="24"/>
                <w:szCs w:val="24"/>
              </w:rPr>
              <w:t>1.1. Išlaidoms:</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31764"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701 826</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5276E"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747 900</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6611C"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756 311</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820D9"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804 600</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10F14"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845 100</w:t>
            </w:r>
          </w:p>
        </w:tc>
      </w:tr>
      <w:tr w:rsidR="002E13EB" w:rsidRPr="002A388D" w14:paraId="54E56479" w14:textId="77777777" w:rsidTr="00715D71">
        <w:trPr>
          <w:cantSplit/>
          <w:trHeight w:val="470"/>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2140C" w14:textId="77777777" w:rsidR="002E13EB" w:rsidRPr="002A388D" w:rsidRDefault="002E13EB" w:rsidP="00484A63">
            <w:pPr>
              <w:widowControl w:val="0"/>
              <w:autoSpaceDE w:val="0"/>
              <w:spacing w:after="0" w:line="240" w:lineRule="auto"/>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1.1.1. iš jų darbo užmokesčiui</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8113C" w14:textId="77777777" w:rsidR="002E13EB" w:rsidRPr="002A388D" w:rsidRDefault="002E13EB" w:rsidP="00484A63">
            <w:pPr>
              <w:spacing w:after="0" w:line="240" w:lineRule="auto"/>
              <w:jc w:val="center"/>
              <w:rPr>
                <w:rFonts w:ascii="Times New Roman" w:eastAsia="Times New Roman" w:hAnsi="Times New Roman"/>
                <w:sz w:val="24"/>
                <w:szCs w:val="24"/>
              </w:rPr>
            </w:pPr>
            <w:r w:rsidRPr="002A388D">
              <w:rPr>
                <w:rFonts w:ascii="Times New Roman" w:eastAsia="Times New Roman" w:hAnsi="Times New Roman"/>
                <w:sz w:val="24"/>
                <w:szCs w:val="24"/>
              </w:rPr>
              <w:t>579 293</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A14D3"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605 100</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D96F3"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622 600</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4E03E"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651 400</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B5694"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682 700</w:t>
            </w:r>
          </w:p>
        </w:tc>
      </w:tr>
      <w:tr w:rsidR="002E13EB" w:rsidRPr="002A388D" w14:paraId="63D7471C" w14:textId="77777777" w:rsidTr="00715D71">
        <w:trPr>
          <w:cantSplit/>
          <w:trHeight w:val="234"/>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C67C5" w14:textId="77777777" w:rsidR="002E13EB" w:rsidRPr="002A388D" w:rsidRDefault="002E13EB" w:rsidP="00484A63">
            <w:pPr>
              <w:spacing w:after="0" w:line="240" w:lineRule="auto"/>
              <w:rPr>
                <w:rFonts w:ascii="Times New Roman" w:eastAsia="Times New Roman" w:hAnsi="Times New Roman"/>
                <w:b/>
                <w:bCs/>
                <w:sz w:val="24"/>
                <w:szCs w:val="24"/>
              </w:rPr>
            </w:pPr>
            <w:r w:rsidRPr="002A388D">
              <w:rPr>
                <w:rFonts w:ascii="Times New Roman" w:eastAsia="Times New Roman" w:hAnsi="Times New Roman"/>
                <w:b/>
                <w:bCs/>
                <w:sz w:val="24"/>
                <w:szCs w:val="24"/>
              </w:rPr>
              <w:t>1.2. turtui įsigyti</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5ED66"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16 529</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12D34"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1 400</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02B36" w14:textId="77777777" w:rsidR="002E13EB" w:rsidRPr="002A388D" w:rsidRDefault="002E13EB" w:rsidP="00484A63">
            <w:pPr>
              <w:widowControl w:val="0"/>
              <w:autoSpaceDE w:val="0"/>
              <w:spacing w:after="0" w:line="240" w:lineRule="auto"/>
              <w:rPr>
                <w:rFonts w:ascii="Times New Roman" w:eastAsia="Times New Roman" w:hAnsi="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69241"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5A71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r>
      <w:tr w:rsidR="002E13EB" w:rsidRPr="002A388D" w14:paraId="410A8137" w14:textId="77777777" w:rsidTr="00715D71">
        <w:trPr>
          <w:cantSplit/>
          <w:trHeight w:val="470"/>
        </w:trPr>
        <w:tc>
          <w:tcPr>
            <w:tcW w:w="313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hideMark/>
          </w:tcPr>
          <w:p w14:paraId="54CFFAC0" w14:textId="77777777" w:rsidR="002E13EB" w:rsidRPr="002A388D" w:rsidRDefault="002E13EB" w:rsidP="00484A63">
            <w:pPr>
              <w:spacing w:after="0" w:line="240" w:lineRule="auto"/>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2. Finansavimo šaltiniai</w:t>
            </w:r>
          </w:p>
        </w:tc>
        <w:tc>
          <w:tcPr>
            <w:tcW w:w="133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49D38213"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718 355</w:t>
            </w:r>
          </w:p>
        </w:tc>
        <w:tc>
          <w:tcPr>
            <w:tcW w:w="118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231E313" w14:textId="77777777" w:rsidR="002E13EB" w:rsidRPr="002A388D" w:rsidRDefault="002E13EB" w:rsidP="00484A63">
            <w:pPr>
              <w:spacing w:after="0" w:line="240" w:lineRule="auto"/>
              <w:jc w:val="center"/>
              <w:rPr>
                <w:rFonts w:ascii="Times New Roman" w:eastAsia="Times New Roman" w:hAnsi="Times New Roman"/>
                <w:b/>
                <w:sz w:val="24"/>
                <w:szCs w:val="24"/>
              </w:rPr>
            </w:pPr>
            <w:r w:rsidRPr="002A388D">
              <w:rPr>
                <w:rFonts w:ascii="Times New Roman" w:eastAsia="Times New Roman" w:hAnsi="Times New Roman"/>
                <w:b/>
                <w:sz w:val="24"/>
                <w:szCs w:val="24"/>
              </w:rPr>
              <w:t>749 300</w:t>
            </w:r>
          </w:p>
        </w:tc>
        <w:tc>
          <w:tcPr>
            <w:tcW w:w="177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EE13760" w14:textId="77777777" w:rsidR="002E13EB" w:rsidRPr="002A388D" w:rsidRDefault="002E13EB" w:rsidP="00484A63">
            <w:pPr>
              <w:spacing w:after="0" w:line="240" w:lineRule="auto"/>
              <w:jc w:val="center"/>
              <w:rPr>
                <w:rFonts w:ascii="Times New Roman" w:eastAsia="Times New Roman" w:hAnsi="Times New Roman"/>
                <w:b/>
                <w:sz w:val="24"/>
                <w:szCs w:val="24"/>
              </w:rPr>
            </w:pPr>
            <w:r w:rsidRPr="002A388D">
              <w:rPr>
                <w:rFonts w:ascii="Times New Roman" w:eastAsia="Times New Roman" w:hAnsi="Times New Roman"/>
                <w:b/>
                <w:sz w:val="24"/>
                <w:szCs w:val="24"/>
              </w:rPr>
              <w:t>756 311</w:t>
            </w:r>
          </w:p>
        </w:tc>
        <w:tc>
          <w:tcPr>
            <w:tcW w:w="129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116582A"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804 600</w:t>
            </w:r>
          </w:p>
        </w:tc>
        <w:tc>
          <w:tcPr>
            <w:tcW w:w="132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140E127" w14:textId="77777777" w:rsidR="002E13EB" w:rsidRPr="002A388D" w:rsidRDefault="002E13EB" w:rsidP="00484A63">
            <w:pPr>
              <w:spacing w:after="0" w:line="240" w:lineRule="auto"/>
              <w:jc w:val="center"/>
              <w:rPr>
                <w:rFonts w:ascii="Times New Roman" w:eastAsia="Times New Roman" w:hAnsi="Times New Roman"/>
                <w:b/>
                <w:sz w:val="24"/>
                <w:szCs w:val="24"/>
              </w:rPr>
            </w:pPr>
            <w:r w:rsidRPr="002A388D">
              <w:rPr>
                <w:rFonts w:ascii="Times New Roman" w:eastAsia="Times New Roman" w:hAnsi="Times New Roman"/>
                <w:b/>
                <w:sz w:val="24"/>
                <w:szCs w:val="24"/>
              </w:rPr>
              <w:t>845 100</w:t>
            </w:r>
          </w:p>
        </w:tc>
      </w:tr>
      <w:tr w:rsidR="002E13EB" w:rsidRPr="002A388D" w14:paraId="0A54E285" w14:textId="77777777" w:rsidTr="00715D71">
        <w:trPr>
          <w:cantSplit/>
          <w:trHeight w:val="470"/>
        </w:trPr>
        <w:tc>
          <w:tcPr>
            <w:tcW w:w="3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0BFD70" w14:textId="77777777" w:rsidR="002E13EB" w:rsidRPr="002A388D" w:rsidRDefault="002E13EB" w:rsidP="00484A63">
            <w:pPr>
              <w:spacing w:after="0" w:line="240" w:lineRule="auto"/>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2.1. Savivaldybės biudžetas:</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6067F17"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687 104</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46612E"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749 300</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0B1B05"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755 611</w:t>
            </w:r>
          </w:p>
        </w:tc>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186B93"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804 300</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DE3E1A8" w14:textId="77777777" w:rsidR="002E13EB" w:rsidRPr="002A388D" w:rsidRDefault="002E13EB" w:rsidP="00484A63">
            <w:pPr>
              <w:widowControl w:val="0"/>
              <w:autoSpaceDE w:val="0"/>
              <w:spacing w:after="0" w:line="240" w:lineRule="auto"/>
              <w:jc w:val="center"/>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844 800</w:t>
            </w:r>
          </w:p>
        </w:tc>
      </w:tr>
      <w:tr w:rsidR="002E13EB" w:rsidRPr="002A388D" w14:paraId="30C511D6" w14:textId="77777777" w:rsidTr="00715D71">
        <w:trPr>
          <w:cantSplit/>
          <w:trHeight w:val="1175"/>
        </w:trPr>
        <w:tc>
          <w:tcPr>
            <w:tcW w:w="313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582BEC9" w14:textId="77777777" w:rsidR="002E13EB" w:rsidRPr="002A388D" w:rsidRDefault="002E13EB" w:rsidP="00484A63">
            <w:pPr>
              <w:widowControl w:val="0"/>
              <w:autoSpaceDE w:val="0"/>
              <w:spacing w:after="0" w:line="240" w:lineRule="auto"/>
              <w:rPr>
                <w:rFonts w:ascii="Times New Roman" w:eastAsia="Times New Roman" w:hAnsi="Times New Roman"/>
                <w:color w:val="000000"/>
                <w:sz w:val="24"/>
                <w:szCs w:val="24"/>
                <w:lang w:eastAsia="lt-LT"/>
              </w:rPr>
            </w:pPr>
            <w:r w:rsidRPr="002A388D">
              <w:rPr>
                <w:rFonts w:ascii="Times New Roman" w:eastAsia="Times New Roman" w:hAnsi="Times New Roman"/>
                <w:color w:val="000000"/>
                <w:sz w:val="24"/>
                <w:szCs w:val="24"/>
                <w:lang w:eastAsia="lt-LT"/>
              </w:rPr>
              <w:t>2.1.1. iš jo:</w:t>
            </w:r>
          </w:p>
          <w:p w14:paraId="33DE273F" w14:textId="77777777" w:rsidR="002E13EB" w:rsidRPr="002A388D" w:rsidRDefault="002E13EB" w:rsidP="00484A63">
            <w:pPr>
              <w:widowControl w:val="0"/>
              <w:autoSpaceDE w:val="0"/>
              <w:spacing w:after="0" w:line="240" w:lineRule="auto"/>
              <w:ind w:right="-38"/>
              <w:rPr>
                <w:rFonts w:ascii="Calibri" w:eastAsia="Calibri" w:hAnsi="Calibri"/>
                <w:sz w:val="24"/>
                <w:szCs w:val="24"/>
              </w:rPr>
            </w:pPr>
            <w:r w:rsidRPr="002A388D">
              <w:rPr>
                <w:rFonts w:ascii="Times New Roman" w:eastAsia="Times New Roman" w:hAnsi="Times New Roman"/>
                <w:color w:val="000000"/>
                <w:sz w:val="24"/>
                <w:szCs w:val="24"/>
                <w:lang w:eastAsia="lt-LT"/>
              </w:rPr>
              <w:t xml:space="preserve">valstybės biudžeto specialioji tikslinė dotacija </w:t>
            </w:r>
          </w:p>
          <w:p w14:paraId="6C946A09" w14:textId="77777777" w:rsidR="002E13EB" w:rsidRPr="002A388D" w:rsidRDefault="002E13EB" w:rsidP="00484A63">
            <w:pPr>
              <w:widowControl w:val="0"/>
              <w:autoSpaceDE w:val="0"/>
              <w:spacing w:after="0" w:line="240" w:lineRule="auto"/>
              <w:ind w:right="-38"/>
              <w:rPr>
                <w:rFonts w:ascii="Times New Roman" w:eastAsia="Times New Roman" w:hAnsi="Times New Roman"/>
                <w:sz w:val="24"/>
                <w:szCs w:val="24"/>
                <w:lang w:eastAsia="lt-LT"/>
              </w:rPr>
            </w:pPr>
            <w:r>
              <w:rPr>
                <w:rFonts w:ascii="Times New Roman" w:eastAsia="Times New Roman" w:hAnsi="Times New Roman"/>
                <w:sz w:val="24"/>
                <w:szCs w:val="24"/>
                <w:lang w:eastAsia="lt-LT"/>
              </w:rPr>
              <w:t>ML</w:t>
            </w:r>
          </w:p>
        </w:tc>
        <w:tc>
          <w:tcPr>
            <w:tcW w:w="133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4B4C66C"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419 307</w:t>
            </w:r>
          </w:p>
        </w:tc>
        <w:tc>
          <w:tcPr>
            <w:tcW w:w="118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62CC71E"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414 200</w:t>
            </w:r>
          </w:p>
        </w:tc>
        <w:tc>
          <w:tcPr>
            <w:tcW w:w="177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EDFB858"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456 100</w:t>
            </w:r>
          </w:p>
        </w:tc>
        <w:tc>
          <w:tcPr>
            <w:tcW w:w="129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7AFD7EB"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452 300</w:t>
            </w:r>
          </w:p>
        </w:tc>
        <w:tc>
          <w:tcPr>
            <w:tcW w:w="1328"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FFB24F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473 400</w:t>
            </w:r>
          </w:p>
        </w:tc>
      </w:tr>
      <w:tr w:rsidR="002E13EB" w:rsidRPr="002A388D" w14:paraId="1C8C8115" w14:textId="77777777" w:rsidTr="00715D71">
        <w:trPr>
          <w:cantSplit/>
          <w:trHeight w:val="1175"/>
        </w:trPr>
        <w:tc>
          <w:tcPr>
            <w:tcW w:w="313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34A01E2" w14:textId="77777777" w:rsidR="002E13EB" w:rsidRPr="002A388D" w:rsidRDefault="002E13EB" w:rsidP="00484A63">
            <w:pPr>
              <w:widowControl w:val="0"/>
              <w:autoSpaceDE w:val="0"/>
              <w:spacing w:after="0" w:line="240" w:lineRule="auto"/>
              <w:ind w:firstLine="59"/>
              <w:rPr>
                <w:rFonts w:ascii="Times New Roman" w:eastAsia="Times New Roman" w:hAnsi="Times New Roman"/>
                <w:color w:val="000000"/>
                <w:sz w:val="24"/>
                <w:szCs w:val="24"/>
                <w:lang w:eastAsia="lt-LT"/>
              </w:rPr>
            </w:pPr>
            <w:r w:rsidRPr="002A388D">
              <w:rPr>
                <w:rFonts w:ascii="Times New Roman" w:eastAsia="Times New Roman" w:hAnsi="Times New Roman"/>
                <w:color w:val="000000"/>
                <w:sz w:val="24"/>
                <w:szCs w:val="24"/>
                <w:lang w:eastAsia="lt-LT"/>
              </w:rPr>
              <w:t>2.1.2. Savivaldybės funkcijoms skirti asignavimai</w:t>
            </w:r>
          </w:p>
          <w:p w14:paraId="1936E4FD" w14:textId="77777777" w:rsidR="002E13EB" w:rsidRPr="002A388D" w:rsidRDefault="002E13EB" w:rsidP="00484A63">
            <w:pPr>
              <w:widowControl w:val="0"/>
              <w:autoSpaceDE w:val="0"/>
              <w:spacing w:after="0" w:line="240" w:lineRule="auto"/>
              <w:ind w:hanging="83"/>
              <w:rPr>
                <w:rFonts w:ascii="Times New Roman" w:eastAsia="Times New Roman" w:hAnsi="Times New Roman"/>
                <w:color w:val="000000"/>
                <w:sz w:val="24"/>
                <w:szCs w:val="24"/>
                <w:lang w:eastAsia="lt-LT"/>
              </w:rPr>
            </w:pPr>
            <w:r w:rsidRPr="002A388D">
              <w:rPr>
                <w:rFonts w:ascii="Times New Roman" w:eastAsia="Times New Roman" w:hAnsi="Times New Roman"/>
                <w:color w:val="000000"/>
                <w:sz w:val="24"/>
                <w:szCs w:val="24"/>
                <w:lang w:eastAsia="lt-LT"/>
              </w:rPr>
              <w:t xml:space="preserve">  SB</w:t>
            </w:r>
          </w:p>
        </w:tc>
        <w:tc>
          <w:tcPr>
            <w:tcW w:w="133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9FB85FD"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267 400</w:t>
            </w:r>
          </w:p>
        </w:tc>
        <w:tc>
          <w:tcPr>
            <w:tcW w:w="118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150311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334 700</w:t>
            </w:r>
          </w:p>
        </w:tc>
        <w:tc>
          <w:tcPr>
            <w:tcW w:w="177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C776A8A"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299 111</w:t>
            </w:r>
          </w:p>
        </w:tc>
        <w:tc>
          <w:tcPr>
            <w:tcW w:w="129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C3EF24B"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351 600</w:t>
            </w:r>
          </w:p>
        </w:tc>
        <w:tc>
          <w:tcPr>
            <w:tcW w:w="1328"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5E21000"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371 000</w:t>
            </w:r>
          </w:p>
        </w:tc>
      </w:tr>
      <w:tr w:rsidR="002E13EB" w:rsidRPr="002A388D" w14:paraId="5319C58D" w14:textId="77777777" w:rsidTr="00715D71">
        <w:trPr>
          <w:cantSplit/>
          <w:trHeight w:val="940"/>
        </w:trPr>
        <w:tc>
          <w:tcPr>
            <w:tcW w:w="313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540B521" w14:textId="77777777" w:rsidR="002E13EB" w:rsidRPr="002A388D" w:rsidRDefault="002E13EB" w:rsidP="00484A63">
            <w:pPr>
              <w:widowControl w:val="0"/>
              <w:autoSpaceDE w:val="0"/>
              <w:spacing w:after="0" w:line="240" w:lineRule="auto"/>
              <w:ind w:firstLine="59"/>
              <w:rPr>
                <w:rFonts w:ascii="Times New Roman" w:eastAsia="Times New Roman" w:hAnsi="Times New Roman"/>
                <w:color w:val="000000"/>
                <w:sz w:val="24"/>
                <w:szCs w:val="24"/>
                <w:lang w:eastAsia="lt-LT"/>
              </w:rPr>
            </w:pPr>
            <w:r w:rsidRPr="002A388D">
              <w:rPr>
                <w:rFonts w:ascii="Times New Roman" w:eastAsia="Times New Roman" w:hAnsi="Times New Roman"/>
                <w:color w:val="000000"/>
                <w:sz w:val="24"/>
                <w:szCs w:val="24"/>
                <w:lang w:eastAsia="lt-LT"/>
              </w:rPr>
              <w:t>2.1.3. Pajamos už suteiktas paslaugas</w:t>
            </w:r>
          </w:p>
          <w:p w14:paraId="2E719D2A" w14:textId="77777777" w:rsidR="002E13EB" w:rsidRPr="002A388D" w:rsidRDefault="002E13EB" w:rsidP="00484A63">
            <w:pPr>
              <w:widowControl w:val="0"/>
              <w:autoSpaceDE w:val="0"/>
              <w:spacing w:after="0" w:line="240" w:lineRule="auto"/>
              <w:rPr>
                <w:rFonts w:ascii="Times New Roman" w:eastAsia="Times New Roman" w:hAnsi="Times New Roman"/>
                <w:color w:val="000000"/>
                <w:sz w:val="24"/>
                <w:szCs w:val="24"/>
                <w:lang w:eastAsia="lt-LT"/>
              </w:rPr>
            </w:pPr>
            <w:r w:rsidRPr="002A388D">
              <w:rPr>
                <w:rFonts w:ascii="Times New Roman" w:eastAsia="Times New Roman" w:hAnsi="Times New Roman"/>
                <w:color w:val="000000"/>
                <w:sz w:val="24"/>
                <w:szCs w:val="24"/>
                <w:lang w:eastAsia="lt-LT"/>
              </w:rPr>
              <w:t>SP</w:t>
            </w:r>
          </w:p>
        </w:tc>
        <w:tc>
          <w:tcPr>
            <w:tcW w:w="133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7A7167E"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p w14:paraId="4016CF7E"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p w14:paraId="4622E7F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397</w:t>
            </w:r>
          </w:p>
        </w:tc>
        <w:tc>
          <w:tcPr>
            <w:tcW w:w="118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428FA38" w14:textId="77777777" w:rsidR="002E13EB" w:rsidRPr="002A388D" w:rsidRDefault="002E13EB" w:rsidP="00484A63">
            <w:pPr>
              <w:widowControl w:val="0"/>
              <w:autoSpaceDE w:val="0"/>
              <w:spacing w:after="0" w:line="240" w:lineRule="auto"/>
              <w:jc w:val="center"/>
              <w:rPr>
                <w:rFonts w:ascii="Times New Roman" w:eastAsia="Times New Roman" w:hAnsi="Times New Roman"/>
                <w:bCs/>
                <w:sz w:val="24"/>
                <w:szCs w:val="24"/>
                <w:lang w:eastAsia="lt-LT"/>
              </w:rPr>
            </w:pPr>
            <w:r w:rsidRPr="002A388D">
              <w:rPr>
                <w:rFonts w:ascii="Times New Roman" w:eastAsia="Times New Roman" w:hAnsi="Times New Roman"/>
                <w:bCs/>
                <w:sz w:val="24"/>
                <w:szCs w:val="24"/>
                <w:lang w:eastAsia="lt-LT"/>
              </w:rPr>
              <w:t>400</w:t>
            </w:r>
          </w:p>
        </w:tc>
        <w:tc>
          <w:tcPr>
            <w:tcW w:w="177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7313FEDF" w14:textId="77777777" w:rsidR="002E13EB" w:rsidRPr="002A388D" w:rsidRDefault="002E13EB" w:rsidP="00484A63">
            <w:pPr>
              <w:widowControl w:val="0"/>
              <w:autoSpaceDE w:val="0"/>
              <w:spacing w:after="0" w:line="240" w:lineRule="auto"/>
              <w:jc w:val="center"/>
              <w:rPr>
                <w:rFonts w:ascii="Times New Roman" w:eastAsia="Times New Roman" w:hAnsi="Times New Roman"/>
                <w:bCs/>
                <w:sz w:val="24"/>
                <w:szCs w:val="24"/>
                <w:lang w:eastAsia="lt-LT"/>
              </w:rPr>
            </w:pPr>
            <w:r w:rsidRPr="002A388D">
              <w:rPr>
                <w:rFonts w:ascii="Times New Roman" w:eastAsia="Times New Roman" w:hAnsi="Times New Roman"/>
                <w:bCs/>
                <w:sz w:val="24"/>
                <w:szCs w:val="24"/>
                <w:lang w:eastAsia="lt-LT"/>
              </w:rPr>
              <w:t>400</w:t>
            </w:r>
          </w:p>
        </w:tc>
        <w:tc>
          <w:tcPr>
            <w:tcW w:w="129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125AA9E"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bCs/>
                <w:sz w:val="24"/>
                <w:szCs w:val="24"/>
                <w:lang w:eastAsia="lt-LT"/>
              </w:rPr>
            </w:pPr>
            <w:r w:rsidRPr="002A388D">
              <w:rPr>
                <w:rFonts w:ascii="Times New Roman" w:eastAsia="Times New Roman" w:hAnsi="Times New Roman"/>
                <w:bCs/>
                <w:sz w:val="24"/>
                <w:szCs w:val="24"/>
                <w:lang w:eastAsia="lt-LT"/>
              </w:rPr>
              <w:t>400</w:t>
            </w:r>
          </w:p>
        </w:tc>
        <w:tc>
          <w:tcPr>
            <w:tcW w:w="132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7D0F681B" w14:textId="77777777" w:rsidR="002E13EB" w:rsidRPr="002A388D" w:rsidRDefault="002E13EB" w:rsidP="00484A63">
            <w:pPr>
              <w:widowControl w:val="0"/>
              <w:autoSpaceDE w:val="0"/>
              <w:spacing w:after="0" w:line="240" w:lineRule="auto"/>
              <w:jc w:val="center"/>
              <w:rPr>
                <w:rFonts w:ascii="Times New Roman" w:eastAsia="Times New Roman" w:hAnsi="Times New Roman"/>
                <w:bCs/>
                <w:sz w:val="24"/>
                <w:szCs w:val="24"/>
                <w:lang w:eastAsia="lt-LT"/>
              </w:rPr>
            </w:pPr>
            <w:r w:rsidRPr="002A388D">
              <w:rPr>
                <w:rFonts w:ascii="Times New Roman" w:eastAsia="Times New Roman" w:hAnsi="Times New Roman"/>
                <w:bCs/>
                <w:sz w:val="24"/>
                <w:szCs w:val="24"/>
                <w:lang w:eastAsia="lt-LT"/>
              </w:rPr>
              <w:t>400</w:t>
            </w:r>
          </w:p>
        </w:tc>
      </w:tr>
      <w:tr w:rsidR="002E13EB" w:rsidRPr="002A388D" w14:paraId="090245FC" w14:textId="77777777" w:rsidTr="00715D71">
        <w:trPr>
          <w:cantSplit/>
          <w:trHeight w:val="704"/>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C81E0" w14:textId="77777777" w:rsidR="002E13EB" w:rsidRPr="002A388D" w:rsidRDefault="002E13EB" w:rsidP="00484A63">
            <w:pPr>
              <w:widowControl w:val="0"/>
              <w:autoSpaceDE w:val="0"/>
              <w:spacing w:after="0" w:line="240" w:lineRule="auto"/>
              <w:rPr>
                <w:rFonts w:ascii="Times New Roman" w:eastAsia="Times New Roman" w:hAnsi="Times New Roman"/>
                <w:b/>
                <w:sz w:val="24"/>
                <w:szCs w:val="24"/>
                <w:lang w:eastAsia="lt-LT"/>
              </w:rPr>
            </w:pPr>
          </w:p>
          <w:p w14:paraId="40CF2513" w14:textId="77777777" w:rsidR="002E13EB" w:rsidRPr="002A388D" w:rsidRDefault="002E13EB" w:rsidP="002E13EB">
            <w:pPr>
              <w:widowControl w:val="0"/>
              <w:numPr>
                <w:ilvl w:val="1"/>
                <w:numId w:val="8"/>
              </w:numPr>
              <w:suppressAutoHyphens/>
              <w:autoSpaceDE w:val="0"/>
              <w:autoSpaceDN w:val="0"/>
              <w:spacing w:after="0" w:line="240" w:lineRule="auto"/>
              <w:rPr>
                <w:rFonts w:ascii="Times New Roman" w:eastAsia="Times New Roman" w:hAnsi="Times New Roman"/>
                <w:b/>
                <w:sz w:val="24"/>
                <w:szCs w:val="24"/>
                <w:lang w:eastAsia="lt-LT"/>
              </w:rPr>
            </w:pPr>
            <w:r w:rsidRPr="002A388D">
              <w:rPr>
                <w:rFonts w:ascii="Times New Roman" w:eastAsia="Times New Roman" w:hAnsi="Times New Roman"/>
                <w:b/>
                <w:sz w:val="24"/>
                <w:szCs w:val="24"/>
                <w:lang w:eastAsia="lt-LT"/>
              </w:rPr>
              <w:t>Kiti šaltiniai:</w:t>
            </w:r>
          </w:p>
          <w:p w14:paraId="65CE144E" w14:textId="77777777" w:rsidR="002E13EB" w:rsidRPr="002A388D" w:rsidRDefault="002E13EB" w:rsidP="00484A63">
            <w:pPr>
              <w:widowControl w:val="0"/>
              <w:autoSpaceDE w:val="0"/>
              <w:spacing w:after="0" w:line="240" w:lineRule="auto"/>
              <w:rPr>
                <w:rFonts w:ascii="Times New Roman" w:eastAsia="Times New Roman" w:hAnsi="Times New Roman"/>
                <w:sz w:val="24"/>
                <w:szCs w:val="24"/>
                <w:lang w:eastAsia="lt-LT"/>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DDC56" w14:textId="77777777" w:rsidR="002E13EB" w:rsidRPr="002A388D" w:rsidRDefault="002E13EB" w:rsidP="00484A63">
            <w:pPr>
              <w:widowControl w:val="0"/>
              <w:autoSpaceDE w:val="0"/>
              <w:spacing w:after="0" w:line="240" w:lineRule="auto"/>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31 251</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AAD94" w14:textId="77777777" w:rsidR="002E13EB" w:rsidRPr="002A388D" w:rsidRDefault="002E13EB" w:rsidP="00484A63">
            <w:pPr>
              <w:widowControl w:val="0"/>
              <w:autoSpaceDE w:val="0"/>
              <w:spacing w:after="0" w:line="240" w:lineRule="auto"/>
              <w:jc w:val="center"/>
              <w:rPr>
                <w:rFonts w:ascii="Times New Roman" w:eastAsia="Times New Roman" w:hAnsi="Times New Roman"/>
                <w:b/>
                <w:bCs/>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1D48B" w14:textId="77777777" w:rsidR="002E13EB" w:rsidRPr="002A388D" w:rsidRDefault="002E13EB" w:rsidP="00484A63">
            <w:pPr>
              <w:widowControl w:val="0"/>
              <w:autoSpaceDE w:val="0"/>
              <w:spacing w:after="0" w:line="240" w:lineRule="auto"/>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700</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3A0CC"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300</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CBD2D" w14:textId="77777777" w:rsidR="002E13EB" w:rsidRPr="002A388D" w:rsidRDefault="002E13EB" w:rsidP="00484A63">
            <w:pPr>
              <w:widowControl w:val="0"/>
              <w:autoSpaceDE w:val="0"/>
              <w:spacing w:after="0" w:line="240" w:lineRule="auto"/>
              <w:jc w:val="center"/>
              <w:rPr>
                <w:rFonts w:ascii="Times New Roman" w:eastAsia="Times New Roman" w:hAnsi="Times New Roman"/>
                <w:b/>
                <w:bCs/>
                <w:sz w:val="24"/>
                <w:szCs w:val="24"/>
                <w:lang w:eastAsia="lt-LT"/>
              </w:rPr>
            </w:pPr>
            <w:r w:rsidRPr="002A388D">
              <w:rPr>
                <w:rFonts w:ascii="Times New Roman" w:eastAsia="Times New Roman" w:hAnsi="Times New Roman"/>
                <w:b/>
                <w:bCs/>
                <w:sz w:val="24"/>
                <w:szCs w:val="24"/>
                <w:lang w:eastAsia="lt-LT"/>
              </w:rPr>
              <w:t>300</w:t>
            </w:r>
          </w:p>
        </w:tc>
      </w:tr>
      <w:tr w:rsidR="002E13EB" w:rsidRPr="002A388D" w14:paraId="5528917F" w14:textId="77777777" w:rsidTr="00715D71">
        <w:trPr>
          <w:cantSplit/>
          <w:trHeight w:val="470"/>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397D5" w14:textId="682345B8" w:rsidR="002E13EB" w:rsidRPr="002A388D" w:rsidRDefault="002E13EB" w:rsidP="00484A63">
            <w:pPr>
              <w:widowControl w:val="0"/>
              <w:autoSpaceDE w:val="0"/>
              <w:spacing w:after="0" w:line="240" w:lineRule="auto"/>
              <w:rPr>
                <w:rFonts w:ascii="Times New Roman" w:eastAsia="Times New Roman" w:hAnsi="Times New Roman"/>
                <w:bCs/>
                <w:sz w:val="24"/>
                <w:szCs w:val="24"/>
                <w:lang w:eastAsia="lt-LT"/>
              </w:rPr>
            </w:pPr>
            <w:r w:rsidRPr="002A388D">
              <w:rPr>
                <w:rFonts w:ascii="Times New Roman" w:eastAsia="Times New Roman" w:hAnsi="Times New Roman"/>
                <w:bCs/>
                <w:sz w:val="24"/>
                <w:szCs w:val="24"/>
                <w:lang w:eastAsia="lt-LT"/>
              </w:rPr>
              <w:t>2.2.1. 1,2</w:t>
            </w:r>
            <w:r w:rsidR="00BD0ACD">
              <w:rPr>
                <w:rFonts w:ascii="Times New Roman" w:eastAsia="Times New Roman" w:hAnsi="Times New Roman"/>
                <w:bCs/>
                <w:sz w:val="24"/>
                <w:szCs w:val="24"/>
                <w:lang w:eastAsia="lt-LT"/>
              </w:rPr>
              <w:t xml:space="preserve"> </w:t>
            </w:r>
            <w:r w:rsidRPr="002A388D">
              <w:rPr>
                <w:rFonts w:ascii="Times New Roman" w:eastAsia="Times New Roman" w:hAnsi="Times New Roman"/>
                <w:bCs/>
                <w:sz w:val="24"/>
                <w:szCs w:val="24"/>
                <w:lang w:eastAsia="lt-LT"/>
              </w:rPr>
              <w:t>% parama</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4A491"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308</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0E85"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BAE80"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24874"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300</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26FD1"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300</w:t>
            </w:r>
          </w:p>
        </w:tc>
      </w:tr>
      <w:tr w:rsidR="002E13EB" w:rsidRPr="002A388D" w14:paraId="40544726" w14:textId="77777777" w:rsidTr="00715D71">
        <w:trPr>
          <w:cantSplit/>
          <w:trHeight w:val="704"/>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968C" w14:textId="77777777" w:rsidR="002E13EB" w:rsidRPr="002A388D" w:rsidRDefault="002E13EB" w:rsidP="00484A63">
            <w:pPr>
              <w:spacing w:after="0" w:line="240" w:lineRule="auto"/>
              <w:ind w:left="12"/>
              <w:rPr>
                <w:rFonts w:ascii="Times New Roman" w:eastAsia="Times New Roman" w:hAnsi="Times New Roman"/>
                <w:sz w:val="24"/>
                <w:szCs w:val="24"/>
                <w:lang w:eastAsia="ar-SA"/>
              </w:rPr>
            </w:pPr>
          </w:p>
          <w:p w14:paraId="3136316E" w14:textId="77777777" w:rsidR="002E13EB" w:rsidRPr="002A388D" w:rsidRDefault="002E13EB" w:rsidP="00484A63">
            <w:pPr>
              <w:widowControl w:val="0"/>
              <w:autoSpaceDE w:val="0"/>
              <w:spacing w:after="0" w:line="240" w:lineRule="auto"/>
              <w:rPr>
                <w:rFonts w:ascii="Times New Roman" w:eastAsia="Times New Roman" w:hAnsi="Times New Roman"/>
                <w:sz w:val="24"/>
                <w:szCs w:val="24"/>
                <w:lang w:eastAsia="ar-SA"/>
              </w:rPr>
            </w:pPr>
            <w:r w:rsidRPr="002A388D">
              <w:rPr>
                <w:rFonts w:ascii="Times New Roman" w:eastAsia="Times New Roman" w:hAnsi="Times New Roman"/>
                <w:sz w:val="24"/>
                <w:szCs w:val="24"/>
                <w:lang w:eastAsia="ar-SA"/>
              </w:rPr>
              <w:t>2.2.2. Skolintos lėšos</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32820" w14:textId="77777777" w:rsidR="002E13EB" w:rsidRPr="002A388D" w:rsidRDefault="002E13EB" w:rsidP="00484A63">
            <w:pPr>
              <w:spacing w:after="0" w:line="240" w:lineRule="auto"/>
              <w:jc w:val="center"/>
              <w:rPr>
                <w:rFonts w:ascii="Times New Roman" w:eastAsia="Times New Roman" w:hAnsi="Times New Roman"/>
                <w:sz w:val="24"/>
                <w:szCs w:val="24"/>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6FAF7"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971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E5001"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sz w:val="24"/>
                <w:szCs w:val="24"/>
                <w:lang w:eastAsia="lt-LT"/>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FEE4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r>
      <w:tr w:rsidR="002E13EB" w:rsidRPr="002A388D" w14:paraId="2AC30A15" w14:textId="77777777" w:rsidTr="00715D71">
        <w:trPr>
          <w:cantSplit/>
          <w:trHeight w:val="756"/>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A493A" w14:textId="77777777" w:rsidR="002E13EB" w:rsidRPr="002A388D" w:rsidRDefault="002E13EB" w:rsidP="00484A63">
            <w:pPr>
              <w:tabs>
                <w:tab w:val="left" w:pos="851"/>
              </w:tabs>
              <w:spacing w:before="140" w:after="140" w:line="240" w:lineRule="auto"/>
              <w:rPr>
                <w:rFonts w:ascii="Times New Roman" w:eastAsia="Times New Roman" w:hAnsi="Times New Roman"/>
                <w:sz w:val="24"/>
                <w:szCs w:val="24"/>
                <w:lang w:eastAsia="ar-SA"/>
              </w:rPr>
            </w:pPr>
            <w:r w:rsidRPr="002A388D">
              <w:rPr>
                <w:rFonts w:ascii="Times New Roman" w:eastAsia="Times New Roman" w:hAnsi="Times New Roman"/>
                <w:sz w:val="24"/>
                <w:szCs w:val="24"/>
                <w:lang w:eastAsia="ar-SA"/>
              </w:rPr>
              <w:t>2.2.3. Tėvų įnašai ir rėmėjų lėšos</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840C3" w14:textId="77777777" w:rsidR="002E13EB" w:rsidRPr="002A388D" w:rsidRDefault="002E13EB" w:rsidP="00484A63">
            <w:pPr>
              <w:spacing w:after="0" w:line="240" w:lineRule="auto"/>
              <w:jc w:val="center"/>
              <w:rPr>
                <w:rFonts w:ascii="Times New Roman" w:eastAsia="Times New Roman" w:hAnsi="Times New Roman"/>
                <w:sz w:val="24"/>
                <w:szCs w:val="24"/>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95B12" w14:textId="77777777" w:rsidR="002E13EB" w:rsidRPr="002A388D" w:rsidRDefault="002E13EB" w:rsidP="00484A63">
            <w:pPr>
              <w:widowControl w:val="0"/>
              <w:autoSpaceDE w:val="0"/>
              <w:spacing w:after="0" w:line="240" w:lineRule="auto"/>
              <w:jc w:val="right"/>
              <w:rPr>
                <w:rFonts w:ascii="Times New Roman" w:eastAsia="Times New Roman" w:hAnsi="Times New Roman"/>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7A066"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1413E"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sz w:val="24"/>
                <w:szCs w:val="24"/>
                <w:lang w:eastAsia="lt-LT"/>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0DFB5"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r>
      <w:tr w:rsidR="002E13EB" w:rsidRPr="002A388D" w14:paraId="72E76408" w14:textId="77777777" w:rsidTr="00715D71">
        <w:trPr>
          <w:cantSplit/>
          <w:trHeight w:val="756"/>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68D9D" w14:textId="77777777" w:rsidR="002E13EB" w:rsidRPr="002A388D" w:rsidRDefault="002E13EB" w:rsidP="00484A63">
            <w:pPr>
              <w:tabs>
                <w:tab w:val="left" w:pos="851"/>
              </w:tabs>
              <w:spacing w:before="140" w:after="140" w:line="240" w:lineRule="auto"/>
              <w:rPr>
                <w:rFonts w:ascii="Times New Roman" w:eastAsia="Times New Roman" w:hAnsi="Times New Roman"/>
                <w:sz w:val="24"/>
                <w:szCs w:val="24"/>
                <w:lang w:eastAsia="ar-SA"/>
              </w:rPr>
            </w:pPr>
            <w:r w:rsidRPr="002A388D">
              <w:rPr>
                <w:rFonts w:ascii="Times New Roman" w:eastAsia="Times New Roman" w:hAnsi="Times New Roman"/>
                <w:sz w:val="24"/>
                <w:szCs w:val="24"/>
                <w:lang w:eastAsia="ar-SA"/>
              </w:rPr>
              <w:t xml:space="preserve">2.2.4. Projektinė veikla </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38C89" w14:textId="77777777" w:rsidR="002E13EB" w:rsidRPr="002A388D" w:rsidRDefault="002E13EB" w:rsidP="00484A63">
            <w:pPr>
              <w:spacing w:after="0" w:line="240" w:lineRule="auto"/>
              <w:jc w:val="center"/>
              <w:rPr>
                <w:rFonts w:ascii="Times New Roman" w:eastAsia="Times New Roman" w:hAnsi="Times New Roman"/>
                <w:sz w:val="24"/>
                <w:szCs w:val="24"/>
              </w:rPr>
            </w:pPr>
            <w:r w:rsidRPr="002A388D">
              <w:rPr>
                <w:rFonts w:ascii="Times New Roman" w:eastAsia="Times New Roman" w:hAnsi="Times New Roman"/>
                <w:sz w:val="24"/>
                <w:szCs w:val="24"/>
              </w:rPr>
              <w:t>21 340</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34F1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D1D36"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678E2"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sz w:val="24"/>
                <w:szCs w:val="24"/>
                <w:lang w:eastAsia="lt-LT"/>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84EE5"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r>
      <w:tr w:rsidR="002E13EB" w:rsidRPr="002A388D" w14:paraId="537314BA" w14:textId="77777777" w:rsidTr="00715D71">
        <w:trPr>
          <w:cantSplit/>
          <w:trHeight w:val="520"/>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573A1" w14:textId="77777777" w:rsidR="002E13EB" w:rsidRPr="002A388D" w:rsidRDefault="002E13EB" w:rsidP="00484A63">
            <w:pPr>
              <w:tabs>
                <w:tab w:val="left" w:pos="851"/>
              </w:tabs>
              <w:spacing w:before="140" w:after="140" w:line="240" w:lineRule="auto"/>
              <w:rPr>
                <w:rFonts w:ascii="Times New Roman" w:eastAsia="Times New Roman" w:hAnsi="Times New Roman"/>
                <w:sz w:val="24"/>
                <w:szCs w:val="24"/>
                <w:lang w:eastAsia="ar-SA"/>
              </w:rPr>
            </w:pPr>
            <w:r w:rsidRPr="002A388D">
              <w:rPr>
                <w:rFonts w:ascii="Times New Roman" w:eastAsia="Times New Roman" w:hAnsi="Times New Roman"/>
                <w:sz w:val="24"/>
                <w:szCs w:val="24"/>
                <w:lang w:eastAsia="ar-SA"/>
              </w:rPr>
              <w:t>2.2.5. LR ŠM</w:t>
            </w:r>
            <w:r>
              <w:rPr>
                <w:rFonts w:ascii="Times New Roman" w:eastAsia="Times New Roman" w:hAnsi="Times New Roman"/>
                <w:sz w:val="24"/>
                <w:szCs w:val="24"/>
                <w:lang w:eastAsia="ar-SA"/>
              </w:rPr>
              <w:t>S</w:t>
            </w:r>
            <w:r w:rsidRPr="002A388D">
              <w:rPr>
                <w:rFonts w:ascii="Times New Roman" w:eastAsia="Times New Roman" w:hAnsi="Times New Roman"/>
                <w:sz w:val="24"/>
                <w:szCs w:val="24"/>
                <w:lang w:eastAsia="ar-SA"/>
              </w:rPr>
              <w:t>M</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1B08B" w14:textId="77777777" w:rsidR="002E13EB" w:rsidRPr="002A388D" w:rsidRDefault="002E13EB" w:rsidP="00484A63">
            <w:pPr>
              <w:spacing w:after="0" w:line="240" w:lineRule="auto"/>
              <w:jc w:val="center"/>
              <w:rPr>
                <w:rFonts w:ascii="Times New Roman" w:eastAsia="Times New Roman" w:hAnsi="Times New Roman"/>
                <w:sz w:val="24"/>
                <w:szCs w:val="24"/>
              </w:rPr>
            </w:pP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EA228"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FB451"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574D3"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sz w:val="24"/>
                <w:szCs w:val="24"/>
                <w:lang w:eastAsia="lt-LT"/>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F7D9F"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r>
      <w:tr w:rsidR="002E13EB" w:rsidRPr="002A388D" w14:paraId="58073A64" w14:textId="77777777" w:rsidTr="00715D71">
        <w:trPr>
          <w:cantSplit/>
          <w:trHeight w:val="520"/>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F06DB" w14:textId="77777777" w:rsidR="002E13EB" w:rsidRPr="002A388D" w:rsidRDefault="002E13EB" w:rsidP="00484A63">
            <w:pPr>
              <w:tabs>
                <w:tab w:val="left" w:pos="851"/>
              </w:tabs>
              <w:spacing w:before="140" w:after="140" w:line="240" w:lineRule="auto"/>
              <w:rPr>
                <w:rFonts w:ascii="Times New Roman" w:eastAsia="Times New Roman" w:hAnsi="Times New Roman"/>
                <w:sz w:val="24"/>
                <w:szCs w:val="24"/>
                <w:lang w:eastAsia="ar-SA"/>
              </w:rPr>
            </w:pPr>
            <w:r w:rsidRPr="002A388D">
              <w:rPr>
                <w:rFonts w:ascii="Times New Roman" w:eastAsia="Times New Roman" w:hAnsi="Times New Roman"/>
                <w:sz w:val="24"/>
                <w:szCs w:val="24"/>
                <w:lang w:eastAsia="ar-SA"/>
              </w:rPr>
              <w:t>2.2.6. Rėmėjų lėšos</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6A685" w14:textId="77777777" w:rsidR="002E13EB" w:rsidRPr="002A388D" w:rsidRDefault="002E13EB" w:rsidP="00484A63">
            <w:pPr>
              <w:spacing w:after="0" w:line="240" w:lineRule="auto"/>
              <w:jc w:val="center"/>
              <w:rPr>
                <w:rFonts w:ascii="Times New Roman" w:eastAsia="Times New Roman" w:hAnsi="Times New Roman"/>
                <w:sz w:val="24"/>
                <w:szCs w:val="24"/>
              </w:rPr>
            </w:pPr>
            <w:r w:rsidRPr="002A388D">
              <w:rPr>
                <w:rFonts w:ascii="Times New Roman" w:eastAsia="Times New Roman" w:hAnsi="Times New Roman"/>
                <w:sz w:val="24"/>
                <w:szCs w:val="24"/>
              </w:rPr>
              <w:t>1 000</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F278A"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CBBCF"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DFCDF"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sz w:val="24"/>
                <w:szCs w:val="24"/>
                <w:lang w:eastAsia="lt-LT"/>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AB67B"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r>
      <w:tr w:rsidR="002E13EB" w:rsidRPr="002A388D" w14:paraId="611E14B0" w14:textId="77777777" w:rsidTr="00715D71">
        <w:trPr>
          <w:cantSplit/>
          <w:trHeight w:val="756"/>
        </w:trPr>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7E087" w14:textId="77777777" w:rsidR="002E13EB" w:rsidRPr="002A388D" w:rsidRDefault="002E13EB" w:rsidP="00484A63">
            <w:pPr>
              <w:tabs>
                <w:tab w:val="left" w:pos="851"/>
              </w:tabs>
              <w:spacing w:before="140" w:after="140" w:line="240" w:lineRule="auto"/>
              <w:rPr>
                <w:rFonts w:ascii="Times New Roman" w:eastAsia="Times New Roman" w:hAnsi="Times New Roman"/>
                <w:sz w:val="24"/>
                <w:szCs w:val="24"/>
                <w:lang w:eastAsia="ar-SA"/>
              </w:rPr>
            </w:pPr>
            <w:r w:rsidRPr="002A388D">
              <w:rPr>
                <w:rFonts w:ascii="Times New Roman" w:eastAsia="Times New Roman" w:hAnsi="Times New Roman"/>
                <w:sz w:val="24"/>
                <w:szCs w:val="24"/>
                <w:lang w:eastAsia="ar-SA"/>
              </w:rPr>
              <w:t>2.2.7. Valstyb</w:t>
            </w:r>
            <w:r>
              <w:rPr>
                <w:rFonts w:ascii="Times New Roman" w:eastAsia="Times New Roman" w:hAnsi="Times New Roman"/>
                <w:sz w:val="24"/>
                <w:szCs w:val="24"/>
                <w:lang w:eastAsia="ar-SA"/>
              </w:rPr>
              <w:t>ės</w:t>
            </w:r>
            <w:r w:rsidRPr="002A388D">
              <w:rPr>
                <w:rFonts w:ascii="Times New Roman" w:eastAsia="Times New Roman" w:hAnsi="Times New Roman"/>
                <w:sz w:val="24"/>
                <w:szCs w:val="24"/>
                <w:lang w:eastAsia="ar-SA"/>
              </w:rPr>
              <w:t xml:space="preserve"> dotacija</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D587C" w14:textId="77777777" w:rsidR="002E13EB" w:rsidRPr="002A388D" w:rsidRDefault="002E13EB" w:rsidP="00484A63">
            <w:pPr>
              <w:spacing w:after="0" w:line="240" w:lineRule="auto"/>
              <w:jc w:val="center"/>
              <w:rPr>
                <w:rFonts w:ascii="Times New Roman" w:eastAsia="Times New Roman" w:hAnsi="Times New Roman"/>
                <w:sz w:val="24"/>
                <w:szCs w:val="24"/>
              </w:rPr>
            </w:pPr>
            <w:r w:rsidRPr="002A388D">
              <w:rPr>
                <w:rFonts w:ascii="Times New Roman" w:eastAsia="Times New Roman" w:hAnsi="Times New Roman"/>
                <w:sz w:val="24"/>
                <w:szCs w:val="24"/>
              </w:rPr>
              <w:t>8 603</w:t>
            </w:r>
          </w:p>
        </w:tc>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864CB"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F67C2"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r w:rsidRPr="002A388D">
              <w:rPr>
                <w:rFonts w:ascii="Times New Roman" w:eastAsia="Times New Roman" w:hAnsi="Times New Roman"/>
                <w:sz w:val="24"/>
                <w:szCs w:val="24"/>
                <w:lang w:eastAsia="lt-LT"/>
              </w:rPr>
              <w:t>700</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C572A" w14:textId="77777777" w:rsidR="002E13EB" w:rsidRPr="002A388D" w:rsidRDefault="002E13EB" w:rsidP="00484A63">
            <w:pPr>
              <w:tabs>
                <w:tab w:val="center" w:pos="4153"/>
                <w:tab w:val="right" w:pos="8306"/>
              </w:tabs>
              <w:spacing w:after="0" w:line="240" w:lineRule="auto"/>
              <w:jc w:val="center"/>
              <w:rPr>
                <w:rFonts w:ascii="Times New Roman" w:eastAsia="Times New Roman" w:hAnsi="Times New Roman"/>
                <w:sz w:val="24"/>
                <w:szCs w:val="24"/>
                <w:lang w:eastAsia="lt-LT"/>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8D05C" w14:textId="77777777" w:rsidR="002E13EB" w:rsidRPr="002A388D" w:rsidRDefault="002E13EB" w:rsidP="00484A63">
            <w:pPr>
              <w:widowControl w:val="0"/>
              <w:autoSpaceDE w:val="0"/>
              <w:spacing w:after="0" w:line="240" w:lineRule="auto"/>
              <w:jc w:val="center"/>
              <w:rPr>
                <w:rFonts w:ascii="Times New Roman" w:eastAsia="Times New Roman" w:hAnsi="Times New Roman"/>
                <w:sz w:val="24"/>
                <w:szCs w:val="24"/>
                <w:lang w:eastAsia="lt-LT"/>
              </w:rPr>
            </w:pPr>
          </w:p>
        </w:tc>
      </w:tr>
    </w:tbl>
    <w:p w14:paraId="25B0A9FC"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16E27435" w14:textId="4F235203" w:rsidR="002E13EB" w:rsidRDefault="002E13EB" w:rsidP="002E13EB">
      <w:pPr>
        <w:tabs>
          <w:tab w:val="left" w:pos="1276"/>
        </w:tabs>
        <w:autoSpaceDE w:val="0"/>
        <w:autoSpaceDN w:val="0"/>
        <w:adjustRightInd w:val="0"/>
        <w:spacing w:before="58" w:after="0" w:line="240" w:lineRule="auto"/>
        <w:ind w:left="720" w:right="-42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____________</w:t>
      </w:r>
    </w:p>
    <w:p w14:paraId="35632041"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4376AE3D"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1EE9CF99"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14F3F922"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6FFD619B"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327710BD"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0A6FFD1E"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20D61F8A"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6C747AC2"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6267E721"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673DD0AD"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1F822407"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2BD5015F"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62728969"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48713CEE"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6CB854D3"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365EB6DC"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2BC6FD96"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3E4A9020"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7EDE808B"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5D9D82E1"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2D1BD439"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5BAA2C60" w14:textId="77777777" w:rsidR="002E13EB" w:rsidRDefault="002E13EB" w:rsidP="001C30E1">
      <w:pPr>
        <w:tabs>
          <w:tab w:val="left" w:pos="1276"/>
        </w:tabs>
        <w:autoSpaceDE w:val="0"/>
        <w:autoSpaceDN w:val="0"/>
        <w:adjustRightInd w:val="0"/>
        <w:spacing w:before="58" w:after="0" w:line="240" w:lineRule="auto"/>
        <w:ind w:left="720" w:right="-428"/>
        <w:rPr>
          <w:rFonts w:ascii="Times New Roman" w:eastAsia="Times New Roman" w:hAnsi="Times New Roman" w:cs="Times New Roman"/>
          <w:b/>
          <w:bCs/>
          <w:lang w:eastAsia="lt-LT"/>
        </w:rPr>
      </w:pPr>
    </w:p>
    <w:p w14:paraId="1D2F23A2" w14:textId="652A838A" w:rsidR="00305F15" w:rsidRDefault="00305F15" w:rsidP="00D4128B">
      <w:pPr>
        <w:keepNext/>
        <w:spacing w:after="0" w:line="240" w:lineRule="auto"/>
        <w:ind w:right="-766"/>
        <w:jc w:val="center"/>
        <w:rPr>
          <w:rFonts w:ascii="Times New Roman" w:eastAsia="Times New Roman" w:hAnsi="Times New Roman"/>
          <w:b/>
          <w:bCs/>
          <w:sz w:val="24"/>
          <w:szCs w:val="24"/>
          <w:lang w:eastAsia="ar-SA"/>
        </w:rPr>
      </w:pPr>
    </w:p>
    <w:sectPr w:rsidR="00305F15" w:rsidSect="00305F15">
      <w:pgSz w:w="11905" w:h="16837"/>
      <w:pgMar w:top="677" w:right="851" w:bottom="1701" w:left="1276" w:header="567" w:footer="56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AB54" w14:textId="77777777" w:rsidR="00FD0E40" w:rsidRDefault="00FD0E40" w:rsidP="00FE5A2B">
      <w:pPr>
        <w:spacing w:after="0" w:line="240" w:lineRule="auto"/>
      </w:pPr>
      <w:r>
        <w:separator/>
      </w:r>
    </w:p>
  </w:endnote>
  <w:endnote w:type="continuationSeparator" w:id="0">
    <w:p w14:paraId="2680E840" w14:textId="77777777" w:rsidR="00FD0E40" w:rsidRDefault="00FD0E40" w:rsidP="00FE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01"/>
    <w:family w:val="roman"/>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8F57" w14:textId="717D9158" w:rsidR="00EA58C9" w:rsidRDefault="00EA58C9">
    <w:pPr>
      <w:pStyle w:val="Porat"/>
      <w:jc w:val="center"/>
    </w:pPr>
  </w:p>
  <w:p w14:paraId="14F994F5" w14:textId="77777777" w:rsidR="00EA58C9" w:rsidRDefault="00EA58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54B3" w14:textId="77777777" w:rsidR="00FD0E40" w:rsidRDefault="00FD0E40" w:rsidP="00FE5A2B">
      <w:pPr>
        <w:spacing w:after="0" w:line="240" w:lineRule="auto"/>
      </w:pPr>
      <w:r>
        <w:separator/>
      </w:r>
    </w:p>
  </w:footnote>
  <w:footnote w:type="continuationSeparator" w:id="0">
    <w:p w14:paraId="0F45AAA6" w14:textId="77777777" w:rsidR="00FD0E40" w:rsidRDefault="00FD0E40" w:rsidP="00FE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780990"/>
      <w:docPartObj>
        <w:docPartGallery w:val="Page Numbers (Top of Page)"/>
        <w:docPartUnique/>
      </w:docPartObj>
    </w:sdtPr>
    <w:sdtEndPr/>
    <w:sdtContent>
      <w:p w14:paraId="2BFE1ABF" w14:textId="26B431C0" w:rsidR="00200E6B" w:rsidRDefault="00200E6B">
        <w:pPr>
          <w:pStyle w:val="Antrats"/>
          <w:jc w:val="center"/>
        </w:pPr>
        <w:r>
          <w:fldChar w:fldCharType="begin"/>
        </w:r>
        <w:r>
          <w:instrText>PAGE   \* MERGEFORMAT</w:instrText>
        </w:r>
        <w:r>
          <w:fldChar w:fldCharType="separate"/>
        </w:r>
        <w:r>
          <w:t>2</w:t>
        </w:r>
        <w:r>
          <w:fldChar w:fldCharType="end"/>
        </w:r>
      </w:p>
    </w:sdtContent>
  </w:sdt>
  <w:p w14:paraId="229EFC57" w14:textId="77777777" w:rsidR="00200E6B" w:rsidRDefault="00200E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E70"/>
    <w:multiLevelType w:val="hybridMultilevel"/>
    <w:tmpl w:val="39F28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6D666F"/>
    <w:multiLevelType w:val="singleLevel"/>
    <w:tmpl w:val="3D542BEC"/>
    <w:lvl w:ilvl="0">
      <w:start w:val="1"/>
      <w:numFmt w:val="decimal"/>
      <w:pStyle w:val="Antrat3"/>
      <w:lvlText w:val="%1."/>
      <w:legacy w:legacy="1" w:legacySpace="0" w:legacyIndent="240"/>
      <w:lvlJc w:val="left"/>
      <w:rPr>
        <w:rFonts w:ascii="Times New Roman" w:hAnsi="Times New Roman" w:cs="Times New Roman" w:hint="default"/>
      </w:rPr>
    </w:lvl>
  </w:abstractNum>
  <w:abstractNum w:abstractNumId="2" w15:restartNumberingAfterBreak="0">
    <w:nsid w:val="0EB1459D"/>
    <w:multiLevelType w:val="hybridMultilevel"/>
    <w:tmpl w:val="1D328F88"/>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2804D47"/>
    <w:multiLevelType w:val="hybridMultilevel"/>
    <w:tmpl w:val="D5A6D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FD2924"/>
    <w:multiLevelType w:val="multilevel"/>
    <w:tmpl w:val="2AEAC37E"/>
    <w:lvl w:ilvl="0">
      <w:start w:val="1"/>
      <w:numFmt w:val="decimal"/>
      <w:lvlText w:val="%1."/>
      <w:lvlJc w:val="left"/>
      <w:pPr>
        <w:ind w:left="420" w:hanging="420"/>
      </w:pPr>
      <w:rPr>
        <w:rFonts w:hint="default"/>
      </w:rPr>
    </w:lvl>
    <w:lvl w:ilvl="1">
      <w:start w:val="1"/>
      <w:numFmt w:val="decimal"/>
      <w:lvlText w:val="%1.%2."/>
      <w:lvlJc w:val="left"/>
      <w:pPr>
        <w:ind w:left="1249" w:hanging="42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5" w15:restartNumberingAfterBreak="0">
    <w:nsid w:val="32D004B6"/>
    <w:multiLevelType w:val="multilevel"/>
    <w:tmpl w:val="EEBE8972"/>
    <w:lvl w:ilvl="0">
      <w:start w:val="1"/>
      <w:numFmt w:val="decimal"/>
      <w:lvlText w:val="%1."/>
      <w:lvlJc w:val="left"/>
      <w:pPr>
        <w:ind w:left="72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6" w15:restartNumberingAfterBreak="0">
    <w:nsid w:val="3C345E85"/>
    <w:multiLevelType w:val="hybridMultilevel"/>
    <w:tmpl w:val="4C7C9D9C"/>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15:restartNumberingAfterBreak="0">
    <w:nsid w:val="443314CC"/>
    <w:multiLevelType w:val="hybridMultilevel"/>
    <w:tmpl w:val="83503370"/>
    <w:lvl w:ilvl="0" w:tplc="04270001">
      <w:start w:val="1"/>
      <w:numFmt w:val="bullet"/>
      <w:lvlText w:val=""/>
      <w:lvlJc w:val="left"/>
      <w:pPr>
        <w:ind w:left="720" w:hanging="360"/>
      </w:pPr>
      <w:rPr>
        <w:rFonts w:ascii="Symbol" w:hAnsi="Symbol" w:hint="default"/>
      </w:rPr>
    </w:lvl>
    <w:lvl w:ilvl="1" w:tplc="A9BC157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BD191D"/>
    <w:multiLevelType w:val="multilevel"/>
    <w:tmpl w:val="311A2B3E"/>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5A221B85"/>
    <w:multiLevelType w:val="hybridMultilevel"/>
    <w:tmpl w:val="10862272"/>
    <w:lvl w:ilvl="0" w:tplc="561A8E6A">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0" w15:restartNumberingAfterBreak="0">
    <w:nsid w:val="6CB4095A"/>
    <w:multiLevelType w:val="multilevel"/>
    <w:tmpl w:val="DE96B6B4"/>
    <w:lvl w:ilvl="0">
      <w:start w:val="2"/>
      <w:numFmt w:val="decimal"/>
      <w:lvlText w:val="%1."/>
      <w:lvlJc w:val="left"/>
      <w:pPr>
        <w:ind w:left="390" w:hanging="390"/>
      </w:pPr>
      <w:rPr>
        <w:rFonts w:cs="Times New Roman"/>
      </w:rPr>
    </w:lvl>
    <w:lvl w:ilvl="1">
      <w:start w:val="2"/>
      <w:numFmt w:val="decimal"/>
      <w:lvlText w:val="%1.%2."/>
      <w:lvlJc w:val="left"/>
      <w:pPr>
        <w:ind w:left="390" w:hanging="39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1" w15:restartNumberingAfterBreak="0">
    <w:nsid w:val="71BE52FA"/>
    <w:multiLevelType w:val="hybridMultilevel"/>
    <w:tmpl w:val="8AEAB87C"/>
    <w:lvl w:ilvl="0" w:tplc="B868E666">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769C1C5B"/>
    <w:multiLevelType w:val="hybridMultilevel"/>
    <w:tmpl w:val="4B5C6124"/>
    <w:lvl w:ilvl="0" w:tplc="28F6BBE8">
      <w:numFmt w:val="bullet"/>
      <w:lvlText w:val="-"/>
      <w:lvlJc w:val="left"/>
      <w:pPr>
        <w:ind w:left="1215" w:hanging="360"/>
      </w:pPr>
      <w:rPr>
        <w:rFonts w:ascii="Calibri" w:eastAsiaTheme="minorHAnsi" w:hAnsi="Calibri" w:cs="Calibri"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16cid:durableId="638924082">
    <w:abstractNumId w:val="1"/>
  </w:num>
  <w:num w:numId="2" w16cid:durableId="413673608">
    <w:abstractNumId w:val="8"/>
  </w:num>
  <w:num w:numId="3" w16cid:durableId="786509066">
    <w:abstractNumId w:val="0"/>
  </w:num>
  <w:num w:numId="4" w16cid:durableId="923416287">
    <w:abstractNumId w:val="7"/>
  </w:num>
  <w:num w:numId="5" w16cid:durableId="1863279757">
    <w:abstractNumId w:val="6"/>
  </w:num>
  <w:num w:numId="6" w16cid:durableId="426660876">
    <w:abstractNumId w:val="5"/>
  </w:num>
  <w:num w:numId="7" w16cid:durableId="489638105">
    <w:abstractNumId w:val="2"/>
  </w:num>
  <w:num w:numId="8" w16cid:durableId="1486624082">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526208">
    <w:abstractNumId w:val="4"/>
  </w:num>
  <w:num w:numId="10" w16cid:durableId="285474855">
    <w:abstractNumId w:val="3"/>
  </w:num>
  <w:num w:numId="11" w16cid:durableId="1226062090">
    <w:abstractNumId w:val="9"/>
  </w:num>
  <w:num w:numId="12" w16cid:durableId="1593466594">
    <w:abstractNumId w:val="11"/>
  </w:num>
  <w:num w:numId="13" w16cid:durableId="90028476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27"/>
    <w:rsid w:val="00004B78"/>
    <w:rsid w:val="00010581"/>
    <w:rsid w:val="00010FB0"/>
    <w:rsid w:val="000157D2"/>
    <w:rsid w:val="0001693A"/>
    <w:rsid w:val="000330F6"/>
    <w:rsid w:val="00035A75"/>
    <w:rsid w:val="00044D6E"/>
    <w:rsid w:val="00055333"/>
    <w:rsid w:val="00055B3F"/>
    <w:rsid w:val="00056530"/>
    <w:rsid w:val="000625BF"/>
    <w:rsid w:val="000702D4"/>
    <w:rsid w:val="00074F50"/>
    <w:rsid w:val="000763E4"/>
    <w:rsid w:val="00082930"/>
    <w:rsid w:val="000856A4"/>
    <w:rsid w:val="00086CD2"/>
    <w:rsid w:val="00095397"/>
    <w:rsid w:val="000A35EC"/>
    <w:rsid w:val="000A5006"/>
    <w:rsid w:val="000B1754"/>
    <w:rsid w:val="000C5C8E"/>
    <w:rsid w:val="000D6A12"/>
    <w:rsid w:val="000D7F6F"/>
    <w:rsid w:val="000E445D"/>
    <w:rsid w:val="000E6506"/>
    <w:rsid w:val="000F1313"/>
    <w:rsid w:val="000F3A5E"/>
    <w:rsid w:val="000F3ED7"/>
    <w:rsid w:val="000F5103"/>
    <w:rsid w:val="000F5164"/>
    <w:rsid w:val="00100BFD"/>
    <w:rsid w:val="0010104C"/>
    <w:rsid w:val="00107283"/>
    <w:rsid w:val="00111161"/>
    <w:rsid w:val="00117658"/>
    <w:rsid w:val="00123485"/>
    <w:rsid w:val="00123A76"/>
    <w:rsid w:val="00123D61"/>
    <w:rsid w:val="00130653"/>
    <w:rsid w:val="00135102"/>
    <w:rsid w:val="0013574E"/>
    <w:rsid w:val="0013626E"/>
    <w:rsid w:val="0014452C"/>
    <w:rsid w:val="00150843"/>
    <w:rsid w:val="00154C76"/>
    <w:rsid w:val="00160039"/>
    <w:rsid w:val="00166FCC"/>
    <w:rsid w:val="00176969"/>
    <w:rsid w:val="00182A14"/>
    <w:rsid w:val="001833C0"/>
    <w:rsid w:val="001837BA"/>
    <w:rsid w:val="00183B16"/>
    <w:rsid w:val="0018461C"/>
    <w:rsid w:val="00184E33"/>
    <w:rsid w:val="0018511F"/>
    <w:rsid w:val="001873CB"/>
    <w:rsid w:val="00187739"/>
    <w:rsid w:val="00190494"/>
    <w:rsid w:val="00190517"/>
    <w:rsid w:val="00194350"/>
    <w:rsid w:val="0019628E"/>
    <w:rsid w:val="001978F0"/>
    <w:rsid w:val="001A3128"/>
    <w:rsid w:val="001A51BD"/>
    <w:rsid w:val="001C30E1"/>
    <w:rsid w:val="001D0276"/>
    <w:rsid w:val="001D1A3C"/>
    <w:rsid w:val="001E133A"/>
    <w:rsid w:val="001F2DFC"/>
    <w:rsid w:val="001F3D6B"/>
    <w:rsid w:val="001F62C0"/>
    <w:rsid w:val="0020031F"/>
    <w:rsid w:val="00200E6B"/>
    <w:rsid w:val="00201905"/>
    <w:rsid w:val="00201EA8"/>
    <w:rsid w:val="0020317E"/>
    <w:rsid w:val="00221F06"/>
    <w:rsid w:val="00233172"/>
    <w:rsid w:val="002360A4"/>
    <w:rsid w:val="00237527"/>
    <w:rsid w:val="002429E7"/>
    <w:rsid w:val="00242BAF"/>
    <w:rsid w:val="00253998"/>
    <w:rsid w:val="00262B14"/>
    <w:rsid w:val="0026766C"/>
    <w:rsid w:val="002768A7"/>
    <w:rsid w:val="00280A9B"/>
    <w:rsid w:val="002968B1"/>
    <w:rsid w:val="002A0AA6"/>
    <w:rsid w:val="002A388D"/>
    <w:rsid w:val="002A58B3"/>
    <w:rsid w:val="002A6E5C"/>
    <w:rsid w:val="002B5B4D"/>
    <w:rsid w:val="002C14A3"/>
    <w:rsid w:val="002C1A12"/>
    <w:rsid w:val="002C3010"/>
    <w:rsid w:val="002C61C5"/>
    <w:rsid w:val="002E13EB"/>
    <w:rsid w:val="002E2A7F"/>
    <w:rsid w:val="002F0299"/>
    <w:rsid w:val="002F254D"/>
    <w:rsid w:val="002F3501"/>
    <w:rsid w:val="00305F15"/>
    <w:rsid w:val="00306FE3"/>
    <w:rsid w:val="003212C3"/>
    <w:rsid w:val="0033196F"/>
    <w:rsid w:val="00336ACD"/>
    <w:rsid w:val="00343ABA"/>
    <w:rsid w:val="003469AA"/>
    <w:rsid w:val="003469CD"/>
    <w:rsid w:val="003471E2"/>
    <w:rsid w:val="003542ED"/>
    <w:rsid w:val="00354F2C"/>
    <w:rsid w:val="00357DE1"/>
    <w:rsid w:val="00360DAF"/>
    <w:rsid w:val="00361A39"/>
    <w:rsid w:val="003623AC"/>
    <w:rsid w:val="00381941"/>
    <w:rsid w:val="00396FB1"/>
    <w:rsid w:val="003A04DC"/>
    <w:rsid w:val="003A50BB"/>
    <w:rsid w:val="003A6D07"/>
    <w:rsid w:val="003B2329"/>
    <w:rsid w:val="003B30D4"/>
    <w:rsid w:val="003B3CD8"/>
    <w:rsid w:val="003B4AA7"/>
    <w:rsid w:val="003B55D7"/>
    <w:rsid w:val="003C134E"/>
    <w:rsid w:val="003D632F"/>
    <w:rsid w:val="003E6A16"/>
    <w:rsid w:val="003F061D"/>
    <w:rsid w:val="003F24D5"/>
    <w:rsid w:val="003F30EB"/>
    <w:rsid w:val="003F363C"/>
    <w:rsid w:val="004003A5"/>
    <w:rsid w:val="0041033D"/>
    <w:rsid w:val="00413873"/>
    <w:rsid w:val="00415115"/>
    <w:rsid w:val="004153E0"/>
    <w:rsid w:val="00425084"/>
    <w:rsid w:val="00427994"/>
    <w:rsid w:val="0043043B"/>
    <w:rsid w:val="00432A22"/>
    <w:rsid w:val="00433A70"/>
    <w:rsid w:val="0043449E"/>
    <w:rsid w:val="004377FA"/>
    <w:rsid w:val="00440AF0"/>
    <w:rsid w:val="00442EF9"/>
    <w:rsid w:val="0044523E"/>
    <w:rsid w:val="00445659"/>
    <w:rsid w:val="00446B1F"/>
    <w:rsid w:val="0046364A"/>
    <w:rsid w:val="00472EB5"/>
    <w:rsid w:val="004737A0"/>
    <w:rsid w:val="004737F5"/>
    <w:rsid w:val="00475FF5"/>
    <w:rsid w:val="00482756"/>
    <w:rsid w:val="0048679F"/>
    <w:rsid w:val="00492755"/>
    <w:rsid w:val="004B3ECA"/>
    <w:rsid w:val="004B62D3"/>
    <w:rsid w:val="004C4E33"/>
    <w:rsid w:val="004C74B9"/>
    <w:rsid w:val="004D2280"/>
    <w:rsid w:val="004D46A4"/>
    <w:rsid w:val="004D5C15"/>
    <w:rsid w:val="004D5EAF"/>
    <w:rsid w:val="004E0341"/>
    <w:rsid w:val="004E0C52"/>
    <w:rsid w:val="004E0DC9"/>
    <w:rsid w:val="004F3DA3"/>
    <w:rsid w:val="004F5419"/>
    <w:rsid w:val="00503F3E"/>
    <w:rsid w:val="00520285"/>
    <w:rsid w:val="005248F2"/>
    <w:rsid w:val="00524DA7"/>
    <w:rsid w:val="005308F8"/>
    <w:rsid w:val="00531C33"/>
    <w:rsid w:val="005338C7"/>
    <w:rsid w:val="005354DC"/>
    <w:rsid w:val="0054131E"/>
    <w:rsid w:val="00542A99"/>
    <w:rsid w:val="00542E63"/>
    <w:rsid w:val="00543708"/>
    <w:rsid w:val="005519C7"/>
    <w:rsid w:val="00552F87"/>
    <w:rsid w:val="00555DEC"/>
    <w:rsid w:val="0055739F"/>
    <w:rsid w:val="00565572"/>
    <w:rsid w:val="00570213"/>
    <w:rsid w:val="00570E28"/>
    <w:rsid w:val="00573074"/>
    <w:rsid w:val="00573B32"/>
    <w:rsid w:val="00576117"/>
    <w:rsid w:val="00584111"/>
    <w:rsid w:val="00587E8B"/>
    <w:rsid w:val="00594F1A"/>
    <w:rsid w:val="005A7D88"/>
    <w:rsid w:val="005D7290"/>
    <w:rsid w:val="005E4EF6"/>
    <w:rsid w:val="005F6053"/>
    <w:rsid w:val="005F74C0"/>
    <w:rsid w:val="00602746"/>
    <w:rsid w:val="00602C0F"/>
    <w:rsid w:val="00603CA6"/>
    <w:rsid w:val="00614DDB"/>
    <w:rsid w:val="00617677"/>
    <w:rsid w:val="00620F40"/>
    <w:rsid w:val="00621D0E"/>
    <w:rsid w:val="00625A0F"/>
    <w:rsid w:val="00625F02"/>
    <w:rsid w:val="00632F91"/>
    <w:rsid w:val="00634132"/>
    <w:rsid w:val="00641216"/>
    <w:rsid w:val="0064258A"/>
    <w:rsid w:val="00647910"/>
    <w:rsid w:val="00647FF6"/>
    <w:rsid w:val="0065093D"/>
    <w:rsid w:val="00650B55"/>
    <w:rsid w:val="00650EF6"/>
    <w:rsid w:val="006525B5"/>
    <w:rsid w:val="00657282"/>
    <w:rsid w:val="00677069"/>
    <w:rsid w:val="00690DFE"/>
    <w:rsid w:val="006A0BFB"/>
    <w:rsid w:val="006A107E"/>
    <w:rsid w:val="006A55E2"/>
    <w:rsid w:val="006B056F"/>
    <w:rsid w:val="006B3086"/>
    <w:rsid w:val="006B37A6"/>
    <w:rsid w:val="006B782E"/>
    <w:rsid w:val="006C3A66"/>
    <w:rsid w:val="006C4481"/>
    <w:rsid w:val="006D1018"/>
    <w:rsid w:val="006F1CF3"/>
    <w:rsid w:val="006F51CE"/>
    <w:rsid w:val="00701881"/>
    <w:rsid w:val="00702D72"/>
    <w:rsid w:val="00706B97"/>
    <w:rsid w:val="00706D12"/>
    <w:rsid w:val="0070770A"/>
    <w:rsid w:val="00710B07"/>
    <w:rsid w:val="00715D71"/>
    <w:rsid w:val="00717110"/>
    <w:rsid w:val="00721AF2"/>
    <w:rsid w:val="00721D05"/>
    <w:rsid w:val="007237DB"/>
    <w:rsid w:val="007246DE"/>
    <w:rsid w:val="00726DAE"/>
    <w:rsid w:val="00745ED5"/>
    <w:rsid w:val="00753034"/>
    <w:rsid w:val="00753CBC"/>
    <w:rsid w:val="00762127"/>
    <w:rsid w:val="00763E91"/>
    <w:rsid w:val="00764088"/>
    <w:rsid w:val="00775A0B"/>
    <w:rsid w:val="007767D3"/>
    <w:rsid w:val="00777F43"/>
    <w:rsid w:val="00777FA3"/>
    <w:rsid w:val="007932C0"/>
    <w:rsid w:val="00794A52"/>
    <w:rsid w:val="007A13D0"/>
    <w:rsid w:val="007A2C1A"/>
    <w:rsid w:val="007A6866"/>
    <w:rsid w:val="007B5557"/>
    <w:rsid w:val="007C034E"/>
    <w:rsid w:val="007C1C11"/>
    <w:rsid w:val="007D0D22"/>
    <w:rsid w:val="007D2897"/>
    <w:rsid w:val="007D3527"/>
    <w:rsid w:val="007D35D5"/>
    <w:rsid w:val="007E0183"/>
    <w:rsid w:val="007F2DC8"/>
    <w:rsid w:val="007F4ADB"/>
    <w:rsid w:val="007F4D9F"/>
    <w:rsid w:val="007F6A2E"/>
    <w:rsid w:val="00800B80"/>
    <w:rsid w:val="0080251C"/>
    <w:rsid w:val="0080388B"/>
    <w:rsid w:val="00804A69"/>
    <w:rsid w:val="00806317"/>
    <w:rsid w:val="008146D9"/>
    <w:rsid w:val="00814DB7"/>
    <w:rsid w:val="00814E75"/>
    <w:rsid w:val="0082147D"/>
    <w:rsid w:val="008314D9"/>
    <w:rsid w:val="008374E2"/>
    <w:rsid w:val="00843C55"/>
    <w:rsid w:val="00857AEF"/>
    <w:rsid w:val="008657DB"/>
    <w:rsid w:val="00871F0F"/>
    <w:rsid w:val="00872182"/>
    <w:rsid w:val="00873F3B"/>
    <w:rsid w:val="00876B7B"/>
    <w:rsid w:val="008809BF"/>
    <w:rsid w:val="008815D9"/>
    <w:rsid w:val="008823FD"/>
    <w:rsid w:val="00884821"/>
    <w:rsid w:val="00887560"/>
    <w:rsid w:val="008B1725"/>
    <w:rsid w:val="008B4D3E"/>
    <w:rsid w:val="008B5F54"/>
    <w:rsid w:val="008E34DE"/>
    <w:rsid w:val="008F3F43"/>
    <w:rsid w:val="008F633F"/>
    <w:rsid w:val="0090318E"/>
    <w:rsid w:val="00906D96"/>
    <w:rsid w:val="00914D1D"/>
    <w:rsid w:val="00924D81"/>
    <w:rsid w:val="00924F86"/>
    <w:rsid w:val="00926DCE"/>
    <w:rsid w:val="00935582"/>
    <w:rsid w:val="00943FE2"/>
    <w:rsid w:val="00951079"/>
    <w:rsid w:val="00954827"/>
    <w:rsid w:val="009609BF"/>
    <w:rsid w:val="00962EBA"/>
    <w:rsid w:val="00964014"/>
    <w:rsid w:val="00965A35"/>
    <w:rsid w:val="00967EA8"/>
    <w:rsid w:val="009778DC"/>
    <w:rsid w:val="00982657"/>
    <w:rsid w:val="00983A92"/>
    <w:rsid w:val="009856F1"/>
    <w:rsid w:val="00987A30"/>
    <w:rsid w:val="00994A6D"/>
    <w:rsid w:val="009B0CCC"/>
    <w:rsid w:val="009B332F"/>
    <w:rsid w:val="009B367E"/>
    <w:rsid w:val="009B3C6D"/>
    <w:rsid w:val="009B3C8B"/>
    <w:rsid w:val="009C3714"/>
    <w:rsid w:val="009C5F5F"/>
    <w:rsid w:val="009C79DF"/>
    <w:rsid w:val="009D50E7"/>
    <w:rsid w:val="009D672B"/>
    <w:rsid w:val="009F28CA"/>
    <w:rsid w:val="009F3C90"/>
    <w:rsid w:val="009F4918"/>
    <w:rsid w:val="00A02DB1"/>
    <w:rsid w:val="00A123A9"/>
    <w:rsid w:val="00A1413A"/>
    <w:rsid w:val="00A247AB"/>
    <w:rsid w:val="00A30062"/>
    <w:rsid w:val="00A459BF"/>
    <w:rsid w:val="00A50C2F"/>
    <w:rsid w:val="00A56720"/>
    <w:rsid w:val="00A571FC"/>
    <w:rsid w:val="00A61B6B"/>
    <w:rsid w:val="00A62F42"/>
    <w:rsid w:val="00A80544"/>
    <w:rsid w:val="00A86E60"/>
    <w:rsid w:val="00A91B51"/>
    <w:rsid w:val="00A957AE"/>
    <w:rsid w:val="00AB1494"/>
    <w:rsid w:val="00AB26EC"/>
    <w:rsid w:val="00AB62F6"/>
    <w:rsid w:val="00AB73EB"/>
    <w:rsid w:val="00AC7307"/>
    <w:rsid w:val="00AC7422"/>
    <w:rsid w:val="00AD1BA0"/>
    <w:rsid w:val="00AD7827"/>
    <w:rsid w:val="00AE08C9"/>
    <w:rsid w:val="00AE482A"/>
    <w:rsid w:val="00AE50F6"/>
    <w:rsid w:val="00AF149B"/>
    <w:rsid w:val="00AF1F7B"/>
    <w:rsid w:val="00AF586B"/>
    <w:rsid w:val="00AF5FEE"/>
    <w:rsid w:val="00B05F63"/>
    <w:rsid w:val="00B32BF5"/>
    <w:rsid w:val="00B40362"/>
    <w:rsid w:val="00B45C81"/>
    <w:rsid w:val="00B5305E"/>
    <w:rsid w:val="00B54C6C"/>
    <w:rsid w:val="00B619F6"/>
    <w:rsid w:val="00B6266E"/>
    <w:rsid w:val="00B63671"/>
    <w:rsid w:val="00B676A9"/>
    <w:rsid w:val="00B82286"/>
    <w:rsid w:val="00B916B4"/>
    <w:rsid w:val="00BA003E"/>
    <w:rsid w:val="00BA1C50"/>
    <w:rsid w:val="00BA5695"/>
    <w:rsid w:val="00BA5EA1"/>
    <w:rsid w:val="00BA6A4F"/>
    <w:rsid w:val="00BB7615"/>
    <w:rsid w:val="00BC3B2F"/>
    <w:rsid w:val="00BC5F1C"/>
    <w:rsid w:val="00BD0ACD"/>
    <w:rsid w:val="00BD3D78"/>
    <w:rsid w:val="00BD440E"/>
    <w:rsid w:val="00BF0FF8"/>
    <w:rsid w:val="00BF4EAC"/>
    <w:rsid w:val="00BF6536"/>
    <w:rsid w:val="00BF65E7"/>
    <w:rsid w:val="00C0562F"/>
    <w:rsid w:val="00C0703D"/>
    <w:rsid w:val="00C136C1"/>
    <w:rsid w:val="00C14581"/>
    <w:rsid w:val="00C14DE6"/>
    <w:rsid w:val="00C1556F"/>
    <w:rsid w:val="00C20159"/>
    <w:rsid w:val="00C2477A"/>
    <w:rsid w:val="00C31F0D"/>
    <w:rsid w:val="00C35F47"/>
    <w:rsid w:val="00C42057"/>
    <w:rsid w:val="00C44A47"/>
    <w:rsid w:val="00C56CA0"/>
    <w:rsid w:val="00C570CF"/>
    <w:rsid w:val="00C61105"/>
    <w:rsid w:val="00C70718"/>
    <w:rsid w:val="00C71E13"/>
    <w:rsid w:val="00C7300D"/>
    <w:rsid w:val="00C75C38"/>
    <w:rsid w:val="00C771C1"/>
    <w:rsid w:val="00C81AA9"/>
    <w:rsid w:val="00C827D5"/>
    <w:rsid w:val="00CA3387"/>
    <w:rsid w:val="00CA513D"/>
    <w:rsid w:val="00CA664D"/>
    <w:rsid w:val="00CB370C"/>
    <w:rsid w:val="00CB388C"/>
    <w:rsid w:val="00CB56F6"/>
    <w:rsid w:val="00CC0895"/>
    <w:rsid w:val="00CC3E23"/>
    <w:rsid w:val="00CC5920"/>
    <w:rsid w:val="00CD333A"/>
    <w:rsid w:val="00CE0353"/>
    <w:rsid w:val="00CE3DF2"/>
    <w:rsid w:val="00CE6E3F"/>
    <w:rsid w:val="00CE7260"/>
    <w:rsid w:val="00CF28A7"/>
    <w:rsid w:val="00D1103C"/>
    <w:rsid w:val="00D1302D"/>
    <w:rsid w:val="00D14952"/>
    <w:rsid w:val="00D16CA5"/>
    <w:rsid w:val="00D17400"/>
    <w:rsid w:val="00D22017"/>
    <w:rsid w:val="00D33FBF"/>
    <w:rsid w:val="00D348C7"/>
    <w:rsid w:val="00D34EAE"/>
    <w:rsid w:val="00D3648D"/>
    <w:rsid w:val="00D4128B"/>
    <w:rsid w:val="00D6366A"/>
    <w:rsid w:val="00D71113"/>
    <w:rsid w:val="00D71289"/>
    <w:rsid w:val="00D742DB"/>
    <w:rsid w:val="00D84693"/>
    <w:rsid w:val="00D919BF"/>
    <w:rsid w:val="00D94B55"/>
    <w:rsid w:val="00D96DA7"/>
    <w:rsid w:val="00DA4E53"/>
    <w:rsid w:val="00DB0714"/>
    <w:rsid w:val="00DB4345"/>
    <w:rsid w:val="00DB43A0"/>
    <w:rsid w:val="00DC1C86"/>
    <w:rsid w:val="00DC5FD6"/>
    <w:rsid w:val="00DC6889"/>
    <w:rsid w:val="00DC6B08"/>
    <w:rsid w:val="00DD3FEA"/>
    <w:rsid w:val="00DE41D7"/>
    <w:rsid w:val="00DE51C7"/>
    <w:rsid w:val="00DE5A10"/>
    <w:rsid w:val="00DE6B81"/>
    <w:rsid w:val="00DF07CE"/>
    <w:rsid w:val="00DF1418"/>
    <w:rsid w:val="00DF507B"/>
    <w:rsid w:val="00E03C5A"/>
    <w:rsid w:val="00E07DC2"/>
    <w:rsid w:val="00E147D9"/>
    <w:rsid w:val="00E2302A"/>
    <w:rsid w:val="00E27FCB"/>
    <w:rsid w:val="00E316A3"/>
    <w:rsid w:val="00E4588B"/>
    <w:rsid w:val="00E50206"/>
    <w:rsid w:val="00E52969"/>
    <w:rsid w:val="00E57D88"/>
    <w:rsid w:val="00E60144"/>
    <w:rsid w:val="00E61494"/>
    <w:rsid w:val="00E70025"/>
    <w:rsid w:val="00E74EC2"/>
    <w:rsid w:val="00E81027"/>
    <w:rsid w:val="00E84BB5"/>
    <w:rsid w:val="00E95C19"/>
    <w:rsid w:val="00EA24EF"/>
    <w:rsid w:val="00EA568C"/>
    <w:rsid w:val="00EA58C9"/>
    <w:rsid w:val="00EA7434"/>
    <w:rsid w:val="00EB4040"/>
    <w:rsid w:val="00EB6826"/>
    <w:rsid w:val="00EC3E92"/>
    <w:rsid w:val="00EC7C93"/>
    <w:rsid w:val="00EC7CB2"/>
    <w:rsid w:val="00EE0795"/>
    <w:rsid w:val="00EF0CC8"/>
    <w:rsid w:val="00EF16D3"/>
    <w:rsid w:val="00EF3AD4"/>
    <w:rsid w:val="00EF45DC"/>
    <w:rsid w:val="00EF6149"/>
    <w:rsid w:val="00F0298B"/>
    <w:rsid w:val="00F02D57"/>
    <w:rsid w:val="00F0672B"/>
    <w:rsid w:val="00F10A6D"/>
    <w:rsid w:val="00F10EA5"/>
    <w:rsid w:val="00F11D93"/>
    <w:rsid w:val="00F21513"/>
    <w:rsid w:val="00F2163D"/>
    <w:rsid w:val="00F2308B"/>
    <w:rsid w:val="00F37B79"/>
    <w:rsid w:val="00F421D2"/>
    <w:rsid w:val="00F44FE8"/>
    <w:rsid w:val="00F501A0"/>
    <w:rsid w:val="00F502C9"/>
    <w:rsid w:val="00F52A99"/>
    <w:rsid w:val="00F611F8"/>
    <w:rsid w:val="00F64832"/>
    <w:rsid w:val="00F774DE"/>
    <w:rsid w:val="00F95A4F"/>
    <w:rsid w:val="00FA43C4"/>
    <w:rsid w:val="00FB0EE0"/>
    <w:rsid w:val="00FB35C2"/>
    <w:rsid w:val="00FB4AB3"/>
    <w:rsid w:val="00FB74A8"/>
    <w:rsid w:val="00FC7638"/>
    <w:rsid w:val="00FD0E40"/>
    <w:rsid w:val="00FD6E20"/>
    <w:rsid w:val="00FE5A2B"/>
    <w:rsid w:val="00FE6667"/>
    <w:rsid w:val="00FF2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6DB00"/>
  <w15:chartTrackingRefBased/>
  <w15:docId w15:val="{7B17CE77-C34B-459B-BE10-26B4CAC1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67D3"/>
  </w:style>
  <w:style w:type="paragraph" w:styleId="Antrat1">
    <w:name w:val="heading 1"/>
    <w:basedOn w:val="prastasis"/>
    <w:next w:val="prastasis"/>
    <w:link w:val="Antrat1Diagrama"/>
    <w:uiPriority w:val="9"/>
    <w:qFormat/>
    <w:rsid w:val="00762127"/>
    <w:pPr>
      <w:keepNext/>
      <w:widowControl w:val="0"/>
      <w:spacing w:after="0" w:line="240" w:lineRule="auto"/>
      <w:jc w:val="center"/>
      <w:outlineLvl w:val="0"/>
    </w:pPr>
    <w:rPr>
      <w:rFonts w:ascii="Times New Roman" w:eastAsia="Times New Roman" w:hAnsi="Times New Roman" w:cs="Times New Roman"/>
      <w:b/>
      <w:bCs/>
      <w:caps/>
      <w:szCs w:val="20"/>
    </w:rPr>
  </w:style>
  <w:style w:type="paragraph" w:styleId="Antrat2">
    <w:name w:val="heading 2"/>
    <w:basedOn w:val="prastasis"/>
    <w:next w:val="prastasis"/>
    <w:link w:val="Antrat2Diagrama"/>
    <w:uiPriority w:val="9"/>
    <w:unhideWhenUsed/>
    <w:qFormat/>
    <w:rsid w:val="00762127"/>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lang w:eastAsia="lt-LT"/>
    </w:rPr>
  </w:style>
  <w:style w:type="paragraph" w:styleId="Antrat3">
    <w:name w:val="heading 3"/>
    <w:basedOn w:val="prastasis"/>
    <w:next w:val="prastasis"/>
    <w:link w:val="Antrat3Diagrama"/>
    <w:uiPriority w:val="9"/>
    <w:qFormat/>
    <w:rsid w:val="00762127"/>
    <w:pPr>
      <w:keepNext/>
      <w:numPr>
        <w:numId w:val="1"/>
      </w:numPr>
      <w:suppressAutoHyphens/>
      <w:spacing w:after="0" w:line="240" w:lineRule="auto"/>
      <w:ind w:right="-766"/>
      <w:jc w:val="center"/>
      <w:outlineLvl w:val="2"/>
    </w:pPr>
    <w:rPr>
      <w:rFonts w:ascii="Times New Roman" w:eastAsia="Times New Roman" w:hAnsi="Times New Roman" w:cs="Times New Roman"/>
      <w:b/>
      <w:bCs/>
      <w:sz w:val="24"/>
      <w:szCs w:val="24"/>
      <w:lang w:eastAsia="ar-SA"/>
    </w:rPr>
  </w:style>
  <w:style w:type="paragraph" w:styleId="Antrat4">
    <w:name w:val="heading 4"/>
    <w:basedOn w:val="prastasis"/>
    <w:next w:val="prastasis"/>
    <w:link w:val="Antrat4Diagrama"/>
    <w:uiPriority w:val="9"/>
    <w:semiHidden/>
    <w:unhideWhenUsed/>
    <w:qFormat/>
    <w:rsid w:val="00762127"/>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2127"/>
    <w:rPr>
      <w:rFonts w:ascii="Times New Roman" w:eastAsia="Times New Roman" w:hAnsi="Times New Roman" w:cs="Times New Roman"/>
      <w:b/>
      <w:bCs/>
      <w:caps/>
      <w:szCs w:val="20"/>
    </w:rPr>
  </w:style>
  <w:style w:type="character" w:customStyle="1" w:styleId="Antrat2Diagrama">
    <w:name w:val="Antraštė 2 Diagrama"/>
    <w:basedOn w:val="Numatytasispastraiposriftas"/>
    <w:link w:val="Antrat2"/>
    <w:uiPriority w:val="9"/>
    <w:rsid w:val="00762127"/>
    <w:rPr>
      <w:rFonts w:ascii="Calibri Light" w:eastAsia="Times New Roman" w:hAnsi="Calibri Light" w:cs="Times New Roman"/>
      <w:b/>
      <w:bCs/>
      <w:i/>
      <w:iCs/>
      <w:sz w:val="28"/>
      <w:szCs w:val="28"/>
      <w:lang w:eastAsia="lt-LT"/>
    </w:rPr>
  </w:style>
  <w:style w:type="character" w:customStyle="1" w:styleId="Antrat3Diagrama">
    <w:name w:val="Antraštė 3 Diagrama"/>
    <w:basedOn w:val="Numatytasispastraiposriftas"/>
    <w:link w:val="Antrat3"/>
    <w:uiPriority w:val="9"/>
    <w:rsid w:val="00762127"/>
    <w:rPr>
      <w:rFonts w:ascii="Times New Roman" w:eastAsia="Times New Roman" w:hAnsi="Times New Roman" w:cs="Times New Roman"/>
      <w:b/>
      <w:bCs/>
      <w:sz w:val="24"/>
      <w:szCs w:val="24"/>
      <w:lang w:eastAsia="ar-SA"/>
    </w:rPr>
  </w:style>
  <w:style w:type="character" w:customStyle="1" w:styleId="Antrat4Diagrama">
    <w:name w:val="Antraštė 4 Diagrama"/>
    <w:basedOn w:val="Numatytasispastraiposriftas"/>
    <w:link w:val="Antrat4"/>
    <w:uiPriority w:val="9"/>
    <w:semiHidden/>
    <w:rsid w:val="00762127"/>
    <w:rPr>
      <w:rFonts w:ascii="Calibri" w:eastAsia="Times New Roman" w:hAnsi="Calibri" w:cs="Times New Roman"/>
      <w:b/>
      <w:bCs/>
      <w:sz w:val="28"/>
      <w:szCs w:val="28"/>
      <w:lang w:eastAsia="lt-LT"/>
    </w:rPr>
  </w:style>
  <w:style w:type="numbering" w:customStyle="1" w:styleId="Sraonra1">
    <w:name w:val="Sąrašo nėra1"/>
    <w:next w:val="Sraonra"/>
    <w:uiPriority w:val="99"/>
    <w:semiHidden/>
    <w:unhideWhenUsed/>
    <w:rsid w:val="00762127"/>
  </w:style>
  <w:style w:type="paragraph" w:customStyle="1" w:styleId="Style1">
    <w:name w:val="Style1"/>
    <w:basedOn w:val="prastasis"/>
    <w:uiPriority w:val="99"/>
    <w:rsid w:val="00762127"/>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paragraph" w:customStyle="1" w:styleId="Style2">
    <w:name w:val="Style2"/>
    <w:basedOn w:val="prastasis"/>
    <w:uiPriority w:val="99"/>
    <w:rsid w:val="00762127"/>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762127"/>
    <w:pPr>
      <w:widowControl w:val="0"/>
      <w:autoSpaceDE w:val="0"/>
      <w:autoSpaceDN w:val="0"/>
      <w:adjustRightInd w:val="0"/>
      <w:spacing w:after="0" w:line="275" w:lineRule="exact"/>
    </w:pPr>
    <w:rPr>
      <w:rFonts w:ascii="Times New Roman" w:eastAsia="Times New Roman" w:hAnsi="Times New Roman" w:cs="Times New Roman"/>
      <w:sz w:val="24"/>
      <w:szCs w:val="24"/>
      <w:lang w:eastAsia="lt-LT"/>
    </w:rPr>
  </w:style>
  <w:style w:type="paragraph" w:customStyle="1" w:styleId="Style4">
    <w:name w:val="Style4"/>
    <w:basedOn w:val="prastasis"/>
    <w:uiPriority w:val="99"/>
    <w:rsid w:val="00762127"/>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7621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yle6">
    <w:name w:val="Style6"/>
    <w:basedOn w:val="prastasis"/>
    <w:uiPriority w:val="99"/>
    <w:rsid w:val="00762127"/>
    <w:pPr>
      <w:widowControl w:val="0"/>
      <w:autoSpaceDE w:val="0"/>
      <w:autoSpaceDN w:val="0"/>
      <w:adjustRightInd w:val="0"/>
      <w:spacing w:after="0" w:line="276" w:lineRule="exact"/>
      <w:ind w:firstLine="1282"/>
      <w:jc w:val="both"/>
    </w:pPr>
    <w:rPr>
      <w:rFonts w:ascii="Times New Roman" w:eastAsia="Times New Roman" w:hAnsi="Times New Roman" w:cs="Times New Roman"/>
      <w:sz w:val="24"/>
      <w:szCs w:val="24"/>
      <w:lang w:eastAsia="lt-LT"/>
    </w:rPr>
  </w:style>
  <w:style w:type="paragraph" w:customStyle="1" w:styleId="Style7">
    <w:name w:val="Style7"/>
    <w:basedOn w:val="prastasis"/>
    <w:uiPriority w:val="99"/>
    <w:rsid w:val="00762127"/>
    <w:pPr>
      <w:widowControl w:val="0"/>
      <w:autoSpaceDE w:val="0"/>
      <w:autoSpaceDN w:val="0"/>
      <w:adjustRightInd w:val="0"/>
      <w:spacing w:after="0" w:line="277" w:lineRule="exact"/>
    </w:pPr>
    <w:rPr>
      <w:rFonts w:ascii="Times New Roman" w:eastAsia="Times New Roman" w:hAnsi="Times New Roman" w:cs="Times New Roman"/>
      <w:sz w:val="24"/>
      <w:szCs w:val="24"/>
      <w:lang w:eastAsia="lt-LT"/>
    </w:rPr>
  </w:style>
  <w:style w:type="paragraph" w:customStyle="1" w:styleId="Style8">
    <w:name w:val="Style8"/>
    <w:basedOn w:val="prastasis"/>
    <w:uiPriority w:val="99"/>
    <w:rsid w:val="00762127"/>
    <w:pPr>
      <w:widowControl w:val="0"/>
      <w:autoSpaceDE w:val="0"/>
      <w:autoSpaceDN w:val="0"/>
      <w:adjustRightInd w:val="0"/>
      <w:spacing w:after="0" w:line="1104" w:lineRule="exact"/>
    </w:pPr>
    <w:rPr>
      <w:rFonts w:ascii="Times New Roman" w:eastAsia="Times New Roman" w:hAnsi="Times New Roman" w:cs="Times New Roman"/>
      <w:sz w:val="24"/>
      <w:szCs w:val="24"/>
      <w:lang w:eastAsia="lt-LT"/>
    </w:rPr>
  </w:style>
  <w:style w:type="paragraph" w:customStyle="1" w:styleId="Style9">
    <w:name w:val="Style9"/>
    <w:basedOn w:val="prastasis"/>
    <w:uiPriority w:val="99"/>
    <w:rsid w:val="0076212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0">
    <w:name w:val="Style10"/>
    <w:basedOn w:val="prastasis"/>
    <w:uiPriority w:val="99"/>
    <w:rsid w:val="00762127"/>
    <w:pPr>
      <w:widowControl w:val="0"/>
      <w:autoSpaceDE w:val="0"/>
      <w:autoSpaceDN w:val="0"/>
      <w:adjustRightInd w:val="0"/>
      <w:spacing w:after="0" w:line="250" w:lineRule="exact"/>
    </w:pPr>
    <w:rPr>
      <w:rFonts w:ascii="Times New Roman" w:eastAsia="Times New Roman" w:hAnsi="Times New Roman" w:cs="Times New Roman"/>
      <w:sz w:val="24"/>
      <w:szCs w:val="24"/>
      <w:lang w:eastAsia="lt-LT"/>
    </w:rPr>
  </w:style>
  <w:style w:type="paragraph" w:customStyle="1" w:styleId="Style11">
    <w:name w:val="Style11"/>
    <w:basedOn w:val="prastasis"/>
    <w:uiPriority w:val="99"/>
    <w:rsid w:val="0076212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2">
    <w:name w:val="Style12"/>
    <w:basedOn w:val="prastasis"/>
    <w:uiPriority w:val="99"/>
    <w:rsid w:val="00762127"/>
    <w:pPr>
      <w:widowControl w:val="0"/>
      <w:autoSpaceDE w:val="0"/>
      <w:autoSpaceDN w:val="0"/>
      <w:adjustRightInd w:val="0"/>
      <w:spacing w:after="0" w:line="276" w:lineRule="exact"/>
      <w:ind w:firstLine="643"/>
    </w:pPr>
    <w:rPr>
      <w:rFonts w:ascii="Times New Roman" w:eastAsia="Times New Roman" w:hAnsi="Times New Roman" w:cs="Times New Roman"/>
      <w:sz w:val="24"/>
      <w:szCs w:val="24"/>
      <w:lang w:eastAsia="lt-LT"/>
    </w:rPr>
  </w:style>
  <w:style w:type="paragraph" w:customStyle="1" w:styleId="Style13">
    <w:name w:val="Style13"/>
    <w:basedOn w:val="prastasis"/>
    <w:uiPriority w:val="99"/>
    <w:rsid w:val="0076212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14">
    <w:name w:val="Style14"/>
    <w:basedOn w:val="prastasis"/>
    <w:uiPriority w:val="99"/>
    <w:rsid w:val="00762127"/>
    <w:pPr>
      <w:widowControl w:val="0"/>
      <w:autoSpaceDE w:val="0"/>
      <w:autoSpaceDN w:val="0"/>
      <w:adjustRightInd w:val="0"/>
      <w:spacing w:after="0" w:line="274" w:lineRule="exact"/>
      <w:ind w:firstLine="557"/>
    </w:pPr>
    <w:rPr>
      <w:rFonts w:ascii="Times New Roman" w:eastAsia="Times New Roman" w:hAnsi="Times New Roman" w:cs="Times New Roman"/>
      <w:sz w:val="24"/>
      <w:szCs w:val="24"/>
      <w:lang w:eastAsia="lt-LT"/>
    </w:rPr>
  </w:style>
  <w:style w:type="paragraph" w:customStyle="1" w:styleId="Style15">
    <w:name w:val="Style15"/>
    <w:basedOn w:val="prastasis"/>
    <w:uiPriority w:val="99"/>
    <w:rsid w:val="0076212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6">
    <w:name w:val="Style16"/>
    <w:basedOn w:val="prastasis"/>
    <w:uiPriority w:val="99"/>
    <w:rsid w:val="0076212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17">
    <w:name w:val="Style17"/>
    <w:basedOn w:val="prastasis"/>
    <w:uiPriority w:val="99"/>
    <w:rsid w:val="00762127"/>
    <w:pPr>
      <w:widowControl w:val="0"/>
      <w:autoSpaceDE w:val="0"/>
      <w:autoSpaceDN w:val="0"/>
      <w:adjustRightInd w:val="0"/>
      <w:spacing w:after="0" w:line="278" w:lineRule="exact"/>
      <w:ind w:firstLine="1301"/>
    </w:pPr>
    <w:rPr>
      <w:rFonts w:ascii="Times New Roman" w:eastAsia="Times New Roman" w:hAnsi="Times New Roman" w:cs="Times New Roman"/>
      <w:sz w:val="24"/>
      <w:szCs w:val="24"/>
      <w:lang w:eastAsia="lt-LT"/>
    </w:rPr>
  </w:style>
  <w:style w:type="paragraph" w:customStyle="1" w:styleId="Style18">
    <w:name w:val="Style18"/>
    <w:basedOn w:val="prastasis"/>
    <w:uiPriority w:val="99"/>
    <w:rsid w:val="00762127"/>
    <w:pPr>
      <w:widowControl w:val="0"/>
      <w:autoSpaceDE w:val="0"/>
      <w:autoSpaceDN w:val="0"/>
      <w:adjustRightInd w:val="0"/>
      <w:spacing w:after="0" w:line="2486" w:lineRule="exact"/>
      <w:jc w:val="right"/>
    </w:pPr>
    <w:rPr>
      <w:rFonts w:ascii="Times New Roman" w:eastAsia="Times New Roman" w:hAnsi="Times New Roman" w:cs="Times New Roman"/>
      <w:sz w:val="24"/>
      <w:szCs w:val="24"/>
      <w:lang w:eastAsia="lt-LT"/>
    </w:rPr>
  </w:style>
  <w:style w:type="paragraph" w:customStyle="1" w:styleId="Style19">
    <w:name w:val="Style19"/>
    <w:basedOn w:val="prastasis"/>
    <w:uiPriority w:val="99"/>
    <w:rsid w:val="00762127"/>
    <w:pPr>
      <w:widowControl w:val="0"/>
      <w:autoSpaceDE w:val="0"/>
      <w:autoSpaceDN w:val="0"/>
      <w:adjustRightInd w:val="0"/>
      <w:spacing w:after="0" w:line="276" w:lineRule="exact"/>
      <w:ind w:firstLine="1320"/>
      <w:jc w:val="both"/>
    </w:pPr>
    <w:rPr>
      <w:rFonts w:ascii="Times New Roman" w:eastAsia="Times New Roman" w:hAnsi="Times New Roman" w:cs="Times New Roman"/>
      <w:sz w:val="24"/>
      <w:szCs w:val="24"/>
      <w:lang w:eastAsia="lt-LT"/>
    </w:rPr>
  </w:style>
  <w:style w:type="paragraph" w:customStyle="1" w:styleId="Style20">
    <w:name w:val="Style20"/>
    <w:basedOn w:val="prastasis"/>
    <w:uiPriority w:val="99"/>
    <w:rsid w:val="00762127"/>
    <w:pPr>
      <w:widowControl w:val="0"/>
      <w:autoSpaceDE w:val="0"/>
      <w:autoSpaceDN w:val="0"/>
      <w:adjustRightInd w:val="0"/>
      <w:spacing w:after="0" w:line="276" w:lineRule="exact"/>
      <w:ind w:firstLine="1296"/>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76212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2">
    <w:name w:val="Style22"/>
    <w:basedOn w:val="prastasis"/>
    <w:uiPriority w:val="99"/>
    <w:rsid w:val="00762127"/>
    <w:pPr>
      <w:widowControl w:val="0"/>
      <w:autoSpaceDE w:val="0"/>
      <w:autoSpaceDN w:val="0"/>
      <w:adjustRightInd w:val="0"/>
      <w:spacing w:after="0" w:line="283" w:lineRule="exact"/>
      <w:ind w:firstLine="730"/>
    </w:pPr>
    <w:rPr>
      <w:rFonts w:ascii="Times New Roman" w:eastAsia="Times New Roman" w:hAnsi="Times New Roman" w:cs="Times New Roman"/>
      <w:sz w:val="24"/>
      <w:szCs w:val="24"/>
      <w:lang w:eastAsia="lt-LT"/>
    </w:rPr>
  </w:style>
  <w:style w:type="paragraph" w:customStyle="1" w:styleId="Style23">
    <w:name w:val="Style23"/>
    <w:basedOn w:val="prastasis"/>
    <w:uiPriority w:val="99"/>
    <w:rsid w:val="00762127"/>
    <w:pPr>
      <w:widowControl w:val="0"/>
      <w:autoSpaceDE w:val="0"/>
      <w:autoSpaceDN w:val="0"/>
      <w:adjustRightInd w:val="0"/>
      <w:spacing w:after="0" w:line="278" w:lineRule="exact"/>
      <w:ind w:firstLine="1349"/>
    </w:pPr>
    <w:rPr>
      <w:rFonts w:ascii="Times New Roman" w:eastAsia="Times New Roman" w:hAnsi="Times New Roman" w:cs="Times New Roman"/>
      <w:sz w:val="24"/>
      <w:szCs w:val="24"/>
      <w:lang w:eastAsia="lt-LT"/>
    </w:rPr>
  </w:style>
  <w:style w:type="paragraph" w:customStyle="1" w:styleId="Style24">
    <w:name w:val="Style24"/>
    <w:basedOn w:val="prastasis"/>
    <w:uiPriority w:val="99"/>
    <w:rsid w:val="0076212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5">
    <w:name w:val="Style25"/>
    <w:basedOn w:val="prastasis"/>
    <w:uiPriority w:val="99"/>
    <w:rsid w:val="0076212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27">
    <w:name w:val="Font Style27"/>
    <w:uiPriority w:val="99"/>
    <w:rsid w:val="00762127"/>
    <w:rPr>
      <w:rFonts w:ascii="Times New Roman" w:hAnsi="Times New Roman" w:cs="Times New Roman"/>
      <w:b/>
      <w:bCs/>
      <w:sz w:val="20"/>
      <w:szCs w:val="20"/>
    </w:rPr>
  </w:style>
  <w:style w:type="character" w:customStyle="1" w:styleId="FontStyle28">
    <w:name w:val="Font Style28"/>
    <w:uiPriority w:val="99"/>
    <w:rsid w:val="00762127"/>
    <w:rPr>
      <w:rFonts w:ascii="Times New Roman" w:hAnsi="Times New Roman" w:cs="Times New Roman"/>
      <w:b/>
      <w:bCs/>
      <w:smallCaps/>
      <w:sz w:val="22"/>
      <w:szCs w:val="22"/>
    </w:rPr>
  </w:style>
  <w:style w:type="character" w:customStyle="1" w:styleId="FontStyle29">
    <w:name w:val="Font Style29"/>
    <w:uiPriority w:val="99"/>
    <w:rsid w:val="00762127"/>
    <w:rPr>
      <w:rFonts w:ascii="Times New Roman" w:hAnsi="Times New Roman" w:cs="Times New Roman"/>
      <w:sz w:val="22"/>
      <w:szCs w:val="22"/>
    </w:rPr>
  </w:style>
  <w:style w:type="character" w:customStyle="1" w:styleId="FontStyle30">
    <w:name w:val="Font Style30"/>
    <w:uiPriority w:val="99"/>
    <w:rsid w:val="00762127"/>
    <w:rPr>
      <w:rFonts w:ascii="Times New Roman" w:hAnsi="Times New Roman" w:cs="Times New Roman"/>
      <w:b/>
      <w:bCs/>
      <w:sz w:val="22"/>
      <w:szCs w:val="22"/>
    </w:rPr>
  </w:style>
  <w:style w:type="character" w:styleId="Hipersaitas">
    <w:name w:val="Hyperlink"/>
    <w:uiPriority w:val="99"/>
    <w:rsid w:val="00762127"/>
    <w:rPr>
      <w:rFonts w:cs="Times New Roman"/>
      <w:color w:val="0066CC"/>
      <w:u w:val="single"/>
    </w:rPr>
  </w:style>
  <w:style w:type="character" w:customStyle="1" w:styleId="FontStyle19">
    <w:name w:val="Font Style19"/>
    <w:uiPriority w:val="99"/>
    <w:rsid w:val="00762127"/>
    <w:rPr>
      <w:rFonts w:ascii="Times New Roman" w:hAnsi="Times New Roman"/>
      <w:sz w:val="22"/>
    </w:rPr>
  </w:style>
  <w:style w:type="paragraph" w:styleId="Betarp">
    <w:name w:val="No Spacing"/>
    <w:uiPriority w:val="99"/>
    <w:qFormat/>
    <w:rsid w:val="00762127"/>
    <w:pPr>
      <w:spacing w:after="0" w:line="240" w:lineRule="auto"/>
    </w:pPr>
    <w:rPr>
      <w:rFonts w:ascii="Calibri" w:eastAsia="Times New Roman" w:hAnsi="Calibri" w:cs="Times New Roman"/>
    </w:rPr>
  </w:style>
  <w:style w:type="character" w:customStyle="1" w:styleId="FontStyle18">
    <w:name w:val="Font Style18"/>
    <w:uiPriority w:val="99"/>
    <w:rsid w:val="00762127"/>
    <w:rPr>
      <w:rFonts w:ascii="Times New Roman" w:hAnsi="Times New Roman"/>
      <w:b/>
      <w:sz w:val="22"/>
    </w:rPr>
  </w:style>
  <w:style w:type="paragraph" w:styleId="prastasiniatinklio">
    <w:name w:val="Normal (Web)"/>
    <w:basedOn w:val="prastasis"/>
    <w:uiPriority w:val="99"/>
    <w:rsid w:val="0076212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85">
    <w:name w:val="Font Style85"/>
    <w:uiPriority w:val="99"/>
    <w:rsid w:val="00762127"/>
    <w:rPr>
      <w:rFonts w:ascii="Times New Roman" w:hAnsi="Times New Roman"/>
      <w:b/>
      <w:sz w:val="22"/>
    </w:rPr>
  </w:style>
  <w:style w:type="character" w:customStyle="1" w:styleId="FontStyle14">
    <w:name w:val="Font Style14"/>
    <w:uiPriority w:val="99"/>
    <w:rsid w:val="00762127"/>
    <w:rPr>
      <w:rFonts w:ascii="Times New Roman" w:hAnsi="Times New Roman"/>
      <w:sz w:val="24"/>
    </w:rPr>
  </w:style>
  <w:style w:type="paragraph" w:styleId="Sraopastraipa">
    <w:name w:val="List Paragraph"/>
    <w:basedOn w:val="prastasis"/>
    <w:uiPriority w:val="34"/>
    <w:qFormat/>
    <w:rsid w:val="00762127"/>
    <w:pPr>
      <w:spacing w:after="0" w:line="240" w:lineRule="auto"/>
      <w:ind w:left="720"/>
      <w:contextualSpacing/>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762127"/>
    <w:pPr>
      <w:widowControl w:val="0"/>
      <w:autoSpaceDE w:val="0"/>
      <w:autoSpaceDN w:val="0"/>
      <w:adjustRightInd w:val="0"/>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762127"/>
    <w:rPr>
      <w:rFonts w:ascii="Segoe UI" w:eastAsia="Times New Roman" w:hAnsi="Segoe UI" w:cs="Segoe UI"/>
      <w:sz w:val="18"/>
      <w:szCs w:val="18"/>
      <w:lang w:eastAsia="lt-LT"/>
    </w:rPr>
  </w:style>
  <w:style w:type="table" w:styleId="Lentelstinklelis">
    <w:name w:val="Table Grid"/>
    <w:basedOn w:val="prastojilentel"/>
    <w:uiPriority w:val="99"/>
    <w:rsid w:val="007621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12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DefinitionTerm">
    <w:name w:val="Definition Term"/>
    <w:basedOn w:val="prastasis"/>
    <w:next w:val="prastasis"/>
    <w:rsid w:val="00762127"/>
    <w:pPr>
      <w:spacing w:after="0" w:line="240" w:lineRule="auto"/>
    </w:pPr>
    <w:rPr>
      <w:rFonts w:ascii="Times New Roman" w:eastAsia="Times New Roman" w:hAnsi="Times New Roman" w:cs="Times New Roman"/>
      <w:sz w:val="24"/>
      <w:szCs w:val="24"/>
      <w:lang w:eastAsia="lt-LT"/>
    </w:rPr>
  </w:style>
  <w:style w:type="paragraph" w:customStyle="1" w:styleId="Normaltab">
    <w:name w:val="Normal tab"/>
    <w:basedOn w:val="prastasis"/>
    <w:next w:val="prastasis"/>
    <w:rsid w:val="00762127"/>
    <w:pPr>
      <w:tabs>
        <w:tab w:val="left" w:pos="851"/>
      </w:tabs>
      <w:suppressAutoHyphens/>
      <w:spacing w:before="140" w:after="140" w:line="240" w:lineRule="auto"/>
    </w:pPr>
    <w:rPr>
      <w:rFonts w:ascii="HelveticaLT" w:eastAsia="Times New Roman" w:hAnsi="HelveticaLT" w:cs="Times New Roman"/>
      <w:caps/>
      <w:sz w:val="20"/>
      <w:szCs w:val="20"/>
      <w:lang w:eastAsia="ar-SA"/>
    </w:rPr>
  </w:style>
  <w:style w:type="paragraph" w:customStyle="1" w:styleId="font5">
    <w:name w:val="font5"/>
    <w:basedOn w:val="prastasis"/>
    <w:rsid w:val="00762127"/>
    <w:pPr>
      <w:suppressAutoHyphens/>
      <w:spacing w:before="280" w:after="280" w:line="240" w:lineRule="auto"/>
    </w:pPr>
    <w:rPr>
      <w:rFonts w:ascii="Times New Roman" w:eastAsia="Times New Roman" w:hAnsi="Times New Roman" w:cs="Times New Roman"/>
      <w:b/>
      <w:bCs/>
      <w:sz w:val="20"/>
      <w:szCs w:val="20"/>
      <w:lang w:eastAsia="ar-SA"/>
    </w:rPr>
  </w:style>
  <w:style w:type="paragraph" w:styleId="Porat">
    <w:name w:val="footer"/>
    <w:basedOn w:val="prastasis"/>
    <w:link w:val="PoratDiagrama"/>
    <w:uiPriority w:val="99"/>
    <w:rsid w:val="00762127"/>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762127"/>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762127"/>
    <w:rPr>
      <w:sz w:val="16"/>
      <w:szCs w:val="16"/>
    </w:rPr>
  </w:style>
  <w:style w:type="paragraph" w:styleId="Komentarotekstas">
    <w:name w:val="annotation text"/>
    <w:basedOn w:val="prastasis"/>
    <w:link w:val="KomentarotekstasDiagrama"/>
    <w:uiPriority w:val="99"/>
    <w:unhideWhenUsed/>
    <w:rsid w:val="0076212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76212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62127"/>
    <w:rPr>
      <w:b/>
      <w:bCs/>
    </w:rPr>
  </w:style>
  <w:style w:type="character" w:customStyle="1" w:styleId="KomentarotemaDiagrama">
    <w:name w:val="Komentaro tema Diagrama"/>
    <w:basedOn w:val="KomentarotekstasDiagrama"/>
    <w:link w:val="Komentarotema"/>
    <w:uiPriority w:val="99"/>
    <w:semiHidden/>
    <w:rsid w:val="00762127"/>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FE5A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5A2B"/>
  </w:style>
  <w:style w:type="character" w:customStyle="1" w:styleId="markedcontent">
    <w:name w:val="markedcontent"/>
    <w:basedOn w:val="Numatytasispastraiposriftas"/>
    <w:rsid w:val="007237DB"/>
  </w:style>
  <w:style w:type="character" w:customStyle="1" w:styleId="Neapdorotaspaminjimas1">
    <w:name w:val="Neapdorotas paminėjimas1"/>
    <w:basedOn w:val="Numatytasispastraiposriftas"/>
    <w:uiPriority w:val="99"/>
    <w:semiHidden/>
    <w:unhideWhenUsed/>
    <w:rsid w:val="00442EF9"/>
    <w:rPr>
      <w:color w:val="605E5C"/>
      <w:shd w:val="clear" w:color="auto" w:fill="E1DFDD"/>
    </w:rPr>
  </w:style>
  <w:style w:type="paragraph" w:styleId="Pataisymai">
    <w:name w:val="Revision"/>
    <w:hidden/>
    <w:uiPriority w:val="99"/>
    <w:semiHidden/>
    <w:rsid w:val="00AE0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davos.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B3184-B859-4440-A8D1-FA0AE7A4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19268</Words>
  <Characters>10984</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Kazlauskienė</dc:creator>
  <cp:keywords/>
  <dc:description/>
  <cp:lastModifiedBy>Raštinė</cp:lastModifiedBy>
  <cp:revision>3</cp:revision>
  <cp:lastPrinted>2022-06-02T05:45:00Z</cp:lastPrinted>
  <dcterms:created xsi:type="dcterms:W3CDTF">2022-06-02T05:36:00Z</dcterms:created>
  <dcterms:modified xsi:type="dcterms:W3CDTF">2022-06-02T05:46:00Z</dcterms:modified>
</cp:coreProperties>
</file>