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85C2" w14:textId="77777777" w:rsidR="00896D9A" w:rsidRPr="0017427F" w:rsidRDefault="00896D9A">
      <w:pPr>
        <w:spacing w:after="0" w:line="240" w:lineRule="auto"/>
        <w:jc w:val="center"/>
        <w:rPr>
          <w:rFonts w:ascii="Times New Roman" w:eastAsia="TimesLT" w:hAnsi="Times New Roman" w:cs="Times New Roman"/>
          <w:sz w:val="24"/>
          <w:szCs w:val="24"/>
        </w:rPr>
      </w:pPr>
    </w:p>
    <w:p w14:paraId="5573EEC4" w14:textId="59CD50C9" w:rsidR="0017427F" w:rsidRDefault="006F5161">
      <w:pPr>
        <w:spacing w:after="0" w:line="240" w:lineRule="auto"/>
        <w:jc w:val="center"/>
        <w:rPr>
          <w:rFonts w:ascii="Times New Roman" w:eastAsia="TimesLT" w:hAnsi="Times New Roman" w:cs="Times New Roman"/>
          <w:sz w:val="24"/>
          <w:szCs w:val="24"/>
        </w:rPr>
      </w:pPr>
      <w:r w:rsidRPr="00EF7EDD">
        <w:rPr>
          <w:rFonts w:ascii="TimesLT" w:hAnsi="TimesLT"/>
          <w:noProof/>
        </w:rPr>
        <w:drawing>
          <wp:inline distT="0" distB="0" distL="0" distR="0" wp14:anchorId="34A110F4" wp14:editId="221423A1">
            <wp:extent cx="581025" cy="685800"/>
            <wp:effectExtent l="0" t="0" r="9525" b="0"/>
            <wp:docPr id="1" name="Paveikslėlis 1" descr="vilk_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k_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32F1" w14:textId="77777777" w:rsidR="006F5161" w:rsidRPr="0017427F" w:rsidRDefault="006F5161">
      <w:pPr>
        <w:spacing w:after="0" w:line="240" w:lineRule="auto"/>
        <w:jc w:val="center"/>
        <w:rPr>
          <w:rFonts w:ascii="Times New Roman" w:eastAsia="TimesLT" w:hAnsi="Times New Roman" w:cs="Times New Roman"/>
          <w:sz w:val="24"/>
          <w:szCs w:val="24"/>
        </w:rPr>
      </w:pPr>
    </w:p>
    <w:p w14:paraId="0D1E2BC9" w14:textId="77777777" w:rsidR="00896D9A" w:rsidRPr="0017427F" w:rsidRDefault="008200F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b/>
          <w:sz w:val="24"/>
          <w:szCs w:val="24"/>
        </w:rPr>
        <w:t>VILKAVIŠKIO RAJONO SAVIVALDYBĖS TARYBA</w:t>
      </w:r>
    </w:p>
    <w:p w14:paraId="59827C5C" w14:textId="77777777" w:rsidR="00896D9A" w:rsidRPr="0017427F" w:rsidRDefault="00896D9A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LT" w:hAnsi="Times New Roman" w:cs="Times New Roman"/>
          <w:b/>
          <w:caps/>
          <w:spacing w:val="40"/>
          <w:sz w:val="24"/>
          <w:szCs w:val="24"/>
        </w:rPr>
      </w:pPr>
    </w:p>
    <w:p w14:paraId="7DE9B40E" w14:textId="77777777" w:rsidR="00896D9A" w:rsidRPr="0017427F" w:rsidRDefault="00896D9A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LT" w:hAnsi="Times New Roman" w:cs="Times New Roman"/>
          <w:b/>
          <w:caps/>
          <w:spacing w:val="40"/>
          <w:sz w:val="24"/>
          <w:szCs w:val="24"/>
        </w:rPr>
      </w:pPr>
    </w:p>
    <w:p w14:paraId="09AD66BD" w14:textId="77777777" w:rsidR="00896D9A" w:rsidRPr="0017427F" w:rsidRDefault="008200F4">
      <w:pPr>
        <w:keepNext/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</w:rPr>
        <w:t>SpREndimas</w:t>
      </w:r>
    </w:p>
    <w:p w14:paraId="5C4B18A1" w14:textId="30B6ED93" w:rsidR="00896D9A" w:rsidRPr="0017427F" w:rsidRDefault="008200F4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 Bold" w:hAnsi="Times New Roman" w:cs="Times New Roman"/>
          <w:b/>
          <w:caps/>
          <w:sz w:val="24"/>
          <w:szCs w:val="24"/>
        </w:rPr>
      </w:pPr>
      <w:r w:rsidRPr="0017427F">
        <w:rPr>
          <w:rFonts w:ascii="Times New Roman" w:eastAsia="Times New Roman Bold" w:hAnsi="Times New Roman" w:cs="Times New Roman"/>
          <w:b/>
          <w:sz w:val="24"/>
          <w:szCs w:val="24"/>
        </w:rPr>
        <w:t xml:space="preserve">DĖL SUTIKIMO REORGANIZUOTI VILKAVIŠKIO R. </w:t>
      </w:r>
      <w:r w:rsidR="00547913">
        <w:rPr>
          <w:rFonts w:ascii="Times New Roman" w:eastAsia="Times New Roman Bold" w:hAnsi="Times New Roman" w:cs="Times New Roman"/>
          <w:b/>
          <w:sz w:val="24"/>
          <w:szCs w:val="24"/>
        </w:rPr>
        <w:t xml:space="preserve">SŪDAVOS PAGRINDINĘ </w:t>
      </w:r>
      <w:r w:rsidR="00E156AB" w:rsidRPr="0017427F">
        <w:rPr>
          <w:rFonts w:ascii="Times New Roman" w:eastAsia="Times New Roman Bold" w:hAnsi="Times New Roman" w:cs="Times New Roman"/>
          <w:b/>
          <w:sz w:val="24"/>
          <w:szCs w:val="24"/>
        </w:rPr>
        <w:t>MOKYKLĄ</w:t>
      </w:r>
      <w:r w:rsidRPr="0017427F">
        <w:rPr>
          <w:rFonts w:ascii="Times New Roman" w:eastAsia="Times New Roman Bold" w:hAnsi="Times New Roman" w:cs="Times New Roman"/>
          <w:b/>
          <w:sz w:val="24"/>
          <w:szCs w:val="24"/>
        </w:rPr>
        <w:t>, PRIJUNGIANT J</w:t>
      </w:r>
      <w:r w:rsidR="00E156AB" w:rsidRPr="0017427F">
        <w:rPr>
          <w:rFonts w:ascii="Times New Roman" w:eastAsia="Times New Roman Bold" w:hAnsi="Times New Roman" w:cs="Times New Roman"/>
          <w:b/>
          <w:sz w:val="24"/>
          <w:szCs w:val="24"/>
        </w:rPr>
        <w:t>Ą</w:t>
      </w:r>
      <w:r w:rsidRPr="0017427F">
        <w:rPr>
          <w:rFonts w:ascii="Times New Roman" w:eastAsia="Times New Roman Bold" w:hAnsi="Times New Roman" w:cs="Times New Roman"/>
          <w:b/>
          <w:sz w:val="24"/>
          <w:szCs w:val="24"/>
        </w:rPr>
        <w:t xml:space="preserve"> PRIE VILKAVIŠKIO R. </w:t>
      </w:r>
      <w:r w:rsidR="00547913">
        <w:rPr>
          <w:rFonts w:ascii="Times New Roman" w:eastAsia="Times New Roman Bold" w:hAnsi="Times New Roman" w:cs="Times New Roman"/>
          <w:b/>
          <w:sz w:val="24"/>
          <w:szCs w:val="24"/>
        </w:rPr>
        <w:t>PILVIŠKIŲ „SANTAKOS“</w:t>
      </w:r>
      <w:r w:rsidRPr="0017427F">
        <w:rPr>
          <w:rFonts w:ascii="Times New Roman" w:eastAsia="Times New Roman Bold" w:hAnsi="Times New Roman" w:cs="Times New Roman"/>
          <w:b/>
          <w:sz w:val="24"/>
          <w:szCs w:val="24"/>
        </w:rPr>
        <w:t xml:space="preserve"> GIMNAZIJOS</w:t>
      </w:r>
    </w:p>
    <w:p w14:paraId="484304CB" w14:textId="77777777" w:rsidR="00896D9A" w:rsidRPr="0017427F" w:rsidRDefault="00896D9A">
      <w:pPr>
        <w:spacing w:after="0" w:line="240" w:lineRule="auto"/>
        <w:jc w:val="center"/>
        <w:rPr>
          <w:rFonts w:ascii="Times New Roman" w:eastAsia="TimesLT" w:hAnsi="Times New Roman" w:cs="Times New Roman"/>
          <w:sz w:val="24"/>
          <w:szCs w:val="24"/>
        </w:rPr>
      </w:pPr>
    </w:p>
    <w:p w14:paraId="4E1BC473" w14:textId="39057E49" w:rsidR="00896D9A" w:rsidRPr="0017427F" w:rsidRDefault="00820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m. kovo  </w:t>
      </w:r>
      <w:r w:rsidR="006F5161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 d. Nr. B-TS-</w:t>
      </w:r>
      <w:r w:rsidR="006F5161">
        <w:rPr>
          <w:rFonts w:ascii="Times New Roman" w:eastAsia="Times New Roman" w:hAnsi="Times New Roman" w:cs="Times New Roman"/>
          <w:sz w:val="24"/>
          <w:szCs w:val="24"/>
        </w:rPr>
        <w:t>1057</w:t>
      </w:r>
    </w:p>
    <w:p w14:paraId="1A4C4E6A" w14:textId="77777777" w:rsidR="00896D9A" w:rsidRPr="0017427F" w:rsidRDefault="008200F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>Vilkaviškis</w:t>
      </w:r>
    </w:p>
    <w:p w14:paraId="7C68FBCA" w14:textId="77777777" w:rsidR="00896D9A" w:rsidRPr="0017427F" w:rsidRDefault="00896D9A">
      <w:pPr>
        <w:spacing w:after="0" w:line="240" w:lineRule="auto"/>
        <w:jc w:val="center"/>
        <w:rPr>
          <w:rFonts w:ascii="Times New Roman" w:eastAsia="TimesLT" w:hAnsi="Times New Roman" w:cs="Times New Roman"/>
          <w:sz w:val="24"/>
          <w:szCs w:val="24"/>
        </w:rPr>
      </w:pPr>
    </w:p>
    <w:p w14:paraId="4533B22D" w14:textId="74C4DCF1" w:rsidR="00896D9A" w:rsidRPr="0017427F" w:rsidRDefault="008200F4" w:rsidP="0026145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vietos savivaldos įstatymo 15 straipsnio 2 dalies 16 punktu,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Lietuvos Respublikos civilinio kodekso </w:t>
      </w:r>
      <w:r w:rsidR="00EB11F7">
        <w:rPr>
          <w:rFonts w:ascii="Times New Roman" w:eastAsia="Times New Roman" w:hAnsi="Times New Roman" w:cs="Times New Roman"/>
          <w:sz w:val="24"/>
          <w:szCs w:val="24"/>
        </w:rPr>
        <w:t xml:space="preserve">2.95 straipsnio 2 dalimi,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2.9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EB11F7">
        <w:rPr>
          <w:rFonts w:ascii="Times New Roman" w:eastAsia="Times New Roman" w:hAnsi="Times New Roman" w:cs="Times New Roman"/>
          <w:sz w:val="24"/>
          <w:szCs w:val="24"/>
        </w:rPr>
        <w:t>straipsniu,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2.97 straipsni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>o 3 dalimi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11F7">
        <w:rPr>
          <w:rFonts w:ascii="Times New Roman" w:eastAsia="Times New Roman" w:hAnsi="Times New Roman" w:cs="Times New Roman"/>
          <w:sz w:val="24"/>
          <w:szCs w:val="24"/>
        </w:rPr>
        <w:t xml:space="preserve">2.99 straipsnio 1 ir 2 dalimis, 2.101 straipsniu,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Lietuvos Respublikos švietimo įstatymo </w:t>
      </w:r>
      <w:r w:rsidR="00E156AB" w:rsidRPr="00174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 xml:space="preserve">44 straipsnio 2 </w:t>
      </w:r>
      <w:r w:rsidR="002730C1">
        <w:rPr>
          <w:rFonts w:ascii="Times New Roman" w:eastAsia="Times New Roman" w:hAnsi="Times New Roman" w:cs="Times New Roman"/>
          <w:sz w:val="24"/>
          <w:szCs w:val="24"/>
        </w:rPr>
        <w:t xml:space="preserve">ir 6 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>dalimi</w:t>
      </w:r>
      <w:r w:rsidR="002730C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, Lietuvos Respublikos biudžetinių įstaigų įstatymo </w:t>
      </w:r>
      <w:r w:rsidR="002730C1">
        <w:rPr>
          <w:rFonts w:ascii="Times New Roman" w:eastAsia="Times New Roman" w:hAnsi="Times New Roman" w:cs="Times New Roman"/>
          <w:sz w:val="24"/>
          <w:szCs w:val="24"/>
        </w:rPr>
        <w:t xml:space="preserve">5 straipsnio 3 dalies 5 punktu, 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4 straipsnio 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7A85">
        <w:rPr>
          <w:rFonts w:ascii="Times New Roman" w:eastAsia="Times New Roman" w:hAnsi="Times New Roman" w:cs="Times New Roman"/>
          <w:sz w:val="24"/>
          <w:szCs w:val="24"/>
        </w:rPr>
        <w:t>, 5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dali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>mi</w:t>
      </w:r>
      <w:r w:rsidR="00AB7A8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, Mokyklų, vykdančių formaliojo švietimo programas, tinklo kūrimo taisyklėmis, patvirtintomis Lietuvos Respublikos Vyriausybės 2011 m. birželio 29 d. nutarimu Nr. 768 „Dėl mokyklų, vykdančių švietimo programas, tinklo kūrimo tvarkos patvirtinimo“ </w:t>
      </w:r>
      <w:r w:rsidR="00224A38" w:rsidRPr="0017427F">
        <w:rPr>
          <w:rFonts w:ascii="Times New Roman" w:eastAsia="Times New Roman" w:hAnsi="Times New Roman" w:cs="Times New Roman"/>
          <w:sz w:val="24"/>
          <w:szCs w:val="24"/>
        </w:rPr>
        <w:t>(Lietuvos Respublikos Vyriausybės 2023 m. gruodžio 20 d. nutarimo Nr. 995 redakcija)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 xml:space="preserve">Vilkaviškio rajono savivaldybės tarybos 2026 m. vasario 27 d. sprendimu Nr. B-TS-1011 „Dėl </w:t>
      </w:r>
      <w:r w:rsidR="00B20F68">
        <w:rPr>
          <w:rFonts w:ascii="Times New Roman" w:eastAsia="Times New Roman" w:hAnsi="Times New Roman" w:cs="Times New Roman"/>
          <w:sz w:val="24"/>
          <w:szCs w:val="24"/>
        </w:rPr>
        <w:t>Vilkaviškio rajono savivaldybės bendrojo ugdymo mokyklų tinklo pertvarkos 2026–2030 metų bendrojo plano patvirtinimo“</w:t>
      </w:r>
      <w:r w:rsidR="000A35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0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Vilkaviškio rajono savivaldybės taryba n u s p r e n d ž i a:</w:t>
      </w:r>
    </w:p>
    <w:p w14:paraId="6B47482E" w14:textId="7CDEB7EB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1. Sutikti, kad biudžetinė įstaiga Vilkaviškio r. </w:t>
      </w:r>
      <w:proofErr w:type="spellStart"/>
      <w:r w:rsidR="00547913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547913">
        <w:rPr>
          <w:rFonts w:ascii="Times New Roman" w:eastAsia="Times New Roman" w:hAnsi="Times New Roman" w:cs="Times New Roman"/>
          <w:sz w:val="24"/>
          <w:szCs w:val="24"/>
        </w:rPr>
        <w:t xml:space="preserve"> pagrindinė</w:t>
      </w:r>
      <w:r w:rsidR="00A41D04" w:rsidRPr="0017427F">
        <w:rPr>
          <w:rFonts w:ascii="Times New Roman" w:eastAsia="Times New Roman" w:hAnsi="Times New Roman" w:cs="Times New Roman"/>
          <w:sz w:val="24"/>
          <w:szCs w:val="24"/>
        </w:rPr>
        <w:t xml:space="preserve"> mokykla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iki 202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m. rugpjūčio 3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d. būtų reorganizuota, prijungiant j</w:t>
      </w:r>
      <w:r w:rsidR="00A41D04" w:rsidRPr="0017427F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prie Vilkaviškio r.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gimnazijos ir įsteigiant Vilkaviškio r.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gimnazijos </w:t>
      </w:r>
      <w:proofErr w:type="spellStart"/>
      <w:r w:rsidR="00547913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skyrių.</w:t>
      </w:r>
    </w:p>
    <w:p w14:paraId="28A8F2C4" w14:textId="03748A3D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>2. Nustatyti, kad:</w:t>
      </w:r>
    </w:p>
    <w:p w14:paraId="74760BF6" w14:textId="671C9FC5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>2.1. reorganizavimo tikslai – sudaryti vadybines prielaidas reorganizuojamos mokyklos veiklą organizuoti optimaliais žmogiškais, finansiniais ir materialiniais ištekliais, užtikrinant kokybišką priskirtų funkcijų vykdymą, siekiant geresnės ugdymo kokybės bei efektyvesnių išteklių naudojimo;</w:t>
      </w:r>
    </w:p>
    <w:p w14:paraId="6FB5D67F" w14:textId="502A4219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>2.2. reorganizavimo būdas – prijungimas;</w:t>
      </w:r>
    </w:p>
    <w:p w14:paraId="2DF2C956" w14:textId="409F95B8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2.3. reorganizuojama biudžetinė įstaiga – Vilkaviškio r. </w:t>
      </w:r>
      <w:proofErr w:type="spellStart"/>
      <w:r w:rsidR="00547913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547913">
        <w:rPr>
          <w:rFonts w:ascii="Times New Roman" w:eastAsia="Times New Roman" w:hAnsi="Times New Roman" w:cs="Times New Roman"/>
          <w:sz w:val="24"/>
          <w:szCs w:val="24"/>
        </w:rPr>
        <w:t xml:space="preserve"> pagrindinė mokykla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3735">
        <w:rPr>
          <w:rFonts w:ascii="Times New Roman" w:eastAsia="Times New Roman" w:hAnsi="Times New Roman" w:cs="Times New Roman"/>
          <w:sz w:val="24"/>
          <w:szCs w:val="24"/>
        </w:rPr>
        <w:t xml:space="preserve">juridinio asmens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kodas 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>190487530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638D">
        <w:rPr>
          <w:rFonts w:ascii="Times New Roman" w:eastAsia="Times New Roman" w:hAnsi="Times New Roman" w:cs="Times New Roman"/>
          <w:sz w:val="24"/>
          <w:szCs w:val="24"/>
        </w:rPr>
        <w:t xml:space="preserve">buveinės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>Arminų g. 1</w:t>
      </w:r>
      <w:r w:rsidR="008E3F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02F5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E802F5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CE02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 xml:space="preserve"> Klausučių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sen.</w:t>
      </w:r>
      <w:r w:rsidR="000F638D">
        <w:rPr>
          <w:rFonts w:ascii="Times New Roman" w:hAnsi="Times New Roman" w:cs="Times New Roman"/>
          <w:sz w:val="24"/>
          <w:szCs w:val="24"/>
        </w:rPr>
        <w:t>,</w:t>
      </w:r>
      <w:r w:rsidR="008E3F20">
        <w:rPr>
          <w:rFonts w:ascii="Times New Roman" w:hAnsi="Times New Roman" w:cs="Times New Roman"/>
          <w:sz w:val="24"/>
          <w:szCs w:val="24"/>
        </w:rPr>
        <w:t xml:space="preserve"> Vilkaviškio r. sav.,</w:t>
      </w:r>
      <w:r w:rsidR="000F638D">
        <w:rPr>
          <w:rFonts w:ascii="Times New Roman" w:hAnsi="Times New Roman" w:cs="Times New Roman"/>
          <w:sz w:val="24"/>
          <w:szCs w:val="24"/>
        </w:rPr>
        <w:t xml:space="preserve"> duomenys apie įstaigą </w:t>
      </w:r>
      <w:r w:rsidR="000F638D" w:rsidRPr="000F638D">
        <w:rPr>
          <w:rFonts w:ascii="Times New Roman" w:hAnsi="Times New Roman" w:cs="Times New Roman"/>
          <w:sz w:val="24"/>
          <w:szCs w:val="24"/>
        </w:rPr>
        <w:t xml:space="preserve">kaupiami ir saugomi </w:t>
      </w:r>
      <w:r w:rsidR="000F638D">
        <w:rPr>
          <w:rFonts w:ascii="Times New Roman" w:hAnsi="Times New Roman" w:cs="Times New Roman"/>
          <w:sz w:val="24"/>
          <w:szCs w:val="24"/>
        </w:rPr>
        <w:t>Juridinių asmenų registre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22C42E" w14:textId="453F8F55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2.4. dalyvaujanti reorganizavime biudžetinė įstaiga – Vilkaviškio r.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="00A41D04" w:rsidRPr="0017427F">
        <w:rPr>
          <w:rFonts w:ascii="Times New Roman" w:eastAsia="Times New Roman" w:hAnsi="Times New Roman" w:cs="Times New Roman"/>
          <w:sz w:val="24"/>
          <w:szCs w:val="24"/>
        </w:rPr>
        <w:t xml:space="preserve"> gi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mnazija, </w:t>
      </w:r>
      <w:r w:rsidR="00D63735">
        <w:rPr>
          <w:rFonts w:ascii="Times New Roman" w:eastAsia="Times New Roman" w:hAnsi="Times New Roman" w:cs="Times New Roman"/>
          <w:sz w:val="24"/>
          <w:szCs w:val="24"/>
        </w:rPr>
        <w:t xml:space="preserve">juridinio asmens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kodas 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 xml:space="preserve"> 290487150, </w:t>
      </w:r>
      <w:r w:rsidR="000F638D">
        <w:rPr>
          <w:rFonts w:ascii="Times New Roman" w:eastAsia="Times New Roman" w:hAnsi="Times New Roman" w:cs="Times New Roman"/>
          <w:sz w:val="24"/>
          <w:szCs w:val="24"/>
        </w:rPr>
        <w:t xml:space="preserve">buveinės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  <w:r w:rsidR="00A41D04" w:rsidRPr="001742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>Pilviškių mstl.</w:t>
      </w:r>
      <w:r w:rsidR="00CE02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02F5">
        <w:rPr>
          <w:rFonts w:ascii="Times New Roman" w:eastAsia="Times New Roman" w:hAnsi="Times New Roman" w:cs="Times New Roman"/>
          <w:sz w:val="24"/>
          <w:szCs w:val="24"/>
        </w:rPr>
        <w:t xml:space="preserve"> Pilviškių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 xml:space="preserve"> sen., Vilkaviškio r. sav.</w:t>
      </w:r>
      <w:r w:rsidR="000F63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638D" w:rsidRPr="000F638D">
        <w:rPr>
          <w:rFonts w:ascii="Times New Roman" w:eastAsia="Times New Roman" w:hAnsi="Times New Roman" w:cs="Times New Roman"/>
          <w:sz w:val="24"/>
          <w:szCs w:val="24"/>
        </w:rPr>
        <w:t>duomenys apie įstaigą kaupiami ir saugomi Juridinių asmenų registre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805723" w14:textId="62ED480A" w:rsidR="00D429EA" w:rsidRPr="0017427F" w:rsidRDefault="008200F4" w:rsidP="00D429EA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2.5. po reorganizavimo veiksianti biudžetinė įstaiga – Vilkaviškio r.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gimnazija, vykdanti 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ikimokyklinio</w:t>
      </w:r>
      <w:r w:rsidR="00B54093">
        <w:rPr>
          <w:rFonts w:ascii="Times New Roman" w:eastAsia="Times New Roman" w:hAnsi="Times New Roman" w:cs="Times New Roman"/>
          <w:sz w:val="24"/>
          <w:szCs w:val="24"/>
        </w:rPr>
        <w:t xml:space="preserve"> ugdymo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, priešmokyklinio</w:t>
      </w:r>
      <w:r w:rsidR="00B54093">
        <w:rPr>
          <w:rFonts w:ascii="Times New Roman" w:eastAsia="Times New Roman" w:hAnsi="Times New Roman" w:cs="Times New Roman"/>
          <w:sz w:val="24"/>
          <w:szCs w:val="24"/>
        </w:rPr>
        <w:t xml:space="preserve"> ugdymo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, pradinio</w:t>
      </w:r>
      <w:r w:rsidR="00B54093">
        <w:rPr>
          <w:rFonts w:ascii="Times New Roman" w:eastAsia="Times New Roman" w:hAnsi="Times New Roman" w:cs="Times New Roman"/>
          <w:sz w:val="24"/>
          <w:szCs w:val="24"/>
        </w:rPr>
        <w:t xml:space="preserve"> ugdymo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pagrindinio ugdymo, vidurinio ugdymo programas ir kitas švietimo programas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CCEDAF" w14:textId="3AF317DF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>2.6. po reorganizavimo veiksiančios įstaigos  teisinė forma – biudžetinė įstaiga. Mokyklos savinink</w:t>
      </w:r>
      <w:r w:rsidR="00D429EA" w:rsidRPr="0017427F"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– Vilkaviškio rajono savivaldybė</w:t>
      </w:r>
      <w:r w:rsidR="00E7471D">
        <w:rPr>
          <w:rFonts w:ascii="Times New Roman" w:eastAsia="Times New Roman" w:hAnsi="Times New Roman" w:cs="Times New Roman"/>
          <w:sz w:val="24"/>
          <w:szCs w:val="24"/>
        </w:rPr>
        <w:t xml:space="preserve"> (toliau – Savivaldybė)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C7054C" w14:textId="26481316" w:rsidR="00896D9A" w:rsidRPr="0017427F" w:rsidRDefault="008200F4" w:rsidP="00261458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2.7. funkcijos, kurias įgyvendins po reorganizavimo veiksianti biudžetinė įstaiga, bus nustatytos Vilkaviškio r.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gimnazijos nuostatuose</w:t>
      </w:r>
      <w:r w:rsidR="00C65376" w:rsidRPr="001742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DB6C0A" w14:textId="77777777" w:rsidR="000F638D" w:rsidRDefault="008200F4" w:rsidP="0017427F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2.8. Vilkaviškio r. </w:t>
      </w:r>
      <w:proofErr w:type="spellStart"/>
      <w:r w:rsidR="00547913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547913">
        <w:rPr>
          <w:rFonts w:ascii="Times New Roman" w:eastAsia="Times New Roman" w:hAnsi="Times New Roman" w:cs="Times New Roman"/>
          <w:sz w:val="24"/>
          <w:szCs w:val="24"/>
        </w:rPr>
        <w:t xml:space="preserve"> pagrindinė</w:t>
      </w:r>
      <w:r w:rsidR="00C65376" w:rsidRPr="0017427F">
        <w:rPr>
          <w:rFonts w:ascii="Times New Roman" w:eastAsia="Times New Roman" w:hAnsi="Times New Roman" w:cs="Times New Roman"/>
          <w:sz w:val="24"/>
          <w:szCs w:val="24"/>
        </w:rPr>
        <w:t xml:space="preserve"> mokykla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po reorganizavimo baigia veiklą kaip juridinis asmuo nuo jo išregistravimo iš Juridinių asmenų registro, bet ne vėliau kaip 202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m. rugpjūčio</w:t>
      </w:r>
      <w:r w:rsidR="007E447D" w:rsidRPr="00174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C65376" w:rsidRPr="00174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Vilkaviškio r. </w:t>
      </w:r>
      <w:r w:rsidR="00547913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gimnazijai pereina visos reorganizuotos mokyklos teisės ir pareigos</w:t>
      </w:r>
      <w:r w:rsidR="000F638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82C32C" w14:textId="00979C2B" w:rsidR="00896D9A" w:rsidRPr="0017427F" w:rsidRDefault="000F638D" w:rsidP="00AB7A85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 xml:space="preserve">po reorganizavimo veiksiančios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Vilkaviškio r. 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 xml:space="preserve"> Pilviškių „Santakos“ gimnazijos savininko teises ir pareigas įgyvendinanti institucija – </w:t>
      </w:r>
      <w:r w:rsidR="00D24664">
        <w:rPr>
          <w:rFonts w:ascii="Times New Roman" w:eastAsia="Times New Roman" w:hAnsi="Times New Roman" w:cs="Times New Roman"/>
          <w:sz w:val="24"/>
          <w:szCs w:val="24"/>
        </w:rPr>
        <w:t>Vilkaviškio rajono s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>avivaldybės meras</w:t>
      </w:r>
      <w:r w:rsidR="00D24664">
        <w:rPr>
          <w:rFonts w:ascii="Times New Roman" w:eastAsia="Times New Roman" w:hAnsi="Times New Roman" w:cs="Times New Roman"/>
          <w:sz w:val="24"/>
          <w:szCs w:val="24"/>
        </w:rPr>
        <w:t xml:space="preserve"> (toliau – Savivaldybės meras)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 xml:space="preserve">, išskyrus tas biudžetinės įstaigos savininko teises ir pareigas, kurios yra priskirtos išimtinei ir paprastajai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 xml:space="preserve">avivaldybės tarybos kompetencijai (jeigu paprastosios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 xml:space="preserve">avivaldybės tarybos kompetencijos įgyvendinimo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 xml:space="preserve">avivaldybės taryba nėra perdavusi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638D">
        <w:rPr>
          <w:rFonts w:ascii="Times New Roman" w:eastAsia="Times New Roman" w:hAnsi="Times New Roman" w:cs="Times New Roman"/>
          <w:sz w:val="24"/>
          <w:szCs w:val="24"/>
        </w:rPr>
        <w:t>avivaldybės merui)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19F091" w14:textId="013019F9" w:rsidR="00896D9A" w:rsidRPr="0017427F" w:rsidRDefault="00DE3FD4" w:rsidP="0017427F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>. Įpareigoti:</w:t>
      </w:r>
    </w:p>
    <w:p w14:paraId="302EC7BD" w14:textId="2D610753" w:rsidR="00896D9A" w:rsidRPr="0017427F" w:rsidRDefault="00DE3FD4" w:rsidP="0017427F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.1. Vilkaviškio r. </w:t>
      </w:r>
      <w:proofErr w:type="spellStart"/>
      <w:r w:rsidR="00126B4D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126B4D">
        <w:rPr>
          <w:rFonts w:ascii="Times New Roman" w:eastAsia="Times New Roman" w:hAnsi="Times New Roman" w:cs="Times New Roman"/>
          <w:sz w:val="24"/>
          <w:szCs w:val="24"/>
        </w:rPr>
        <w:t xml:space="preserve"> pagrindinės</w:t>
      </w:r>
      <w:r w:rsidR="00C65376" w:rsidRPr="0017427F">
        <w:rPr>
          <w:rFonts w:ascii="Times New Roman" w:eastAsia="Times New Roman" w:hAnsi="Times New Roman" w:cs="Times New Roman"/>
          <w:sz w:val="24"/>
          <w:szCs w:val="24"/>
        </w:rPr>
        <w:t xml:space="preserve"> mokyklos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 ir Vilkaviškio r. </w:t>
      </w:r>
      <w:r w:rsidR="00126B4D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="00C65376" w:rsidRPr="00174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>gimnazijos  vadovus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70E326" w14:textId="7E62D8E3" w:rsidR="009C41A6" w:rsidRDefault="00DE3FD4" w:rsidP="0017427F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.1.1. 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i</w:t>
      </w:r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>ki 202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 xml:space="preserve"> m. balandžio 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 xml:space="preserve"> d. parengti Vilkaviškio r. </w:t>
      </w:r>
      <w:proofErr w:type="spellStart"/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 xml:space="preserve"> pagrindinė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 xml:space="preserve"> mokyklos reorganizavimo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, prijungiant ją prie Vilkaviškio r.</w:t>
      </w:r>
      <w:r w:rsidR="00D24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664" w:rsidRPr="00D24664">
        <w:rPr>
          <w:rFonts w:ascii="Times New Roman" w:eastAsia="Times New Roman" w:hAnsi="Times New Roman" w:cs="Times New Roman"/>
          <w:sz w:val="24"/>
          <w:szCs w:val="24"/>
        </w:rPr>
        <w:t>Pilviškių „Santakos“ gimnazijos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 xml:space="preserve"> sąlygų aprašą;</w:t>
      </w:r>
    </w:p>
    <w:p w14:paraId="018594F5" w14:textId="3445C480" w:rsidR="009C41A6" w:rsidRDefault="00DE3FD4" w:rsidP="0017427F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.1.2. iki 2026 m. balandžio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 xml:space="preserve"> d. apie </w:t>
      </w:r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 xml:space="preserve">Vilkaviškio r. </w:t>
      </w:r>
      <w:proofErr w:type="spellStart"/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 xml:space="preserve"> pagrindinės mokyklos reorganizavimo, prijungiant ją prie Vilkaviškio r.</w:t>
      </w:r>
      <w:r w:rsidR="00D24664" w:rsidRPr="00D24664">
        <w:t xml:space="preserve"> </w:t>
      </w:r>
      <w:r w:rsidR="00D24664" w:rsidRPr="00D24664">
        <w:rPr>
          <w:rFonts w:ascii="Times New Roman" w:eastAsia="Times New Roman" w:hAnsi="Times New Roman" w:cs="Times New Roman"/>
          <w:sz w:val="24"/>
          <w:szCs w:val="24"/>
        </w:rPr>
        <w:t>Pilviškių „Santakos“ gimnazijos</w:t>
      </w:r>
      <w:r w:rsidR="009C41A6" w:rsidRPr="009C41A6">
        <w:rPr>
          <w:rFonts w:ascii="Times New Roman" w:eastAsia="Times New Roman" w:hAnsi="Times New Roman" w:cs="Times New Roman"/>
          <w:sz w:val="24"/>
          <w:szCs w:val="24"/>
        </w:rPr>
        <w:t>, sąlygų aprašo parengimą vieną kartą paskelbti šių ugdymo įstaigų nuostatuose nurodytuose šaltiniuose ir raštu pranešti visiems šių įstaigų kreditoriams;</w:t>
      </w:r>
    </w:p>
    <w:p w14:paraId="69F215D0" w14:textId="3CAE9130" w:rsidR="00896D9A" w:rsidRPr="0017427F" w:rsidRDefault="00DE3FD4" w:rsidP="00AB7A85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 xml:space="preserve">.1.3. 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>ne vėliau kaip pirmą reorganizavimo sąlygų aprašo viešo paskelbimo dieną pateikti jį VĮ Registrų centr</w:t>
      </w:r>
      <w:r w:rsidR="00D24664">
        <w:rPr>
          <w:rFonts w:ascii="Times New Roman" w:eastAsia="Times New Roman" w:hAnsi="Times New Roman" w:cs="Times New Roman"/>
          <w:sz w:val="24"/>
          <w:szCs w:val="24"/>
        </w:rPr>
        <w:t>o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 Juridinių asmenų registrui</w:t>
      </w:r>
      <w:r w:rsidR="00EC1374" w:rsidRPr="001742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3BAAE7" w14:textId="1D38AED5" w:rsidR="00896D9A" w:rsidRPr="0017427F" w:rsidRDefault="00DE3FD4" w:rsidP="0017427F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C41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>. atlikti kitas būtinas teisės aktuose numatytas procedūras.</w:t>
      </w:r>
    </w:p>
    <w:p w14:paraId="17180755" w14:textId="794144DF" w:rsidR="00896D9A" w:rsidRPr="0017427F" w:rsidRDefault="00DE3FD4" w:rsidP="00AB7A85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.2. Vilkaviškio r. </w:t>
      </w:r>
      <w:r w:rsidR="00126B4D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gimnazijos direktorių parengti po reorganizavimo veiksiančios Vilkaviškio r. </w:t>
      </w:r>
      <w:r w:rsidR="00126B4D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gimnazijos </w:t>
      </w:r>
      <w:r w:rsidR="00AB7A85" w:rsidRPr="00AB7A85">
        <w:rPr>
          <w:rFonts w:ascii="Times New Roman" w:eastAsia="Times New Roman" w:hAnsi="Times New Roman" w:cs="Times New Roman"/>
          <w:sz w:val="24"/>
          <w:szCs w:val="24"/>
        </w:rPr>
        <w:t xml:space="preserve">nuostatų naujos redakcijos projektą ir iki </w:t>
      </w:r>
      <w:r w:rsidR="00AB7A85">
        <w:rPr>
          <w:rFonts w:ascii="Times New Roman" w:eastAsia="Times New Roman" w:hAnsi="Times New Roman" w:cs="Times New Roman"/>
          <w:sz w:val="24"/>
          <w:szCs w:val="24"/>
        </w:rPr>
        <w:t xml:space="preserve">2026 m. </w:t>
      </w:r>
      <w:r w:rsidR="00AB7A85" w:rsidRPr="00AB7A85">
        <w:rPr>
          <w:rFonts w:ascii="Times New Roman" w:eastAsia="Times New Roman" w:hAnsi="Times New Roman" w:cs="Times New Roman"/>
          <w:sz w:val="24"/>
          <w:szCs w:val="24"/>
        </w:rPr>
        <w:t xml:space="preserve">gegužės </w:t>
      </w:r>
      <w:r w:rsidR="00AB7A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7A85" w:rsidRPr="00AB7A85">
        <w:rPr>
          <w:rFonts w:ascii="Times New Roman" w:eastAsia="Times New Roman" w:hAnsi="Times New Roman" w:cs="Times New Roman"/>
          <w:sz w:val="24"/>
          <w:szCs w:val="24"/>
        </w:rPr>
        <w:t xml:space="preserve"> d. teisės aktų nustatyta tvarka pateikti </w:t>
      </w:r>
      <w:r w:rsidR="00D24664">
        <w:rPr>
          <w:rFonts w:ascii="Times New Roman" w:eastAsia="Times New Roman" w:hAnsi="Times New Roman" w:cs="Times New Roman"/>
          <w:sz w:val="24"/>
          <w:szCs w:val="24"/>
        </w:rPr>
        <w:t>Sa</w:t>
      </w:r>
      <w:r w:rsidR="00AB7A85" w:rsidRPr="00AB7A85">
        <w:rPr>
          <w:rFonts w:ascii="Times New Roman" w:eastAsia="Times New Roman" w:hAnsi="Times New Roman" w:cs="Times New Roman"/>
          <w:sz w:val="24"/>
          <w:szCs w:val="24"/>
        </w:rPr>
        <w:t>vivaldybės merui.</w:t>
      </w:r>
    </w:p>
    <w:p w14:paraId="0FDE1030" w14:textId="7BE4EE24" w:rsidR="00896D9A" w:rsidRPr="0017427F" w:rsidRDefault="001D0DD3" w:rsidP="0017427F">
      <w:pPr>
        <w:tabs>
          <w:tab w:val="left" w:pos="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. Pavesti </w:t>
      </w:r>
      <w:r w:rsidR="008268F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avivaldybės </w:t>
      </w:r>
      <w:r w:rsidR="008C3F83" w:rsidRPr="0017427F">
        <w:rPr>
          <w:rFonts w:ascii="Times New Roman" w:eastAsia="Times New Roman" w:hAnsi="Times New Roman" w:cs="Times New Roman"/>
          <w:sz w:val="24"/>
          <w:szCs w:val="24"/>
        </w:rPr>
        <w:t>merui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 spręsti organizacinius klausimus, susijusius su Vilkaviškio r. </w:t>
      </w:r>
      <w:proofErr w:type="spellStart"/>
      <w:r w:rsidR="00126B4D">
        <w:rPr>
          <w:rFonts w:ascii="Times New Roman" w:eastAsia="Times New Roman" w:hAnsi="Times New Roman" w:cs="Times New Roman"/>
          <w:sz w:val="24"/>
          <w:szCs w:val="24"/>
        </w:rPr>
        <w:t>Sūdavos</w:t>
      </w:r>
      <w:proofErr w:type="spellEnd"/>
      <w:r w:rsidR="00126B4D">
        <w:rPr>
          <w:rFonts w:ascii="Times New Roman" w:eastAsia="Times New Roman" w:hAnsi="Times New Roman" w:cs="Times New Roman"/>
          <w:sz w:val="24"/>
          <w:szCs w:val="24"/>
        </w:rPr>
        <w:t xml:space="preserve"> pagrindinės m</w:t>
      </w:r>
      <w:r w:rsidR="007E447D" w:rsidRPr="0017427F">
        <w:rPr>
          <w:rFonts w:ascii="Times New Roman" w:eastAsia="Times New Roman" w:hAnsi="Times New Roman" w:cs="Times New Roman"/>
          <w:sz w:val="24"/>
          <w:szCs w:val="24"/>
        </w:rPr>
        <w:t>okyklos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 ir Vilkaviškio r. </w:t>
      </w:r>
      <w:r w:rsidR="00126B4D">
        <w:rPr>
          <w:rFonts w:ascii="Times New Roman" w:eastAsia="Times New Roman" w:hAnsi="Times New Roman" w:cs="Times New Roman"/>
          <w:sz w:val="24"/>
          <w:szCs w:val="24"/>
        </w:rPr>
        <w:t>Pilviškių „Santakos“</w:t>
      </w:r>
      <w:r w:rsidR="008200F4" w:rsidRPr="0017427F">
        <w:rPr>
          <w:rFonts w:ascii="Times New Roman" w:eastAsia="Times New Roman" w:hAnsi="Times New Roman" w:cs="Times New Roman"/>
          <w:sz w:val="24"/>
          <w:szCs w:val="24"/>
        </w:rPr>
        <w:t xml:space="preserve"> gimnazijos  reorganizavimu.</w:t>
      </w:r>
    </w:p>
    <w:p w14:paraId="551FBFC7" w14:textId="1890D91C" w:rsidR="007E447D" w:rsidRPr="0017427F" w:rsidRDefault="001D0DD3" w:rsidP="0017427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E447D" w:rsidRPr="001742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447D" w:rsidRPr="0017427F">
        <w:rPr>
          <w:rFonts w:ascii="Times New Roman" w:hAnsi="Times New Roman" w:cs="Times New Roman"/>
          <w:sz w:val="24"/>
          <w:szCs w:val="24"/>
        </w:rPr>
        <w:t>Paskelbti šį sprendimą Teisės aktų registre ir Vilkaviškio rajono savivaldybės interneto svetainėje.</w:t>
      </w:r>
    </w:p>
    <w:p w14:paraId="3E0D13EE" w14:textId="77777777" w:rsidR="00896D9A" w:rsidRPr="0017427F" w:rsidRDefault="008200F4" w:rsidP="00174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742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Šis sprendimas per vieną mėnesį nuo įsigaliojimo dienos gali būti skundžiamas Regionų apygardos administracinio teismo Kauno rūmams (adresu: A. Mickevičiaus g. 8A, Kaunas) Lietuvos Respublikos administracinių bylų teisenos įstatymo nustatyta tvarka.</w:t>
      </w:r>
    </w:p>
    <w:p w14:paraId="16C254C0" w14:textId="77777777" w:rsidR="00896D9A" w:rsidRPr="0017427F" w:rsidRDefault="00896D9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A0193" w14:textId="77777777" w:rsidR="00896D9A" w:rsidRPr="0017427F" w:rsidRDefault="008200F4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27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27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245B243E" w14:textId="77777777" w:rsidR="00896D9A" w:rsidRPr="0017427F" w:rsidRDefault="00896D9A">
      <w:pPr>
        <w:spacing w:after="0" w:line="240" w:lineRule="auto"/>
        <w:ind w:firstLine="709"/>
        <w:jc w:val="both"/>
        <w:rPr>
          <w:rFonts w:ascii="Times New Roman" w:eastAsia="TimesLT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3"/>
        <w:gridCol w:w="5065"/>
      </w:tblGrid>
      <w:tr w:rsidR="00896D9A" w:rsidRPr="0017427F" w14:paraId="113F2C74" w14:textId="77777777" w:rsidTr="0017427F">
        <w:trPr>
          <w:jc w:val="center"/>
        </w:trPr>
        <w:tc>
          <w:tcPr>
            <w:tcW w:w="4621" w:type="dxa"/>
            <w:shd w:val="clear" w:color="000000" w:fill="FFFFFF"/>
            <w:tcMar>
              <w:left w:w="108" w:type="dxa"/>
              <w:right w:w="108" w:type="dxa"/>
            </w:tcMar>
          </w:tcPr>
          <w:p w14:paraId="578A2F12" w14:textId="77777777" w:rsidR="00896D9A" w:rsidRPr="0017427F" w:rsidRDefault="0082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meras                                                         </w:t>
            </w:r>
          </w:p>
        </w:tc>
        <w:tc>
          <w:tcPr>
            <w:tcW w:w="512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B3CA97E" w14:textId="24465043" w:rsidR="00896D9A" w:rsidRPr="0017427F" w:rsidRDefault="006F51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Algirdas Neiberka</w:t>
            </w:r>
          </w:p>
        </w:tc>
      </w:tr>
    </w:tbl>
    <w:p w14:paraId="3F992459" w14:textId="77777777" w:rsidR="00896D9A" w:rsidRPr="0017427F" w:rsidRDefault="00896D9A">
      <w:pPr>
        <w:spacing w:after="0" w:line="240" w:lineRule="auto"/>
        <w:jc w:val="both"/>
        <w:rPr>
          <w:rFonts w:ascii="Times New Roman" w:eastAsia="TimesLT" w:hAnsi="Times New Roman" w:cs="Times New Roman"/>
          <w:sz w:val="24"/>
          <w:szCs w:val="24"/>
        </w:rPr>
      </w:pPr>
    </w:p>
    <w:p w14:paraId="71144BBC" w14:textId="77777777" w:rsidR="00896D9A" w:rsidRPr="0017427F" w:rsidRDefault="00896D9A">
      <w:pPr>
        <w:spacing w:after="0" w:line="240" w:lineRule="auto"/>
        <w:jc w:val="both"/>
        <w:rPr>
          <w:rFonts w:ascii="Times New Roman" w:eastAsia="TimesLT" w:hAnsi="Times New Roman" w:cs="Times New Roman"/>
          <w:sz w:val="24"/>
          <w:szCs w:val="24"/>
        </w:rPr>
      </w:pPr>
    </w:p>
    <w:p w14:paraId="32AA7098" w14:textId="77777777" w:rsidR="00896D9A" w:rsidRDefault="0089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51B26" w14:textId="77777777" w:rsidR="0017427F" w:rsidRDefault="0017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09DE3" w14:textId="77777777" w:rsidR="0017427F" w:rsidRDefault="0017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A626BE" w14:textId="77777777" w:rsidR="0017427F" w:rsidRDefault="0017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DD96A" w14:textId="77777777" w:rsidR="0017427F" w:rsidRPr="0017427F" w:rsidRDefault="0017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F762" w14:textId="77777777" w:rsidR="00896D9A" w:rsidRPr="0017427F" w:rsidRDefault="0089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F17FA" w14:textId="244A27DA" w:rsidR="00896D9A" w:rsidRPr="00CD2A0B" w:rsidRDefault="00896D9A" w:rsidP="00867C30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896D9A" w:rsidRPr="00CD2A0B" w:rsidSect="007111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9A"/>
    <w:rsid w:val="000418AA"/>
    <w:rsid w:val="000A350D"/>
    <w:rsid w:val="000F638D"/>
    <w:rsid w:val="00126B4D"/>
    <w:rsid w:val="0017427F"/>
    <w:rsid w:val="001D0DD3"/>
    <w:rsid w:val="00224A38"/>
    <w:rsid w:val="00261458"/>
    <w:rsid w:val="00265A5E"/>
    <w:rsid w:val="002730C1"/>
    <w:rsid w:val="0027525D"/>
    <w:rsid w:val="00314A1F"/>
    <w:rsid w:val="003A579E"/>
    <w:rsid w:val="003C15CE"/>
    <w:rsid w:val="004154AA"/>
    <w:rsid w:val="00496072"/>
    <w:rsid w:val="004C2A06"/>
    <w:rsid w:val="00547913"/>
    <w:rsid w:val="00660A67"/>
    <w:rsid w:val="006F5161"/>
    <w:rsid w:val="007111D4"/>
    <w:rsid w:val="0075334D"/>
    <w:rsid w:val="007A1D8F"/>
    <w:rsid w:val="007E0897"/>
    <w:rsid w:val="007E447D"/>
    <w:rsid w:val="00812A3D"/>
    <w:rsid w:val="00815CF5"/>
    <w:rsid w:val="008200F4"/>
    <w:rsid w:val="008268F5"/>
    <w:rsid w:val="0084466D"/>
    <w:rsid w:val="00867C30"/>
    <w:rsid w:val="00896D9A"/>
    <w:rsid w:val="008C3F83"/>
    <w:rsid w:val="008E3F20"/>
    <w:rsid w:val="0096778F"/>
    <w:rsid w:val="009C41A6"/>
    <w:rsid w:val="009E7403"/>
    <w:rsid w:val="009F558C"/>
    <w:rsid w:val="00A41D04"/>
    <w:rsid w:val="00A4683F"/>
    <w:rsid w:val="00A74DC3"/>
    <w:rsid w:val="00A8212C"/>
    <w:rsid w:val="00A9526D"/>
    <w:rsid w:val="00AB7A85"/>
    <w:rsid w:val="00B20F68"/>
    <w:rsid w:val="00B3202A"/>
    <w:rsid w:val="00B54093"/>
    <w:rsid w:val="00B76619"/>
    <w:rsid w:val="00BA5995"/>
    <w:rsid w:val="00BB77D7"/>
    <w:rsid w:val="00BD219A"/>
    <w:rsid w:val="00BE3A06"/>
    <w:rsid w:val="00C03729"/>
    <w:rsid w:val="00C65376"/>
    <w:rsid w:val="00CD2A0B"/>
    <w:rsid w:val="00CE02F1"/>
    <w:rsid w:val="00CE0861"/>
    <w:rsid w:val="00CE24DA"/>
    <w:rsid w:val="00CE5212"/>
    <w:rsid w:val="00D24664"/>
    <w:rsid w:val="00D429EA"/>
    <w:rsid w:val="00D44264"/>
    <w:rsid w:val="00D63735"/>
    <w:rsid w:val="00DE3FD4"/>
    <w:rsid w:val="00E156AB"/>
    <w:rsid w:val="00E67C95"/>
    <w:rsid w:val="00E7471D"/>
    <w:rsid w:val="00E802F5"/>
    <w:rsid w:val="00E958C0"/>
    <w:rsid w:val="00EA4559"/>
    <w:rsid w:val="00EB11F7"/>
    <w:rsid w:val="00EC1374"/>
    <w:rsid w:val="00EE61A7"/>
    <w:rsid w:val="00EF5826"/>
    <w:rsid w:val="00FA5E5A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8E0C"/>
  <w15:docId w15:val="{D4A2C164-F7B9-4950-89BD-25D1DC6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00F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E5212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D3A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3A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3A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3A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3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2AE9-4C3F-4320-AEAD-052FB6A8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3553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Zydre</dc:creator>
  <cp:lastModifiedBy>Direktorius</cp:lastModifiedBy>
  <cp:revision>2</cp:revision>
  <cp:lastPrinted>2020-03-09T06:13:00Z</cp:lastPrinted>
  <dcterms:created xsi:type="dcterms:W3CDTF">2026-03-30T08:16:00Z</dcterms:created>
  <dcterms:modified xsi:type="dcterms:W3CDTF">2026-03-30T08:16:00Z</dcterms:modified>
</cp:coreProperties>
</file>