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58ED" w14:textId="54D20705" w:rsidR="00152B62" w:rsidRPr="00152B62" w:rsidRDefault="00152B62" w:rsidP="00FA1AB3">
      <w:pPr>
        <w:overflowPunct w:val="0"/>
        <w:autoSpaceDE w:val="0"/>
        <w:autoSpaceDN w:val="0"/>
        <w:adjustRightInd w:val="0"/>
        <w:ind w:left="0" w:hanging="2"/>
        <w:jc w:val="center"/>
        <w:textAlignment w:val="baseline"/>
        <w:rPr>
          <w:position w:val="0"/>
          <w:sz w:val="20"/>
          <w:szCs w:val="20"/>
        </w:rPr>
      </w:pPr>
      <w:r w:rsidRPr="00152B62">
        <w:rPr>
          <w:noProof/>
          <w:position w:val="0"/>
          <w:sz w:val="20"/>
          <w:szCs w:val="20"/>
          <w:lang w:eastAsia="lt-LT"/>
        </w:rPr>
        <w:drawing>
          <wp:inline distT="0" distB="0" distL="0" distR="0" wp14:anchorId="55B7B242" wp14:editId="033E656C">
            <wp:extent cx="593725" cy="695960"/>
            <wp:effectExtent l="0" t="0" r="0" b="0"/>
            <wp:docPr id="2" name="Paveikslėlis 2"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 cy="695960"/>
                    </a:xfrm>
                    <a:prstGeom prst="rect">
                      <a:avLst/>
                    </a:prstGeom>
                    <a:noFill/>
                    <a:ln>
                      <a:noFill/>
                    </a:ln>
                  </pic:spPr>
                </pic:pic>
              </a:graphicData>
            </a:graphic>
          </wp:inline>
        </w:drawing>
      </w:r>
      <w:r w:rsidRPr="00152B62">
        <w:rPr>
          <w:rFonts w:ascii="TimesLT" w:hAnsi="TimesLT" w:cs="Calibri"/>
          <w:noProof/>
          <w:szCs w:val="20"/>
        </w:rPr>
        <mc:AlternateContent>
          <mc:Choice Requires="wps">
            <w:drawing>
              <wp:anchor distT="0" distB="0" distL="114300" distR="114300" simplePos="0" relativeHeight="251664384" behindDoc="0" locked="0" layoutInCell="1" allowOverlap="1" wp14:anchorId="0BC592BD" wp14:editId="359B2079">
                <wp:simplePos x="0" y="0"/>
                <wp:positionH relativeFrom="column">
                  <wp:posOffset>0</wp:posOffset>
                </wp:positionH>
                <wp:positionV relativeFrom="paragraph">
                  <wp:posOffset>0</wp:posOffset>
                </wp:positionV>
                <wp:extent cx="635000" cy="635000"/>
                <wp:effectExtent l="0" t="0" r="3175" b="3175"/>
                <wp:wrapNone/>
                <wp:docPr id="1479080891" name="Stačiakampis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C9AC5B" id="Stačiakampis 1"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3F4759FC" w14:textId="77777777" w:rsidR="00152B62" w:rsidRPr="00152B62" w:rsidRDefault="00152B62" w:rsidP="00152B62">
      <w:pPr>
        <w:suppressAutoHyphens w:val="0"/>
        <w:spacing w:line="240" w:lineRule="auto"/>
        <w:ind w:leftChars="0" w:left="0" w:firstLineChars="0" w:firstLine="0"/>
        <w:jc w:val="center"/>
        <w:textDirection w:val="lrTb"/>
        <w:textAlignment w:val="auto"/>
        <w:outlineLvl w:val="9"/>
        <w:rPr>
          <w:position w:val="0"/>
        </w:rPr>
      </w:pPr>
    </w:p>
    <w:p w14:paraId="2F53E2E1" w14:textId="77777777" w:rsidR="00152B62" w:rsidRPr="00152B62" w:rsidRDefault="00152B62" w:rsidP="00152B62">
      <w:pPr>
        <w:keepNext/>
        <w:suppressAutoHyphens w:val="0"/>
        <w:spacing w:line="240" w:lineRule="auto"/>
        <w:ind w:leftChars="0" w:firstLineChars="0" w:firstLine="0"/>
        <w:jc w:val="center"/>
        <w:textDirection w:val="lrTb"/>
        <w:textAlignment w:val="auto"/>
        <w:outlineLvl w:val="3"/>
        <w:rPr>
          <w:b/>
          <w:position w:val="0"/>
          <w:szCs w:val="20"/>
        </w:rPr>
      </w:pPr>
      <w:r w:rsidRPr="00152B62">
        <w:rPr>
          <w:b/>
          <w:position w:val="0"/>
          <w:szCs w:val="20"/>
        </w:rPr>
        <w:t>VILKAVIŠKIO RAJONO SAVIVALDYBĖS MERAS</w:t>
      </w:r>
    </w:p>
    <w:p w14:paraId="40338C68" w14:textId="77777777" w:rsidR="00152B62" w:rsidRPr="00152B62" w:rsidRDefault="00152B62" w:rsidP="00152B62">
      <w:pPr>
        <w:tabs>
          <w:tab w:val="left" w:pos="9070"/>
        </w:tabs>
        <w:suppressAutoHyphens w:val="0"/>
        <w:spacing w:line="240" w:lineRule="auto"/>
        <w:ind w:leftChars="0" w:right="-2" w:firstLineChars="0" w:firstLine="0"/>
        <w:jc w:val="center"/>
        <w:textDirection w:val="lrTb"/>
        <w:textAlignment w:val="auto"/>
        <w:outlineLvl w:val="9"/>
        <w:rPr>
          <w:b/>
          <w:caps/>
          <w:spacing w:val="40"/>
          <w:position w:val="0"/>
          <w:szCs w:val="20"/>
        </w:rPr>
      </w:pPr>
    </w:p>
    <w:p w14:paraId="149E543D" w14:textId="77777777" w:rsidR="00152B62" w:rsidRPr="00152B62" w:rsidRDefault="00152B62" w:rsidP="00152B62">
      <w:pPr>
        <w:tabs>
          <w:tab w:val="left" w:pos="9070"/>
        </w:tabs>
        <w:suppressAutoHyphens w:val="0"/>
        <w:spacing w:line="240" w:lineRule="auto"/>
        <w:ind w:leftChars="0" w:right="-2" w:firstLineChars="0" w:firstLine="0"/>
        <w:jc w:val="center"/>
        <w:textDirection w:val="lrTb"/>
        <w:textAlignment w:val="auto"/>
        <w:outlineLvl w:val="9"/>
        <w:rPr>
          <w:b/>
          <w:caps/>
          <w:spacing w:val="40"/>
          <w:position w:val="0"/>
          <w:szCs w:val="20"/>
        </w:rPr>
      </w:pPr>
    </w:p>
    <w:p w14:paraId="19127590" w14:textId="77777777" w:rsidR="00152B62" w:rsidRPr="00152B62" w:rsidRDefault="00152B62" w:rsidP="00152B62">
      <w:pPr>
        <w:keepNext/>
        <w:tabs>
          <w:tab w:val="left" w:pos="9070"/>
        </w:tabs>
        <w:suppressAutoHyphens w:val="0"/>
        <w:spacing w:line="240" w:lineRule="auto"/>
        <w:ind w:leftChars="0" w:firstLineChars="0" w:firstLine="0"/>
        <w:jc w:val="center"/>
        <w:textDirection w:val="lrTb"/>
        <w:textAlignment w:val="auto"/>
        <w:outlineLvl w:val="1"/>
        <w:rPr>
          <w:spacing w:val="40"/>
          <w:position w:val="0"/>
        </w:rPr>
      </w:pPr>
      <w:r w:rsidRPr="00152B62">
        <w:rPr>
          <w:b/>
          <w:caps/>
          <w:position w:val="0"/>
        </w:rPr>
        <w:t>POTVARKIS</w:t>
      </w:r>
      <w:bookmarkStart w:id="0" w:name="Text1"/>
    </w:p>
    <w:bookmarkEnd w:id="0"/>
    <w:p w14:paraId="7434E123" w14:textId="4CBCDB2D" w:rsidR="00152B62" w:rsidRPr="00152B62" w:rsidRDefault="00152B62" w:rsidP="00152B62">
      <w:pPr>
        <w:tabs>
          <w:tab w:val="left" w:pos="9070"/>
        </w:tabs>
        <w:suppressAutoHyphens w:val="0"/>
        <w:spacing w:line="240" w:lineRule="auto"/>
        <w:ind w:leftChars="0" w:right="-2" w:firstLineChars="0" w:firstLine="0"/>
        <w:jc w:val="center"/>
        <w:textDirection w:val="lrTb"/>
        <w:textAlignment w:val="auto"/>
        <w:outlineLvl w:val="9"/>
        <w:rPr>
          <w:b/>
          <w:caps/>
          <w:position w:val="0"/>
        </w:rPr>
      </w:pPr>
      <w:r w:rsidRPr="00152B62">
        <w:rPr>
          <w:b/>
          <w:caps/>
          <w:position w:val="0"/>
        </w:rPr>
        <w:t xml:space="preserve">dėl VILKAVIŠKIO R. </w:t>
      </w:r>
      <w:r w:rsidR="00FA1AB3">
        <w:rPr>
          <w:b/>
          <w:caps/>
          <w:position w:val="0"/>
        </w:rPr>
        <w:t xml:space="preserve">SŪDAVOS </w:t>
      </w:r>
      <w:r w:rsidRPr="00152B62">
        <w:rPr>
          <w:b/>
          <w:caps/>
          <w:position w:val="0"/>
        </w:rPr>
        <w:t>PAGRINDINĖS MOKYKLOS 2025–2026 IR 2026–2027 MOKSLO METŲ PRADINIO IR PAGRINDINIO UGDYMO PROGRAMŲ UGDYMO PLANO PROJEKTO SUderinimo</w:t>
      </w:r>
    </w:p>
    <w:p w14:paraId="2BADF506" w14:textId="77777777" w:rsidR="00152B62" w:rsidRPr="00152B62" w:rsidRDefault="00152B62" w:rsidP="00152B62">
      <w:pPr>
        <w:tabs>
          <w:tab w:val="left" w:pos="9070"/>
        </w:tabs>
        <w:suppressAutoHyphens w:val="0"/>
        <w:spacing w:line="240" w:lineRule="auto"/>
        <w:ind w:leftChars="0" w:right="-2" w:firstLineChars="0" w:firstLine="0"/>
        <w:jc w:val="center"/>
        <w:textDirection w:val="lrTb"/>
        <w:textAlignment w:val="auto"/>
        <w:outlineLvl w:val="9"/>
        <w:rPr>
          <w:position w:val="0"/>
        </w:rPr>
      </w:pPr>
    </w:p>
    <w:p w14:paraId="4B9DC404" w14:textId="77777777" w:rsidR="00152B62" w:rsidRPr="00152B62" w:rsidRDefault="00152B62" w:rsidP="00152B62">
      <w:pPr>
        <w:suppressAutoHyphens w:val="0"/>
        <w:spacing w:line="240" w:lineRule="auto"/>
        <w:ind w:leftChars="0" w:firstLineChars="0" w:firstLine="0"/>
        <w:jc w:val="center"/>
        <w:textDirection w:val="lrTb"/>
        <w:textAlignment w:val="auto"/>
        <w:outlineLvl w:val="9"/>
        <w:rPr>
          <w:position w:val="0"/>
        </w:rPr>
      </w:pPr>
      <w:r w:rsidRPr="00152B62">
        <w:rPr>
          <w:position w:val="0"/>
        </w:rPr>
        <w:t>2025 m. rugpjūčio  d. Nr.</w:t>
      </w:r>
      <w:bookmarkStart w:id="1" w:name="Text2"/>
      <w:r w:rsidRPr="00152B62">
        <w:rPr>
          <w:position w:val="0"/>
        </w:rPr>
        <w:t xml:space="preserve"> </w:t>
      </w:r>
      <w:bookmarkEnd w:id="1"/>
      <w:r w:rsidRPr="00152B62">
        <w:rPr>
          <w:position w:val="0"/>
        </w:rPr>
        <w:t>B-MP-</w:t>
      </w:r>
    </w:p>
    <w:p w14:paraId="7E75A950" w14:textId="77777777" w:rsidR="00152B62" w:rsidRPr="00152B62" w:rsidRDefault="00152B62" w:rsidP="00152B62">
      <w:pPr>
        <w:suppressAutoHyphens w:val="0"/>
        <w:spacing w:line="240" w:lineRule="auto"/>
        <w:ind w:leftChars="0" w:firstLineChars="0" w:firstLine="0"/>
        <w:jc w:val="center"/>
        <w:textDirection w:val="lrTb"/>
        <w:textAlignment w:val="auto"/>
        <w:outlineLvl w:val="9"/>
        <w:rPr>
          <w:position w:val="0"/>
        </w:rPr>
      </w:pPr>
      <w:r w:rsidRPr="00152B62">
        <w:rPr>
          <w:position w:val="0"/>
        </w:rPr>
        <w:t xml:space="preserve">Vilkaviškis </w:t>
      </w:r>
    </w:p>
    <w:p w14:paraId="02ED566E" w14:textId="77777777" w:rsidR="00152B62" w:rsidRPr="00152B62" w:rsidRDefault="00152B62" w:rsidP="00152B62">
      <w:pPr>
        <w:suppressAutoHyphens w:val="0"/>
        <w:spacing w:line="240" w:lineRule="auto"/>
        <w:ind w:leftChars="0" w:left="0" w:firstLineChars="0" w:firstLine="0"/>
        <w:jc w:val="center"/>
        <w:textDirection w:val="lrTb"/>
        <w:textAlignment w:val="auto"/>
        <w:outlineLvl w:val="9"/>
        <w:rPr>
          <w:position w:val="0"/>
        </w:rPr>
      </w:pPr>
    </w:p>
    <w:p w14:paraId="661970E2" w14:textId="2E1FD4D4" w:rsidR="00152B62" w:rsidRPr="00152B62" w:rsidRDefault="00152B62" w:rsidP="00152B62">
      <w:pPr>
        <w:suppressAutoHyphens w:val="0"/>
        <w:spacing w:line="240" w:lineRule="auto"/>
        <w:ind w:leftChars="0" w:left="0" w:firstLineChars="0" w:firstLine="720"/>
        <w:jc w:val="both"/>
        <w:textDirection w:val="lrTb"/>
        <w:textAlignment w:val="auto"/>
        <w:outlineLvl w:val="9"/>
        <w:rPr>
          <w:color w:val="000000"/>
          <w:position w:val="0"/>
          <w:lang w:eastAsia="lt-LT"/>
        </w:rPr>
      </w:pPr>
      <w:r w:rsidRPr="00152B62">
        <w:rPr>
          <w:position w:val="0"/>
        </w:rPr>
        <w:t xml:space="preserve">Vadovaudamasis Lietuvos Respublikos vietos savivaldos įstatymo 25 straipsnio 5 dalimi, </w:t>
      </w:r>
      <w:r w:rsidRPr="00152B62">
        <w:rPr>
          <w:color w:val="000000"/>
          <w:position w:val="0"/>
          <w:lang w:eastAsia="lt-LT"/>
        </w:rPr>
        <w:t xml:space="preserve">Lietuvos Respublikos švietimo, mokslo ir sporto ministro 2025 m. gegužės 21 d. įsakymu Nr. V-559 „Dėl 2025–2026 ir 2026–2027 mokslo metų pradinio, pagrindinio ir vidurinio ugdymo programų bendruosius ugdymo planų patvirtinimo“ patvirtintų 2025–2026 ir 2026–2027 mokslo metų pradinio, pagrindinio ir vidurinio ugdymo programų bendrųjų ugdymo planų 19 punktu ir atsižvelgdamas į Vilkaviškio r. </w:t>
      </w:r>
      <w:proofErr w:type="spellStart"/>
      <w:r w:rsidR="00FA1AB3">
        <w:rPr>
          <w:color w:val="000000"/>
          <w:position w:val="0"/>
          <w:lang w:eastAsia="lt-LT"/>
        </w:rPr>
        <w:t>Sūdavos</w:t>
      </w:r>
      <w:proofErr w:type="spellEnd"/>
      <w:r w:rsidR="00FA1AB3">
        <w:rPr>
          <w:color w:val="000000"/>
          <w:position w:val="0"/>
          <w:lang w:eastAsia="lt-LT"/>
        </w:rPr>
        <w:t xml:space="preserve"> </w:t>
      </w:r>
      <w:r w:rsidRPr="00152B62">
        <w:rPr>
          <w:color w:val="000000"/>
          <w:position w:val="0"/>
          <w:lang w:eastAsia="lt-LT"/>
        </w:rPr>
        <w:t xml:space="preserve">pagrindinės </w:t>
      </w:r>
      <w:r w:rsidRPr="003E6AD3">
        <w:rPr>
          <w:position w:val="0"/>
          <w:lang w:eastAsia="lt-LT"/>
        </w:rPr>
        <w:t>mokyklos 2025-08-1</w:t>
      </w:r>
      <w:r w:rsidR="00420347" w:rsidRPr="003E6AD3">
        <w:rPr>
          <w:position w:val="0"/>
          <w:lang w:eastAsia="lt-LT"/>
        </w:rPr>
        <w:t>8</w:t>
      </w:r>
      <w:r w:rsidRPr="003E6AD3">
        <w:rPr>
          <w:position w:val="0"/>
          <w:lang w:eastAsia="lt-LT"/>
        </w:rPr>
        <w:t xml:space="preserve"> raštą Nr. S-7</w:t>
      </w:r>
      <w:r w:rsidR="003E6AD3" w:rsidRPr="003E6AD3">
        <w:rPr>
          <w:position w:val="0"/>
          <w:lang w:eastAsia="lt-LT"/>
        </w:rPr>
        <w:t>8</w:t>
      </w:r>
      <w:r w:rsidRPr="003E6AD3">
        <w:rPr>
          <w:position w:val="0"/>
          <w:lang w:eastAsia="lt-LT"/>
        </w:rPr>
        <w:t>:</w:t>
      </w:r>
    </w:p>
    <w:p w14:paraId="790C6D69" w14:textId="19A7F69E" w:rsidR="00152B62" w:rsidRPr="00152B62" w:rsidRDefault="00152B62" w:rsidP="00152B62">
      <w:pPr>
        <w:suppressAutoHyphens w:val="0"/>
        <w:spacing w:line="240" w:lineRule="auto"/>
        <w:ind w:leftChars="0" w:left="0" w:firstLineChars="0" w:firstLine="851"/>
        <w:contextualSpacing/>
        <w:jc w:val="both"/>
        <w:textDirection w:val="lrTb"/>
        <w:textAlignment w:val="auto"/>
        <w:outlineLvl w:val="9"/>
        <w:rPr>
          <w:position w:val="0"/>
        </w:rPr>
      </w:pPr>
      <w:r w:rsidRPr="00152B62">
        <w:rPr>
          <w:position w:val="0"/>
        </w:rPr>
        <w:t xml:space="preserve">1. S u d e r i n u Vilkaviškio r. </w:t>
      </w:r>
      <w:proofErr w:type="spellStart"/>
      <w:r w:rsidR="00FA1AB3">
        <w:rPr>
          <w:position w:val="0"/>
        </w:rPr>
        <w:t>Sūdavos</w:t>
      </w:r>
      <w:proofErr w:type="spellEnd"/>
      <w:r w:rsidRPr="00152B62">
        <w:rPr>
          <w:position w:val="0"/>
        </w:rPr>
        <w:t xml:space="preserve"> pagrindinės mokyklos 2025–2026 ir 2026–2027 mokslo metų </w:t>
      </w:r>
      <w:r w:rsidRPr="00152B62">
        <w:rPr>
          <w:bCs/>
          <w:position w:val="0"/>
        </w:rPr>
        <w:t xml:space="preserve">pradinio ir pagrindinio ugdymo programų </w:t>
      </w:r>
      <w:r w:rsidRPr="00152B62">
        <w:rPr>
          <w:position w:val="0"/>
        </w:rPr>
        <w:t>ugdymo plano projektą (pridedama).</w:t>
      </w:r>
    </w:p>
    <w:p w14:paraId="6CCE47C8" w14:textId="77777777" w:rsidR="00152B62" w:rsidRPr="00152B62" w:rsidRDefault="00152B62" w:rsidP="00152B62">
      <w:pPr>
        <w:tabs>
          <w:tab w:val="left" w:pos="0"/>
        </w:tabs>
        <w:suppressAutoHyphens w:val="0"/>
        <w:spacing w:line="240" w:lineRule="auto"/>
        <w:ind w:leftChars="0" w:left="0" w:firstLineChars="0" w:firstLine="851"/>
        <w:contextualSpacing/>
        <w:jc w:val="both"/>
        <w:textDirection w:val="lrTb"/>
        <w:textAlignment w:val="auto"/>
        <w:outlineLvl w:val="9"/>
        <w:rPr>
          <w:position w:val="0"/>
        </w:rPr>
      </w:pPr>
      <w:r w:rsidRPr="00152B62">
        <w:rPr>
          <w:position w:val="0"/>
          <w:lang w:eastAsia="lt-LT"/>
        </w:rPr>
        <w:t>2. N u r o d a u paskelbti šį potvarkį Vilkaviškio rajono savivaldybės interneto svetainėje www.vilkaviskis.lt.</w:t>
      </w:r>
    </w:p>
    <w:p w14:paraId="40A4C090" w14:textId="77777777" w:rsidR="00152B62" w:rsidRPr="00152B62" w:rsidRDefault="00152B62" w:rsidP="00152B62">
      <w:pPr>
        <w:suppressAutoHyphens w:val="0"/>
        <w:spacing w:after="240" w:line="240" w:lineRule="auto"/>
        <w:ind w:leftChars="0" w:left="0" w:firstLineChars="0" w:firstLine="851"/>
        <w:jc w:val="both"/>
        <w:textDirection w:val="lrTb"/>
        <w:textAlignment w:val="auto"/>
        <w:outlineLvl w:val="9"/>
        <w:rPr>
          <w:rFonts w:eastAsia="Calibri"/>
          <w:position w:val="0"/>
          <w14:ligatures w14:val="standardContextual"/>
        </w:rPr>
      </w:pPr>
      <w:bookmarkStart w:id="2" w:name="_Hlk176264756"/>
      <w:r w:rsidRPr="00152B62">
        <w:rPr>
          <w:rFonts w:eastAsia="Calibri"/>
          <w:position w:val="0"/>
          <w14:ligatures w14:val="standardContextual"/>
        </w:rPr>
        <w:t>Šis potvarkis per vieną mėnesį nuo įsigaliojimo dienos, jeigu įstatymai nenustato kitaip, gali būti skundžiamas Lietuvos administracinių ginčų komisijos Kauno apygardos skyriui (adresu: A. Juozapavičiaus pr. 57, 44251 Kaunas) Lietuvos Respublikos ikiteisminio administracinių ginčų nagrinėjimo tvarkos įstatymo nustatyta tvarka arba Regionų administracinio teismo Kauno rūmams (adresu: A. Mickevičiaus g. 8A, 44312 Kaunas) Lietuvos Respublikos administracinių bylų teisenos įstatymo nustatyta tvarka.</w:t>
      </w:r>
      <w:bookmarkEnd w:id="2"/>
    </w:p>
    <w:p w14:paraId="0B7C265D" w14:textId="77777777" w:rsidR="00152B62" w:rsidRPr="00152B62" w:rsidRDefault="00152B62" w:rsidP="00152B62">
      <w:pPr>
        <w:suppressAutoHyphens w:val="0"/>
        <w:spacing w:line="240" w:lineRule="auto"/>
        <w:ind w:leftChars="0" w:left="0" w:firstLineChars="0" w:firstLine="0"/>
        <w:jc w:val="both"/>
        <w:textDirection w:val="lrTb"/>
        <w:textAlignment w:val="auto"/>
        <w:outlineLvl w:val="9"/>
        <w:rPr>
          <w:position w:val="0"/>
        </w:rPr>
      </w:pPr>
    </w:p>
    <w:p w14:paraId="34D86D4A" w14:textId="77777777" w:rsidR="00152B62" w:rsidRPr="00152B62" w:rsidRDefault="00152B62" w:rsidP="00152B62">
      <w:pPr>
        <w:suppressAutoHyphens w:val="0"/>
        <w:spacing w:line="240" w:lineRule="auto"/>
        <w:ind w:leftChars="0" w:left="-216" w:firstLineChars="0" w:firstLine="142"/>
        <w:jc w:val="both"/>
        <w:textDirection w:val="lrTb"/>
        <w:textAlignment w:val="auto"/>
        <w:outlineLvl w:val="9"/>
        <w:rPr>
          <w:position w:val="0"/>
        </w:rPr>
      </w:pPr>
    </w:p>
    <w:p w14:paraId="6DE58FDD" w14:textId="77777777" w:rsidR="00152B62" w:rsidRPr="00152B62" w:rsidRDefault="00152B62" w:rsidP="00152B62">
      <w:pPr>
        <w:suppressAutoHyphens w:val="0"/>
        <w:spacing w:line="240" w:lineRule="auto"/>
        <w:ind w:leftChars="0" w:left="0" w:firstLineChars="0" w:firstLine="0"/>
        <w:textDirection w:val="lrTb"/>
        <w:textAlignment w:val="auto"/>
        <w:outlineLvl w:val="9"/>
        <w:rPr>
          <w:position w:val="0"/>
        </w:rPr>
      </w:pPr>
      <w:r w:rsidRPr="00152B62">
        <w:rPr>
          <w:position w:val="0"/>
        </w:rPr>
        <w:t xml:space="preserve">Savivaldybės meras </w:t>
      </w:r>
      <w:r w:rsidRPr="00152B62">
        <w:rPr>
          <w:position w:val="0"/>
        </w:rPr>
        <w:tab/>
        <w:t xml:space="preserve">                                                                                       Algirdas </w:t>
      </w:r>
      <w:proofErr w:type="spellStart"/>
      <w:r w:rsidRPr="00152B62">
        <w:rPr>
          <w:position w:val="0"/>
        </w:rPr>
        <w:t>Neiberka</w:t>
      </w:r>
      <w:proofErr w:type="spellEnd"/>
    </w:p>
    <w:p w14:paraId="1ACD0547" w14:textId="77777777" w:rsidR="00152B62" w:rsidRPr="00152B62" w:rsidRDefault="00152B62" w:rsidP="00152B62">
      <w:pPr>
        <w:suppressAutoHyphens w:val="0"/>
        <w:spacing w:line="240" w:lineRule="auto"/>
        <w:ind w:leftChars="0" w:left="0" w:firstLineChars="0" w:firstLine="0"/>
        <w:jc w:val="center"/>
        <w:textDirection w:val="lrTb"/>
        <w:textAlignment w:val="auto"/>
        <w:outlineLvl w:val="9"/>
        <w:rPr>
          <w:position w:val="0"/>
        </w:rPr>
      </w:pPr>
    </w:p>
    <w:p w14:paraId="46502F29"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0D2E24D8"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3E4829FE" w14:textId="77777777" w:rsid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44DB0C27" w14:textId="77777777" w:rsid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717FBF9A"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4CE657FA"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3BC9F45A"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4DAFF510"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725954E1"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p>
    <w:p w14:paraId="681A356B" w14:textId="77777777" w:rsidR="00152B62" w:rsidRPr="00152B62" w:rsidRDefault="00152B62" w:rsidP="00152B62">
      <w:pPr>
        <w:shd w:val="clear" w:color="auto" w:fill="FFFFFF"/>
        <w:suppressAutoHyphens w:val="0"/>
        <w:spacing w:line="240" w:lineRule="auto"/>
        <w:ind w:leftChars="0" w:left="0" w:firstLineChars="0" w:firstLine="0"/>
        <w:jc w:val="both"/>
        <w:textDirection w:val="lrTb"/>
        <w:textAlignment w:val="auto"/>
        <w:outlineLvl w:val="9"/>
        <w:rPr>
          <w:position w:val="0"/>
        </w:rPr>
      </w:pPr>
      <w:r w:rsidRPr="00152B62">
        <w:rPr>
          <w:position w:val="0"/>
        </w:rPr>
        <w:t>Parengė</w:t>
      </w:r>
    </w:p>
    <w:p w14:paraId="648F8D9B" w14:textId="77777777" w:rsidR="00152B62" w:rsidRDefault="00152B62" w:rsidP="00152B62">
      <w:pPr>
        <w:suppressAutoHyphens w:val="0"/>
        <w:spacing w:line="240" w:lineRule="auto"/>
        <w:ind w:leftChars="0" w:left="0" w:firstLineChars="0" w:firstLine="0"/>
        <w:jc w:val="both"/>
        <w:textDirection w:val="lrTb"/>
        <w:textAlignment w:val="auto"/>
        <w:outlineLvl w:val="9"/>
        <w:rPr>
          <w:position w:val="0"/>
        </w:rPr>
      </w:pPr>
      <w:r w:rsidRPr="00152B62">
        <w:rPr>
          <w:position w:val="0"/>
        </w:rPr>
        <w:t>Švietimo, kultūros ir sporto skyriaus vyriausioji specialistė</w:t>
      </w:r>
    </w:p>
    <w:p w14:paraId="09BBC640" w14:textId="77777777" w:rsidR="00E838B3" w:rsidRPr="00152B62" w:rsidRDefault="00E838B3" w:rsidP="00152B62">
      <w:pPr>
        <w:suppressAutoHyphens w:val="0"/>
        <w:spacing w:line="240" w:lineRule="auto"/>
        <w:ind w:leftChars="0" w:left="0" w:firstLineChars="0" w:firstLine="0"/>
        <w:jc w:val="both"/>
        <w:textDirection w:val="lrTb"/>
        <w:textAlignment w:val="auto"/>
        <w:outlineLvl w:val="9"/>
        <w:rPr>
          <w:position w:val="0"/>
        </w:rPr>
      </w:pPr>
    </w:p>
    <w:p w14:paraId="72386DAA" w14:textId="77777777" w:rsidR="00152B62" w:rsidRDefault="00152B62" w:rsidP="00152B62">
      <w:pPr>
        <w:suppressAutoHyphens w:val="0"/>
        <w:spacing w:line="240" w:lineRule="auto"/>
        <w:ind w:leftChars="0" w:left="0" w:firstLineChars="0" w:firstLine="0"/>
        <w:jc w:val="both"/>
        <w:textDirection w:val="lrTb"/>
        <w:textAlignment w:val="auto"/>
        <w:outlineLvl w:val="9"/>
        <w:rPr>
          <w:position w:val="0"/>
        </w:rPr>
      </w:pPr>
      <w:r w:rsidRPr="00152B62">
        <w:rPr>
          <w:position w:val="0"/>
        </w:rPr>
        <w:t xml:space="preserve">Sandra </w:t>
      </w:r>
      <w:proofErr w:type="spellStart"/>
      <w:r w:rsidRPr="00152B62">
        <w:rPr>
          <w:position w:val="0"/>
        </w:rPr>
        <w:t>Bučinskienė</w:t>
      </w:r>
      <w:proofErr w:type="spellEnd"/>
    </w:p>
    <w:p w14:paraId="3299A014" w14:textId="77777777" w:rsidR="002E3D00" w:rsidRDefault="00A24BB2" w:rsidP="00152B62">
      <w:pPr>
        <w:suppressAutoHyphens w:val="0"/>
        <w:spacing w:line="240" w:lineRule="auto"/>
        <w:ind w:leftChars="0" w:left="0" w:firstLineChars="0" w:firstLine="0"/>
        <w:jc w:val="both"/>
        <w:textDirection w:val="lrTb"/>
        <w:textAlignment w:val="auto"/>
        <w:outlineLvl w:val="9"/>
        <w:rPr>
          <w:position w:val="0"/>
        </w:rPr>
      </w:pP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002E3D00">
        <w:rPr>
          <w:position w:val="0"/>
        </w:rPr>
        <w:tab/>
        <w:t xml:space="preserve">  </w:t>
      </w:r>
    </w:p>
    <w:p w14:paraId="7AB60EB0" w14:textId="4B7A7A6B" w:rsidR="00A24BB2" w:rsidRPr="00152B62" w:rsidRDefault="00A24BB2" w:rsidP="002E3D00">
      <w:pPr>
        <w:suppressAutoHyphens w:val="0"/>
        <w:spacing w:line="240" w:lineRule="auto"/>
        <w:ind w:leftChars="0" w:left="0" w:firstLineChars="0" w:firstLine="0"/>
        <w:jc w:val="right"/>
        <w:textDirection w:val="lrTb"/>
        <w:textAlignment w:val="auto"/>
        <w:outlineLvl w:val="9"/>
        <w:rPr>
          <w:position w:val="0"/>
        </w:rPr>
      </w:pPr>
      <w:r>
        <w:rPr>
          <w:position w:val="0"/>
        </w:rPr>
        <w:lastRenderedPageBreak/>
        <w:t>PROJEKTAS</w:t>
      </w:r>
    </w:p>
    <w:p w14:paraId="6F59959F" w14:textId="77777777" w:rsidR="00CB3D78" w:rsidRDefault="00CB3D78" w:rsidP="002D4913">
      <w:pPr>
        <w:pBdr>
          <w:top w:val="nil"/>
          <w:left w:val="nil"/>
          <w:bottom w:val="nil"/>
          <w:right w:val="nil"/>
          <w:between w:val="nil"/>
        </w:pBdr>
        <w:tabs>
          <w:tab w:val="left" w:pos="851"/>
        </w:tabs>
        <w:spacing w:line="240" w:lineRule="auto"/>
        <w:ind w:leftChars="0" w:left="0" w:right="145" w:firstLineChars="0" w:firstLine="0"/>
        <w:rPr>
          <w:color w:val="000000"/>
        </w:rPr>
      </w:pPr>
    </w:p>
    <w:p w14:paraId="00000001" w14:textId="4AF63B4C" w:rsidR="00BF7DF2" w:rsidRDefault="00CB3D78" w:rsidP="006B1E32">
      <w:pPr>
        <w:pBdr>
          <w:top w:val="nil"/>
          <w:left w:val="nil"/>
          <w:bottom w:val="nil"/>
          <w:right w:val="nil"/>
          <w:between w:val="nil"/>
        </w:pBdr>
        <w:tabs>
          <w:tab w:val="left" w:pos="851"/>
        </w:tabs>
        <w:spacing w:line="240" w:lineRule="auto"/>
        <w:ind w:left="0" w:right="145"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sidR="00D51AFC">
        <w:rPr>
          <w:color w:val="000000"/>
        </w:rPr>
        <w:t xml:space="preserve">PATVIRTINTA                                  </w:t>
      </w:r>
    </w:p>
    <w:p w14:paraId="00000002" w14:textId="77777777" w:rsidR="00BF7DF2" w:rsidRDefault="00D51AFC">
      <w:pPr>
        <w:pBdr>
          <w:top w:val="nil"/>
          <w:left w:val="nil"/>
          <w:bottom w:val="nil"/>
          <w:right w:val="nil"/>
          <w:between w:val="nil"/>
        </w:pBdr>
        <w:tabs>
          <w:tab w:val="left" w:pos="720"/>
        </w:tabs>
        <w:spacing w:line="240" w:lineRule="auto"/>
        <w:ind w:left="0" w:hanging="2"/>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000000"/>
        </w:rPr>
        <w:t xml:space="preserve">Vilkaviškio r. </w:t>
      </w:r>
      <w:proofErr w:type="spellStart"/>
      <w:r>
        <w:rPr>
          <w:color w:val="000000"/>
        </w:rPr>
        <w:t>Sūdavos</w:t>
      </w:r>
      <w:proofErr w:type="spellEnd"/>
      <w:r>
        <w:rPr>
          <w:color w:val="000000"/>
        </w:rPr>
        <w:t xml:space="preserve"> pagrindinės mokyklos</w:t>
      </w:r>
    </w:p>
    <w:p w14:paraId="00000003" w14:textId="1F29CA26" w:rsidR="00BF7DF2" w:rsidRDefault="00D51AFC">
      <w:pPr>
        <w:pBdr>
          <w:top w:val="nil"/>
          <w:left w:val="nil"/>
          <w:bottom w:val="nil"/>
          <w:right w:val="nil"/>
          <w:between w:val="nil"/>
        </w:pBdr>
        <w:tabs>
          <w:tab w:val="left" w:pos="720"/>
        </w:tabs>
        <w:spacing w:line="240" w:lineRule="auto"/>
        <w:ind w:left="0" w:hanging="2"/>
        <w:rPr>
          <w:color w:val="FF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direktor</w:t>
      </w:r>
      <w:r w:rsidR="00E838B3">
        <w:rPr>
          <w:color w:val="000000"/>
        </w:rPr>
        <w:t>iaus</w:t>
      </w:r>
      <w:r>
        <w:rPr>
          <w:color w:val="000000"/>
        </w:rPr>
        <w:t xml:space="preserve"> 202</w:t>
      </w:r>
      <w:r w:rsidR="0083186F">
        <w:rPr>
          <w:color w:val="000000"/>
        </w:rPr>
        <w:t>5</w:t>
      </w:r>
      <w:r>
        <w:rPr>
          <w:color w:val="000000"/>
        </w:rPr>
        <w:t xml:space="preserve"> m.</w:t>
      </w:r>
      <w:r w:rsidR="00794964">
        <w:rPr>
          <w:color w:val="000000"/>
        </w:rPr>
        <w:t xml:space="preserve"> </w:t>
      </w:r>
      <w:r w:rsidR="00320ABB">
        <w:rPr>
          <w:color w:val="000000"/>
        </w:rPr>
        <w:t>rugpjūčio</w:t>
      </w:r>
      <w:r w:rsidR="00794964">
        <w:rPr>
          <w:color w:val="000000"/>
        </w:rPr>
        <w:t xml:space="preserve">  </w:t>
      </w:r>
      <w:r>
        <w:rPr>
          <w:color w:val="000000"/>
        </w:rPr>
        <w:t>d. įsakymu Nr. V-</w:t>
      </w:r>
    </w:p>
    <w:p w14:paraId="00000004" w14:textId="77777777" w:rsidR="00BF7DF2" w:rsidRDefault="00BF7DF2">
      <w:pPr>
        <w:pBdr>
          <w:top w:val="nil"/>
          <w:left w:val="nil"/>
          <w:bottom w:val="nil"/>
          <w:right w:val="nil"/>
          <w:between w:val="nil"/>
        </w:pBdr>
        <w:tabs>
          <w:tab w:val="left" w:pos="720"/>
        </w:tabs>
        <w:spacing w:line="240" w:lineRule="auto"/>
        <w:ind w:left="0" w:hanging="2"/>
        <w:rPr>
          <w:color w:val="000000"/>
        </w:rPr>
      </w:pPr>
    </w:p>
    <w:p w14:paraId="00000005" w14:textId="52315EE8" w:rsidR="00BF7DF2" w:rsidRDefault="00D51AFC">
      <w:pPr>
        <w:pBdr>
          <w:top w:val="nil"/>
          <w:left w:val="nil"/>
          <w:bottom w:val="nil"/>
          <w:right w:val="nil"/>
          <w:between w:val="nil"/>
        </w:pBdr>
        <w:spacing w:line="240" w:lineRule="auto"/>
        <w:ind w:left="0" w:hanging="2"/>
        <w:jc w:val="center"/>
        <w:rPr>
          <w:color w:val="000000"/>
        </w:rPr>
      </w:pPr>
      <w:r>
        <w:rPr>
          <w:b/>
          <w:color w:val="000000"/>
        </w:rPr>
        <w:t>VILKAVIŠKIO R. SŪDAVOS PAGRINDINĖS MOKYKLOS 202</w:t>
      </w:r>
      <w:r w:rsidR="0083186F">
        <w:rPr>
          <w:b/>
          <w:color w:val="000000"/>
        </w:rPr>
        <w:t>5</w:t>
      </w:r>
      <w:r>
        <w:rPr>
          <w:b/>
          <w:color w:val="000000"/>
        </w:rPr>
        <w:t>–202</w:t>
      </w:r>
      <w:r w:rsidR="0083186F">
        <w:rPr>
          <w:b/>
          <w:color w:val="000000"/>
        </w:rPr>
        <w:t>6</w:t>
      </w:r>
      <w:r>
        <w:rPr>
          <w:b/>
          <w:color w:val="000000"/>
        </w:rPr>
        <w:t xml:space="preserve"> IR 202</w:t>
      </w:r>
      <w:r w:rsidR="0083186F">
        <w:rPr>
          <w:b/>
          <w:color w:val="000000"/>
        </w:rPr>
        <w:t>6</w:t>
      </w:r>
      <w:r>
        <w:rPr>
          <w:b/>
          <w:color w:val="000000"/>
        </w:rPr>
        <w:t>–202</w:t>
      </w:r>
      <w:r w:rsidR="0083186F">
        <w:rPr>
          <w:b/>
          <w:color w:val="000000"/>
        </w:rPr>
        <w:t>7</w:t>
      </w:r>
      <w:r>
        <w:rPr>
          <w:b/>
          <w:color w:val="000000"/>
        </w:rPr>
        <w:t xml:space="preserve"> MOKSLO METŲ PRADINIO IR PAGRINDINIO UGDYMO PROGRAMŲ </w:t>
      </w:r>
    </w:p>
    <w:p w14:paraId="00000006" w14:textId="53E056E5" w:rsidR="00BF7DF2" w:rsidRPr="00614A00" w:rsidRDefault="00D51AFC">
      <w:pPr>
        <w:pBdr>
          <w:top w:val="nil"/>
          <w:left w:val="nil"/>
          <w:bottom w:val="nil"/>
          <w:right w:val="nil"/>
          <w:between w:val="nil"/>
        </w:pBdr>
        <w:spacing w:line="240" w:lineRule="auto"/>
        <w:ind w:left="0" w:hanging="2"/>
        <w:jc w:val="center"/>
      </w:pPr>
      <w:r>
        <w:rPr>
          <w:b/>
          <w:color w:val="000000"/>
        </w:rPr>
        <w:t xml:space="preserve">UGDYMO </w:t>
      </w:r>
      <w:sdt>
        <w:sdtPr>
          <w:tag w:val="goog_rdk_0"/>
          <w:id w:val="772823809"/>
        </w:sdtPr>
        <w:sdtEndPr/>
        <w:sdtContent/>
      </w:sdt>
      <w:r>
        <w:rPr>
          <w:b/>
          <w:color w:val="000000"/>
        </w:rPr>
        <w:t>PLAN</w:t>
      </w:r>
      <w:r w:rsidR="00BA0BC2">
        <w:rPr>
          <w:b/>
          <w:color w:val="000000"/>
        </w:rPr>
        <w:t>AS</w:t>
      </w:r>
      <w:r w:rsidR="00801F26">
        <w:rPr>
          <w:b/>
          <w:color w:val="000000"/>
        </w:rPr>
        <w:t xml:space="preserve"> </w:t>
      </w:r>
    </w:p>
    <w:p w14:paraId="00000007" w14:textId="77777777" w:rsidR="00BF7DF2" w:rsidRDefault="00BF7DF2">
      <w:pPr>
        <w:pBdr>
          <w:top w:val="nil"/>
          <w:left w:val="nil"/>
          <w:bottom w:val="nil"/>
          <w:right w:val="nil"/>
          <w:between w:val="nil"/>
        </w:pBdr>
        <w:spacing w:line="240" w:lineRule="auto"/>
        <w:ind w:left="0" w:hanging="2"/>
        <w:jc w:val="center"/>
        <w:rPr>
          <w:color w:val="000000"/>
        </w:rPr>
      </w:pPr>
    </w:p>
    <w:p w14:paraId="00000008"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I SKYRIUS</w:t>
      </w:r>
    </w:p>
    <w:p w14:paraId="00000009"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BENDROSIOS NUOSTATOS</w:t>
      </w:r>
    </w:p>
    <w:p w14:paraId="0000000A" w14:textId="77777777" w:rsidR="00BF7DF2" w:rsidRDefault="00BF7DF2">
      <w:pPr>
        <w:pBdr>
          <w:top w:val="nil"/>
          <w:left w:val="nil"/>
          <w:bottom w:val="nil"/>
          <w:right w:val="nil"/>
          <w:between w:val="nil"/>
        </w:pBdr>
        <w:spacing w:line="240" w:lineRule="auto"/>
        <w:ind w:left="0" w:hanging="2"/>
        <w:jc w:val="both"/>
        <w:rPr>
          <w:color w:val="000000"/>
        </w:rPr>
      </w:pPr>
    </w:p>
    <w:p w14:paraId="0000000B" w14:textId="0002FFC3" w:rsidR="00BF7DF2" w:rsidRDefault="00D51AFC" w:rsidP="00CB3D78">
      <w:pPr>
        <w:pBdr>
          <w:top w:val="nil"/>
          <w:left w:val="nil"/>
          <w:bottom w:val="nil"/>
          <w:right w:val="nil"/>
          <w:between w:val="nil"/>
        </w:pBdr>
        <w:tabs>
          <w:tab w:val="left" w:pos="851"/>
        </w:tabs>
        <w:spacing w:line="240" w:lineRule="auto"/>
        <w:ind w:left="-2" w:right="145" w:firstLineChars="0" w:firstLine="0"/>
        <w:jc w:val="both"/>
        <w:rPr>
          <w:color w:val="000000"/>
        </w:rPr>
      </w:pPr>
      <w:r>
        <w:rPr>
          <w:color w:val="000000"/>
        </w:rPr>
        <w:tab/>
      </w:r>
      <w:r w:rsidR="00FF3E08">
        <w:rPr>
          <w:color w:val="000000"/>
        </w:rPr>
        <w:t xml:space="preserve">1. </w:t>
      </w:r>
      <w:r>
        <w:rPr>
          <w:color w:val="000000"/>
        </w:rPr>
        <w:t xml:space="preserve">Vilkaviškio r. </w:t>
      </w:r>
      <w:proofErr w:type="spellStart"/>
      <w:r>
        <w:rPr>
          <w:color w:val="000000"/>
        </w:rPr>
        <w:t>Sūdavos</w:t>
      </w:r>
      <w:proofErr w:type="spellEnd"/>
      <w:r>
        <w:rPr>
          <w:color w:val="000000"/>
        </w:rPr>
        <w:t xml:space="preserve"> pagrindinės mokyklos 202</w:t>
      </w:r>
      <w:r w:rsidR="0091681D">
        <w:rPr>
          <w:color w:val="000000"/>
        </w:rPr>
        <w:t>5</w:t>
      </w:r>
      <w:r>
        <w:rPr>
          <w:color w:val="000000"/>
        </w:rPr>
        <w:t>–202</w:t>
      </w:r>
      <w:r w:rsidR="0091681D">
        <w:rPr>
          <w:color w:val="000000"/>
        </w:rPr>
        <w:t>6</w:t>
      </w:r>
      <w:r>
        <w:rPr>
          <w:color w:val="000000"/>
        </w:rPr>
        <w:t xml:space="preserve"> ir 202</w:t>
      </w:r>
      <w:r w:rsidR="0091681D">
        <w:rPr>
          <w:color w:val="000000"/>
        </w:rPr>
        <w:t>6</w:t>
      </w:r>
      <w:r>
        <w:rPr>
          <w:color w:val="000000"/>
        </w:rPr>
        <w:t>–202</w:t>
      </w:r>
      <w:r w:rsidR="0091681D">
        <w:rPr>
          <w:color w:val="000000"/>
        </w:rPr>
        <w:t>7</w:t>
      </w:r>
      <w:r>
        <w:rPr>
          <w:color w:val="000000"/>
        </w:rPr>
        <w:t xml:space="preserve"> mokslo metų pradinio ir pagrindinio ugdymo programų ugdymo planas</w:t>
      </w:r>
      <w:r w:rsidR="00A24BB2">
        <w:rPr>
          <w:color w:val="000000"/>
        </w:rPr>
        <w:t xml:space="preserve"> (toliau – Planas)</w:t>
      </w:r>
      <w:r>
        <w:rPr>
          <w:color w:val="000000"/>
        </w:rPr>
        <w:t xml:space="preserve"> reglamentuoja </w:t>
      </w:r>
      <w:r w:rsidR="00A52BDF">
        <w:rPr>
          <w:color w:val="000000"/>
        </w:rPr>
        <w:t xml:space="preserve">ugdymo organizavimą, </w:t>
      </w:r>
      <w:r>
        <w:rPr>
          <w:color w:val="000000"/>
        </w:rPr>
        <w:t xml:space="preserve">pradinio ir pagrindinio ugdymo programų įgyvendinimą. </w:t>
      </w:r>
    </w:p>
    <w:p w14:paraId="0000000C" w14:textId="77777777" w:rsidR="00BF7DF2" w:rsidRDefault="00BF7DF2" w:rsidP="00C7253D">
      <w:pPr>
        <w:pBdr>
          <w:top w:val="nil"/>
          <w:left w:val="nil"/>
          <w:bottom w:val="nil"/>
          <w:right w:val="nil"/>
          <w:between w:val="nil"/>
        </w:pBdr>
        <w:spacing w:line="240" w:lineRule="auto"/>
        <w:ind w:left="-2" w:right="145" w:firstLine="0"/>
        <w:jc w:val="both"/>
        <w:rPr>
          <w:color w:val="000000"/>
          <w:sz w:val="2"/>
          <w:szCs w:val="2"/>
        </w:rPr>
      </w:pPr>
    </w:p>
    <w:p w14:paraId="0000000D" w14:textId="25A0A8A3" w:rsidR="00BF7DF2" w:rsidRDefault="00D51AFC" w:rsidP="00C7253D">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2. Mokyklos ugdymo plano tikslas – suformuoti mokyklos ugdymo turinį ir organizuoti ugdymo procesą, sudarant galimybes kiekvienam mokiniui siekti asmeninės pažangos ir įgyti vis</w:t>
      </w:r>
      <w:r w:rsidR="002F4B9B">
        <w:rPr>
          <w:color w:val="000000"/>
        </w:rPr>
        <w:t>am</w:t>
      </w:r>
      <w:r>
        <w:rPr>
          <w:color w:val="000000"/>
        </w:rPr>
        <w:t xml:space="preserve"> gyvenim</w:t>
      </w:r>
      <w:r w:rsidR="002F4B9B">
        <w:rPr>
          <w:color w:val="000000"/>
        </w:rPr>
        <w:t>ui</w:t>
      </w:r>
      <w:r>
        <w:rPr>
          <w:color w:val="000000"/>
        </w:rPr>
        <w:t xml:space="preserve"> būtinų kompetencijų.</w:t>
      </w:r>
    </w:p>
    <w:p w14:paraId="0000000E" w14:textId="77777777" w:rsidR="00BF7DF2" w:rsidRDefault="00D51AFC" w:rsidP="00C7253D">
      <w:pPr>
        <w:pBdr>
          <w:top w:val="nil"/>
          <w:left w:val="nil"/>
          <w:bottom w:val="nil"/>
          <w:right w:val="nil"/>
          <w:between w:val="nil"/>
        </w:pBdr>
        <w:shd w:val="clear" w:color="auto" w:fill="FFFFFF"/>
        <w:spacing w:line="240" w:lineRule="auto"/>
        <w:ind w:left="0" w:right="145" w:hanging="2"/>
        <w:jc w:val="both"/>
        <w:rPr>
          <w:color w:val="000000"/>
        </w:rPr>
      </w:pPr>
      <w:r>
        <w:rPr>
          <w:color w:val="000000"/>
        </w:rPr>
        <w:tab/>
      </w:r>
      <w:r>
        <w:rPr>
          <w:color w:val="000000"/>
        </w:rPr>
        <w:tab/>
        <w:t>3. Mokyklos ugdymo plano uždaviniai:</w:t>
      </w:r>
    </w:p>
    <w:p w14:paraId="0000000F" w14:textId="77777777" w:rsidR="00BF7DF2" w:rsidRDefault="00BF7DF2" w:rsidP="00C7253D">
      <w:pPr>
        <w:pBdr>
          <w:top w:val="nil"/>
          <w:left w:val="nil"/>
          <w:bottom w:val="nil"/>
          <w:right w:val="nil"/>
          <w:between w:val="nil"/>
        </w:pBdr>
        <w:spacing w:line="240" w:lineRule="auto"/>
        <w:ind w:left="-2" w:right="145" w:firstLine="0"/>
        <w:jc w:val="both"/>
        <w:rPr>
          <w:color w:val="000000"/>
          <w:sz w:val="2"/>
          <w:szCs w:val="2"/>
        </w:rPr>
      </w:pPr>
    </w:p>
    <w:p w14:paraId="00000010" w14:textId="77777777" w:rsidR="00BF7DF2" w:rsidRDefault="00D51AFC" w:rsidP="00C7253D">
      <w:pPr>
        <w:pBdr>
          <w:top w:val="nil"/>
          <w:left w:val="nil"/>
          <w:bottom w:val="nil"/>
          <w:right w:val="nil"/>
          <w:between w:val="nil"/>
        </w:pBdr>
        <w:spacing w:line="240" w:lineRule="auto"/>
        <w:ind w:left="0" w:right="145" w:hanging="2"/>
        <w:jc w:val="both"/>
        <w:rPr>
          <w:color w:val="000000"/>
          <w:sz w:val="2"/>
          <w:szCs w:val="2"/>
        </w:rPr>
      </w:pPr>
      <w:r>
        <w:rPr>
          <w:color w:val="000000"/>
        </w:rPr>
        <w:tab/>
      </w:r>
      <w:r>
        <w:rPr>
          <w:color w:val="000000"/>
        </w:rPr>
        <w:tab/>
        <w:t>3.1. nustatyti pamokų, neformaliojo ugdymo bei kitų mokinio poreikiams tenkinti skirtų valandų skaičių pradinio ir pagrindinio ugdymo programoms įgyvendinti;</w:t>
      </w:r>
    </w:p>
    <w:p w14:paraId="00000011" w14:textId="77777777" w:rsidR="00BF7DF2" w:rsidRDefault="00D51AFC" w:rsidP="00C7253D">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3.2. siekti kiekvieno mokinio asmeninės pažangos, tenkinant skirtingų gebėjimų mokinių ugdymosi poreikius;</w:t>
      </w:r>
    </w:p>
    <w:p w14:paraId="00000012" w14:textId="0470B191" w:rsidR="00BF7DF2" w:rsidRDefault="00D51AFC" w:rsidP="00C7253D">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3.3.</w:t>
      </w:r>
      <w:r w:rsidR="0091681D">
        <w:rPr>
          <w:color w:val="000000"/>
        </w:rPr>
        <w:t xml:space="preserve"> </w:t>
      </w:r>
      <w:r>
        <w:rPr>
          <w:color w:val="000000"/>
        </w:rPr>
        <w:t>sudaryti galimybes kiekvienam mokiniui ugdytis mokymuisi visą gyvenimą būtinas kompetencijas.</w:t>
      </w:r>
    </w:p>
    <w:p w14:paraId="1FC255CD" w14:textId="2303A8F6" w:rsidR="003325D4" w:rsidRDefault="00D51AFC" w:rsidP="00C7253D">
      <w:pPr>
        <w:shd w:val="clear" w:color="000000" w:fill="auto"/>
        <w:ind w:left="0" w:right="145" w:hanging="2"/>
        <w:jc w:val="both"/>
      </w:pPr>
      <w:r>
        <w:rPr>
          <w:color w:val="000000"/>
        </w:rPr>
        <w:tab/>
      </w:r>
      <w:r>
        <w:rPr>
          <w:color w:val="000000"/>
        </w:rPr>
        <w:tab/>
      </w:r>
      <w:r w:rsidR="0091681D">
        <w:rPr>
          <w:color w:val="000000"/>
        </w:rPr>
        <w:t>4</w:t>
      </w:r>
      <w:r w:rsidR="000D2FF2">
        <w:rPr>
          <w:color w:val="000000"/>
        </w:rPr>
        <w:t xml:space="preserve">. </w:t>
      </w:r>
      <w:r w:rsidR="003325D4">
        <w:t>Mokyklos ugdymo planas nustato mokslo metų pradžią, trukmę, atostogų laiką, pamokų, mokinių poreikiams tenkinti skirtų valandų, neformaliojo ugdymo valandų, modulių ir pasi</w:t>
      </w:r>
      <w:r w:rsidR="00112C06">
        <w:t>r</w:t>
      </w:r>
      <w:r w:rsidR="003325D4">
        <w:t>enkamųjų dalykų</w:t>
      </w:r>
      <w:r w:rsidR="00112C06">
        <w:t xml:space="preserve"> </w:t>
      </w:r>
      <w:r w:rsidR="00ED4BF7">
        <w:t xml:space="preserve">valandų </w:t>
      </w:r>
      <w:r w:rsidR="00112C06">
        <w:t>skaičių,</w:t>
      </w:r>
      <w:r w:rsidR="003325D4">
        <w:t xml:space="preserve"> skirtą ugdymo programoms įgyvendinti, pateikia ugdymo proceso organizavimo nuostatas</w:t>
      </w:r>
      <w:r w:rsidR="00112C06">
        <w:t xml:space="preserve"> ir mokyklos susitarimus.</w:t>
      </w:r>
    </w:p>
    <w:p w14:paraId="000000E6" w14:textId="78102E04" w:rsidR="00BF7DF2" w:rsidRDefault="00BF7DF2" w:rsidP="00C7253D">
      <w:pPr>
        <w:pBdr>
          <w:top w:val="nil"/>
          <w:left w:val="nil"/>
          <w:bottom w:val="nil"/>
          <w:right w:val="nil"/>
          <w:between w:val="nil"/>
        </w:pBdr>
        <w:tabs>
          <w:tab w:val="left" w:pos="709"/>
        </w:tabs>
        <w:spacing w:line="240" w:lineRule="auto"/>
        <w:ind w:left="0" w:right="145" w:hanging="2"/>
        <w:jc w:val="both"/>
        <w:rPr>
          <w:color w:val="000000"/>
        </w:rPr>
      </w:pPr>
    </w:p>
    <w:p w14:paraId="000000E7" w14:textId="77777777" w:rsidR="00BF7DF2" w:rsidRDefault="00BF7DF2" w:rsidP="00C7253D">
      <w:pPr>
        <w:pBdr>
          <w:top w:val="nil"/>
          <w:left w:val="nil"/>
          <w:bottom w:val="nil"/>
          <w:right w:val="nil"/>
          <w:between w:val="nil"/>
        </w:pBdr>
        <w:spacing w:line="240" w:lineRule="auto"/>
        <w:ind w:left="-2" w:right="145" w:firstLine="0"/>
        <w:jc w:val="both"/>
        <w:rPr>
          <w:color w:val="000000"/>
          <w:sz w:val="2"/>
          <w:szCs w:val="2"/>
        </w:rPr>
      </w:pPr>
    </w:p>
    <w:p w14:paraId="000000E8" w14:textId="25D07A45" w:rsidR="00BF7DF2" w:rsidRDefault="00D51AFC" w:rsidP="00C7253D">
      <w:pPr>
        <w:ind w:left="0" w:right="145" w:hanging="2"/>
        <w:jc w:val="center"/>
        <w:rPr>
          <w:b/>
        </w:rPr>
      </w:pPr>
      <w:r>
        <w:rPr>
          <w:b/>
        </w:rPr>
        <w:t>II SKYRIUS</w:t>
      </w:r>
    </w:p>
    <w:p w14:paraId="000000E9" w14:textId="77777777" w:rsidR="00BF7DF2" w:rsidRDefault="00D51AFC" w:rsidP="00C7253D">
      <w:pPr>
        <w:ind w:left="0" w:right="145" w:hanging="2"/>
        <w:jc w:val="center"/>
        <w:rPr>
          <w:b/>
        </w:rPr>
      </w:pPr>
      <w:r>
        <w:rPr>
          <w:b/>
        </w:rPr>
        <w:t>UGDYMO PROCESO ORGANIZAVIMAS</w:t>
      </w:r>
    </w:p>
    <w:p w14:paraId="000000EA" w14:textId="77777777" w:rsidR="00BF7DF2" w:rsidRDefault="00BF7DF2" w:rsidP="00C7253D">
      <w:pPr>
        <w:ind w:left="0" w:right="145" w:hanging="2"/>
        <w:jc w:val="center"/>
        <w:rPr>
          <w:b/>
        </w:rPr>
      </w:pPr>
    </w:p>
    <w:p w14:paraId="000000EB" w14:textId="77777777" w:rsidR="00BF7DF2" w:rsidRDefault="00D51AFC" w:rsidP="00C7253D">
      <w:pPr>
        <w:ind w:left="0" w:right="145" w:hanging="2"/>
        <w:jc w:val="center"/>
        <w:rPr>
          <w:b/>
        </w:rPr>
      </w:pPr>
      <w:r>
        <w:rPr>
          <w:b/>
        </w:rPr>
        <w:t>PIRMASIS SKIRSNIS</w:t>
      </w:r>
    </w:p>
    <w:p w14:paraId="000000EC" w14:textId="77777777" w:rsidR="00BF7DF2" w:rsidRDefault="00D51AFC" w:rsidP="00C7253D">
      <w:pPr>
        <w:ind w:left="0" w:right="145" w:hanging="2"/>
        <w:jc w:val="center"/>
        <w:rPr>
          <w:b/>
        </w:rPr>
      </w:pPr>
      <w:r>
        <w:rPr>
          <w:b/>
        </w:rPr>
        <w:t>MOKSLO METŲ TRUKMĖ IR STRUKTŪRA</w:t>
      </w:r>
    </w:p>
    <w:p w14:paraId="000000ED" w14:textId="77777777" w:rsidR="00BF7DF2" w:rsidRDefault="00BF7DF2" w:rsidP="00C7253D">
      <w:pPr>
        <w:pBdr>
          <w:top w:val="nil"/>
          <w:left w:val="nil"/>
          <w:bottom w:val="nil"/>
          <w:right w:val="nil"/>
          <w:between w:val="nil"/>
        </w:pBdr>
        <w:spacing w:line="240" w:lineRule="auto"/>
        <w:ind w:left="0" w:right="145" w:hanging="2"/>
        <w:jc w:val="center"/>
        <w:rPr>
          <w:color w:val="000000"/>
        </w:rPr>
      </w:pPr>
    </w:p>
    <w:p w14:paraId="000000EE" w14:textId="78D784D8" w:rsidR="00BF7DF2" w:rsidRDefault="00D51AFC" w:rsidP="00C7253D">
      <w:pPr>
        <w:pBdr>
          <w:top w:val="nil"/>
          <w:left w:val="nil"/>
          <w:bottom w:val="nil"/>
          <w:right w:val="nil"/>
          <w:between w:val="nil"/>
        </w:pBdr>
        <w:spacing w:line="259" w:lineRule="auto"/>
        <w:ind w:left="0" w:right="145" w:hanging="2"/>
        <w:jc w:val="both"/>
        <w:rPr>
          <w:color w:val="000000"/>
        </w:rPr>
      </w:pPr>
      <w:r>
        <w:rPr>
          <w:color w:val="000000"/>
        </w:rPr>
        <w:tab/>
      </w:r>
      <w:r>
        <w:rPr>
          <w:color w:val="000000"/>
        </w:rPr>
        <w:tab/>
      </w:r>
      <w:r w:rsidR="0091681D">
        <w:rPr>
          <w:color w:val="000000"/>
        </w:rPr>
        <w:t>5</w:t>
      </w:r>
      <w:r>
        <w:rPr>
          <w:color w:val="000000"/>
        </w:rPr>
        <w:t>. Mokslo metus sudaro laikas, skirtas mokinių mokymuisi, ir laikas</w:t>
      </w:r>
      <w:r w:rsidR="00830561">
        <w:rPr>
          <w:color w:val="000000"/>
        </w:rPr>
        <w:t>,</w:t>
      </w:r>
      <w:r>
        <w:rPr>
          <w:color w:val="000000"/>
        </w:rPr>
        <w:t xml:space="preserve"> skirtas mokinių poilsiui – atostogoms. Mokiniams skiriamos: rudens, žiemos (Kalėdų), žiemos, pavasario (Velykų) ir vasaros atostogos.</w:t>
      </w:r>
    </w:p>
    <w:p w14:paraId="000000EF" w14:textId="77777777" w:rsidR="00BF7DF2" w:rsidRDefault="00BF7DF2" w:rsidP="00C7253D">
      <w:pPr>
        <w:pBdr>
          <w:top w:val="nil"/>
          <w:left w:val="nil"/>
          <w:bottom w:val="nil"/>
          <w:right w:val="nil"/>
          <w:between w:val="nil"/>
        </w:pBdr>
        <w:spacing w:line="240" w:lineRule="auto"/>
        <w:ind w:left="-2" w:right="145" w:firstLine="0"/>
        <w:rPr>
          <w:color w:val="000000"/>
          <w:sz w:val="2"/>
          <w:szCs w:val="2"/>
        </w:rPr>
      </w:pPr>
    </w:p>
    <w:p w14:paraId="000000F0" w14:textId="73AA6CE8" w:rsidR="00BF7DF2" w:rsidRDefault="00D51AFC" w:rsidP="00C7253D">
      <w:pPr>
        <w:pBdr>
          <w:top w:val="nil"/>
          <w:left w:val="nil"/>
          <w:bottom w:val="nil"/>
          <w:right w:val="nil"/>
          <w:between w:val="nil"/>
        </w:pBdr>
        <w:spacing w:line="259" w:lineRule="auto"/>
        <w:ind w:left="0" w:right="145" w:hanging="2"/>
        <w:jc w:val="both"/>
        <w:rPr>
          <w:color w:val="000000"/>
        </w:rPr>
      </w:pPr>
      <w:r>
        <w:rPr>
          <w:color w:val="000000"/>
        </w:rPr>
        <w:tab/>
      </w:r>
      <w:r>
        <w:rPr>
          <w:color w:val="000000"/>
        </w:rPr>
        <w:tab/>
      </w:r>
      <w:r w:rsidR="0091681D">
        <w:rPr>
          <w:color w:val="000000"/>
        </w:rPr>
        <w:t>6</w:t>
      </w:r>
      <w:r>
        <w:rPr>
          <w:color w:val="000000"/>
        </w:rPr>
        <w:t>. Ugdymo organizavimas 202</w:t>
      </w:r>
      <w:r w:rsidR="0091681D">
        <w:rPr>
          <w:color w:val="000000"/>
        </w:rPr>
        <w:t>5</w:t>
      </w:r>
      <w:r>
        <w:rPr>
          <w:color w:val="000000"/>
        </w:rPr>
        <w:t>–202</w:t>
      </w:r>
      <w:r w:rsidR="0091681D">
        <w:rPr>
          <w:color w:val="000000"/>
        </w:rPr>
        <w:t>6</w:t>
      </w:r>
      <w:r>
        <w:rPr>
          <w:color w:val="000000"/>
        </w:rPr>
        <w:t xml:space="preserve"> mokslo metais:</w:t>
      </w:r>
    </w:p>
    <w:p w14:paraId="000000F1" w14:textId="77777777" w:rsidR="00BF7DF2" w:rsidRDefault="00BF7DF2" w:rsidP="00C7253D">
      <w:pPr>
        <w:pBdr>
          <w:top w:val="nil"/>
          <w:left w:val="nil"/>
          <w:bottom w:val="nil"/>
          <w:right w:val="nil"/>
          <w:between w:val="nil"/>
        </w:pBdr>
        <w:spacing w:line="240" w:lineRule="auto"/>
        <w:ind w:left="-2" w:right="145" w:firstLine="0"/>
        <w:rPr>
          <w:color w:val="000000"/>
          <w:sz w:val="2"/>
          <w:szCs w:val="2"/>
        </w:rPr>
      </w:pPr>
    </w:p>
    <w:p w14:paraId="000000F2" w14:textId="4A27BAB1" w:rsidR="00BF7DF2" w:rsidRDefault="00D51AFC" w:rsidP="00C7253D">
      <w:pPr>
        <w:pBdr>
          <w:top w:val="nil"/>
          <w:left w:val="nil"/>
          <w:bottom w:val="nil"/>
          <w:right w:val="nil"/>
          <w:between w:val="nil"/>
        </w:pBdr>
        <w:spacing w:line="240" w:lineRule="auto"/>
        <w:ind w:left="0" w:right="145" w:hanging="2"/>
        <w:jc w:val="both"/>
        <w:rPr>
          <w:color w:val="000000"/>
        </w:rPr>
      </w:pPr>
      <w:r>
        <w:rPr>
          <w:color w:val="000000"/>
        </w:rPr>
        <w:tab/>
      </w:r>
      <w:r>
        <w:rPr>
          <w:color w:val="000000"/>
        </w:rPr>
        <w:tab/>
      </w:r>
      <w:r w:rsidR="0091681D">
        <w:rPr>
          <w:color w:val="000000"/>
        </w:rPr>
        <w:t>6</w:t>
      </w:r>
      <w:r>
        <w:rPr>
          <w:color w:val="000000"/>
        </w:rPr>
        <w:t>.1. mokslo metų ir ugdymo proceso pradžia – 202</w:t>
      </w:r>
      <w:r w:rsidR="0091681D">
        <w:rPr>
          <w:color w:val="000000"/>
        </w:rPr>
        <w:t>5</w:t>
      </w:r>
      <w:r>
        <w:rPr>
          <w:color w:val="000000"/>
        </w:rPr>
        <w:t xml:space="preserve"> m. rugsėjo 1 d.; </w:t>
      </w:r>
    </w:p>
    <w:p w14:paraId="000000F3" w14:textId="11E0985A" w:rsidR="00BF7DF2" w:rsidRDefault="00D51AFC" w:rsidP="00C7253D">
      <w:pPr>
        <w:pBdr>
          <w:top w:val="nil"/>
          <w:left w:val="nil"/>
          <w:bottom w:val="nil"/>
          <w:right w:val="nil"/>
          <w:between w:val="nil"/>
        </w:pBdr>
        <w:spacing w:line="259" w:lineRule="auto"/>
        <w:ind w:left="0" w:right="145" w:hanging="2"/>
        <w:jc w:val="both"/>
        <w:rPr>
          <w:color w:val="000000"/>
        </w:rPr>
      </w:pPr>
      <w:r>
        <w:rPr>
          <w:color w:val="000000"/>
        </w:rPr>
        <w:tab/>
      </w:r>
      <w:r>
        <w:rPr>
          <w:color w:val="000000"/>
        </w:rPr>
        <w:tab/>
      </w:r>
      <w:r w:rsidR="0091681D">
        <w:rPr>
          <w:color w:val="000000"/>
        </w:rPr>
        <w:t>6</w:t>
      </w:r>
      <w:r>
        <w:rPr>
          <w:color w:val="000000"/>
        </w:rPr>
        <w:t>.2. ugdymo proceso trukmė</w:t>
      </w:r>
      <w:r w:rsidR="00F10E7B">
        <w:rPr>
          <w:color w:val="000000"/>
        </w:rPr>
        <w:t>:</w:t>
      </w:r>
      <w:r>
        <w:rPr>
          <w:color w:val="000000"/>
        </w:rPr>
        <w:t xml:space="preserve"> 1–4 klasių mokiniams – 175 d., 5–10 klasių mokiniams – 18</w:t>
      </w:r>
      <w:r w:rsidR="00190BE7">
        <w:rPr>
          <w:color w:val="000000"/>
        </w:rPr>
        <w:t>0</w:t>
      </w:r>
      <w:r>
        <w:rPr>
          <w:color w:val="000000"/>
        </w:rPr>
        <w:t xml:space="preserve"> d</w:t>
      </w:r>
      <w:r w:rsidR="00E838B3">
        <w:rPr>
          <w:color w:val="000000"/>
        </w:rPr>
        <w:t>.</w:t>
      </w:r>
      <w:r>
        <w:rPr>
          <w:color w:val="000000"/>
        </w:rPr>
        <w:t xml:space="preserve">; </w:t>
      </w:r>
    </w:p>
    <w:p w14:paraId="000000F4" w14:textId="0CDF2BE1" w:rsidR="00BF7DF2" w:rsidRDefault="00D51AFC" w:rsidP="00C7253D">
      <w:pPr>
        <w:pBdr>
          <w:top w:val="nil"/>
          <w:left w:val="nil"/>
          <w:bottom w:val="nil"/>
          <w:right w:val="nil"/>
          <w:between w:val="nil"/>
        </w:pBdr>
        <w:spacing w:line="240" w:lineRule="auto"/>
        <w:ind w:left="0" w:right="145" w:hanging="2"/>
        <w:rPr>
          <w:color w:val="000000"/>
          <w:sz w:val="22"/>
          <w:szCs w:val="22"/>
        </w:rPr>
      </w:pPr>
      <w:r>
        <w:rPr>
          <w:color w:val="000000"/>
        </w:rPr>
        <w:tab/>
      </w:r>
      <w:r>
        <w:rPr>
          <w:color w:val="000000"/>
        </w:rPr>
        <w:tab/>
      </w:r>
      <w:r w:rsidR="0091681D">
        <w:rPr>
          <w:color w:val="000000"/>
        </w:rPr>
        <w:t>6</w:t>
      </w:r>
      <w:r>
        <w:rPr>
          <w:color w:val="000000"/>
        </w:rPr>
        <w:t>.3. atostogos ugdymo procese</w:t>
      </w:r>
      <w:r>
        <w:rPr>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629"/>
      </w:tblGrid>
      <w:tr w:rsidR="004B6FB0" w:rsidRPr="00697011" w14:paraId="75739CCD" w14:textId="77777777" w:rsidTr="00C7253D">
        <w:trPr>
          <w:jc w:val="center"/>
        </w:trPr>
        <w:tc>
          <w:tcPr>
            <w:tcW w:w="2864" w:type="dxa"/>
          </w:tcPr>
          <w:p w14:paraId="1DD09CED" w14:textId="77777777" w:rsidR="004B6FB0" w:rsidRPr="00697011" w:rsidRDefault="004B6FB0" w:rsidP="00C7253D">
            <w:pPr>
              <w:shd w:val="clear" w:color="000000" w:fill="auto"/>
              <w:ind w:left="0" w:right="145" w:hanging="2"/>
            </w:pPr>
            <w:r w:rsidRPr="00697011">
              <w:t>Rudens atostogos</w:t>
            </w:r>
          </w:p>
        </w:tc>
        <w:tc>
          <w:tcPr>
            <w:tcW w:w="6629" w:type="dxa"/>
          </w:tcPr>
          <w:p w14:paraId="6720EEBC" w14:textId="16D92215" w:rsidR="004B6FB0" w:rsidRPr="00697011" w:rsidRDefault="004B6FB0" w:rsidP="00C7253D">
            <w:pPr>
              <w:ind w:left="0" w:right="145" w:hanging="2"/>
              <w:jc w:val="both"/>
            </w:pPr>
            <w:r w:rsidRPr="00697011">
              <w:t>2025 m.  lapkričio 3 d.–2025 m. lapkričio 9 d.</w:t>
            </w:r>
          </w:p>
        </w:tc>
      </w:tr>
      <w:tr w:rsidR="004B6FB0" w:rsidRPr="00697011" w14:paraId="6D415881" w14:textId="77777777" w:rsidTr="00C7253D">
        <w:trPr>
          <w:jc w:val="center"/>
        </w:trPr>
        <w:tc>
          <w:tcPr>
            <w:tcW w:w="2864" w:type="dxa"/>
          </w:tcPr>
          <w:p w14:paraId="6F536400" w14:textId="77777777" w:rsidR="004B6FB0" w:rsidRPr="00697011" w:rsidRDefault="004B6FB0" w:rsidP="00C7253D">
            <w:pPr>
              <w:shd w:val="clear" w:color="000000" w:fill="auto"/>
              <w:ind w:left="0" w:right="145" w:hanging="2"/>
            </w:pPr>
            <w:r w:rsidRPr="00697011">
              <w:t>Žiemos (Kalėdų) atostogos</w:t>
            </w:r>
          </w:p>
        </w:tc>
        <w:tc>
          <w:tcPr>
            <w:tcW w:w="6629" w:type="dxa"/>
          </w:tcPr>
          <w:p w14:paraId="6D3033D5" w14:textId="6A41BA94" w:rsidR="004B6FB0" w:rsidRPr="00697011" w:rsidRDefault="004B6FB0" w:rsidP="00C7253D">
            <w:pPr>
              <w:ind w:left="0" w:right="145" w:hanging="2"/>
              <w:jc w:val="both"/>
            </w:pPr>
            <w:r w:rsidRPr="00697011">
              <w:t>2025 m. gruodžio 24 d.–2026 m. sausio 4 d.</w:t>
            </w:r>
          </w:p>
        </w:tc>
      </w:tr>
      <w:tr w:rsidR="004B6FB0" w:rsidRPr="00697011" w14:paraId="795423C8" w14:textId="77777777" w:rsidTr="00C7253D">
        <w:trPr>
          <w:jc w:val="center"/>
        </w:trPr>
        <w:tc>
          <w:tcPr>
            <w:tcW w:w="2864" w:type="dxa"/>
          </w:tcPr>
          <w:p w14:paraId="7EED3CE1" w14:textId="77777777" w:rsidR="004B6FB0" w:rsidRPr="00697011" w:rsidRDefault="004B6FB0" w:rsidP="00C7253D">
            <w:pPr>
              <w:shd w:val="clear" w:color="000000" w:fill="auto"/>
              <w:ind w:left="0" w:right="145" w:hanging="2"/>
            </w:pPr>
            <w:r w:rsidRPr="00697011">
              <w:t>Žiemos atostogos</w:t>
            </w:r>
          </w:p>
        </w:tc>
        <w:tc>
          <w:tcPr>
            <w:tcW w:w="6629" w:type="dxa"/>
          </w:tcPr>
          <w:p w14:paraId="6E4572DB" w14:textId="64E2D4D2" w:rsidR="004B6FB0" w:rsidRPr="00697011" w:rsidRDefault="004B6FB0" w:rsidP="00C7253D">
            <w:pPr>
              <w:ind w:left="0" w:right="145" w:hanging="2"/>
              <w:jc w:val="both"/>
            </w:pPr>
            <w:r w:rsidRPr="00697011">
              <w:t>2026 m. vasario 16 d.–2026 m. vasario 22 d.</w:t>
            </w:r>
          </w:p>
        </w:tc>
      </w:tr>
      <w:tr w:rsidR="004B6FB0" w:rsidRPr="00697011" w14:paraId="3820C749" w14:textId="77777777" w:rsidTr="00C7253D">
        <w:trPr>
          <w:jc w:val="center"/>
        </w:trPr>
        <w:tc>
          <w:tcPr>
            <w:tcW w:w="2864" w:type="dxa"/>
          </w:tcPr>
          <w:p w14:paraId="2BEDA2F9" w14:textId="77777777" w:rsidR="004B6FB0" w:rsidRPr="00697011" w:rsidRDefault="004B6FB0" w:rsidP="005247DD">
            <w:pPr>
              <w:shd w:val="clear" w:color="000000" w:fill="auto"/>
              <w:ind w:left="0" w:hanging="2"/>
            </w:pPr>
            <w:r w:rsidRPr="00697011">
              <w:lastRenderedPageBreak/>
              <w:t>Pavasario (Velykų) atostogos</w:t>
            </w:r>
          </w:p>
        </w:tc>
        <w:tc>
          <w:tcPr>
            <w:tcW w:w="6629" w:type="dxa"/>
          </w:tcPr>
          <w:p w14:paraId="5691F2E9" w14:textId="33F52E84" w:rsidR="004B6FB0" w:rsidRPr="00697011" w:rsidRDefault="004B6FB0" w:rsidP="005247DD">
            <w:pPr>
              <w:ind w:left="0" w:hanging="2"/>
              <w:jc w:val="both"/>
            </w:pPr>
            <w:r w:rsidRPr="00697011">
              <w:t xml:space="preserve">2026 m. </w:t>
            </w:r>
            <w:r w:rsidR="002002BA">
              <w:t>kovo</w:t>
            </w:r>
            <w:r w:rsidRPr="00697011">
              <w:t xml:space="preserve"> </w:t>
            </w:r>
            <w:r w:rsidR="002002BA">
              <w:t>30</w:t>
            </w:r>
            <w:r w:rsidRPr="00697011">
              <w:t xml:space="preserve"> d.–2026 m. balandžio </w:t>
            </w:r>
            <w:r w:rsidR="002002BA">
              <w:t>5</w:t>
            </w:r>
            <w:r w:rsidRPr="00697011">
              <w:t xml:space="preserve"> d.</w:t>
            </w:r>
          </w:p>
        </w:tc>
      </w:tr>
      <w:tr w:rsidR="009D6EA8" w:rsidRPr="00697011" w14:paraId="66396486" w14:textId="77777777" w:rsidTr="00C7253D">
        <w:trPr>
          <w:jc w:val="center"/>
        </w:trPr>
        <w:tc>
          <w:tcPr>
            <w:tcW w:w="2864" w:type="dxa"/>
          </w:tcPr>
          <w:p w14:paraId="7592ECA4" w14:textId="02DDA539" w:rsidR="009D6EA8" w:rsidRPr="00697011" w:rsidRDefault="009D6EA8" w:rsidP="005247DD">
            <w:pPr>
              <w:shd w:val="clear" w:color="000000" w:fill="auto"/>
              <w:ind w:left="0" w:hanging="2"/>
            </w:pPr>
            <w:r w:rsidRPr="00697011">
              <w:t>Vasaros atostogos</w:t>
            </w:r>
          </w:p>
        </w:tc>
        <w:tc>
          <w:tcPr>
            <w:tcW w:w="6629" w:type="dxa"/>
          </w:tcPr>
          <w:p w14:paraId="78F9120D" w14:textId="3BD74E86" w:rsidR="009D6EA8" w:rsidRPr="00697011" w:rsidRDefault="009D6EA8" w:rsidP="005247DD">
            <w:pPr>
              <w:ind w:left="0" w:hanging="2"/>
              <w:jc w:val="both"/>
            </w:pPr>
            <w:r w:rsidRPr="00697011">
              <w:t xml:space="preserve">2026 m. birželio </w:t>
            </w:r>
            <w:r w:rsidR="00C02D6B">
              <w:t xml:space="preserve">8 </w:t>
            </w:r>
            <w:r w:rsidRPr="00697011">
              <w:t>d.–2026 m. rugpjūčio 31 d. 1</w:t>
            </w:r>
            <w:r w:rsidR="00517D04">
              <w:t>–</w:t>
            </w:r>
            <w:r w:rsidRPr="00697011">
              <w:t>4 klasių mok.</w:t>
            </w:r>
          </w:p>
          <w:p w14:paraId="6471E18B" w14:textId="7A8F252F" w:rsidR="009D6EA8" w:rsidRPr="00697011" w:rsidRDefault="009D6EA8" w:rsidP="009D6EA8">
            <w:pPr>
              <w:ind w:left="0" w:hanging="2"/>
              <w:jc w:val="both"/>
            </w:pPr>
            <w:r w:rsidRPr="00697011">
              <w:t xml:space="preserve">2026 m. birželio </w:t>
            </w:r>
            <w:r w:rsidR="00C02D6B" w:rsidRPr="00D41F61">
              <w:t>15</w:t>
            </w:r>
            <w:r w:rsidRPr="00697011">
              <w:t xml:space="preserve"> d.–2026 m. rugpjūčio 31 d. 5</w:t>
            </w:r>
            <w:r w:rsidR="00517D04">
              <w:t>–</w:t>
            </w:r>
            <w:r w:rsidR="00D93AA3">
              <w:t>9</w:t>
            </w:r>
            <w:r w:rsidRPr="00697011">
              <w:t xml:space="preserve"> klasių mok.</w:t>
            </w:r>
          </w:p>
          <w:p w14:paraId="208D4268" w14:textId="2BF1DEB2" w:rsidR="009D6EA8" w:rsidRPr="00697011" w:rsidRDefault="009D6EA8" w:rsidP="005247DD">
            <w:pPr>
              <w:ind w:left="0" w:hanging="2"/>
              <w:jc w:val="both"/>
            </w:pPr>
            <w:bookmarkStart w:id="3" w:name="_GoBack"/>
            <w:bookmarkEnd w:id="3"/>
          </w:p>
        </w:tc>
      </w:tr>
    </w:tbl>
    <w:p w14:paraId="68A300B2" w14:textId="77777777" w:rsidR="004B6FB0" w:rsidRDefault="004B6FB0">
      <w:pPr>
        <w:pBdr>
          <w:top w:val="nil"/>
          <w:left w:val="nil"/>
          <w:bottom w:val="nil"/>
          <w:right w:val="nil"/>
          <w:between w:val="nil"/>
        </w:pBdr>
        <w:spacing w:line="240" w:lineRule="auto"/>
        <w:ind w:left="0" w:hanging="2"/>
        <w:rPr>
          <w:color w:val="000000"/>
          <w:sz w:val="22"/>
          <w:szCs w:val="22"/>
        </w:rPr>
      </w:pPr>
    </w:p>
    <w:p w14:paraId="00000101" w14:textId="609286D7" w:rsidR="00BF7DF2" w:rsidRPr="00EA3127" w:rsidRDefault="00D51AFC" w:rsidP="00CB3D78">
      <w:pPr>
        <w:pBdr>
          <w:top w:val="nil"/>
          <w:left w:val="nil"/>
          <w:bottom w:val="nil"/>
          <w:right w:val="nil"/>
          <w:between w:val="nil"/>
        </w:pBdr>
        <w:tabs>
          <w:tab w:val="left" w:pos="851"/>
        </w:tabs>
        <w:spacing w:line="259" w:lineRule="auto"/>
        <w:ind w:left="0" w:hanging="2"/>
        <w:rPr>
          <w:color w:val="FF0000"/>
        </w:rPr>
      </w:pPr>
      <w:r>
        <w:rPr>
          <w:color w:val="000000"/>
        </w:rPr>
        <w:tab/>
      </w:r>
      <w:r>
        <w:rPr>
          <w:color w:val="000000"/>
        </w:rPr>
        <w:tab/>
      </w:r>
      <w:r w:rsidR="006348A2">
        <w:rPr>
          <w:color w:val="000000"/>
        </w:rPr>
        <w:t>6</w:t>
      </w:r>
      <w:r>
        <w:rPr>
          <w:color w:val="000000"/>
        </w:rPr>
        <w:t xml:space="preserve">.4. </w:t>
      </w:r>
      <w:r w:rsidRPr="00476B6B">
        <w:t>202</w:t>
      </w:r>
      <w:r w:rsidR="006348A2" w:rsidRPr="00476B6B">
        <w:t>5</w:t>
      </w:r>
      <w:r w:rsidRPr="00476B6B">
        <w:t>–202</w:t>
      </w:r>
      <w:r w:rsidR="006348A2" w:rsidRPr="00476B6B">
        <w:t>6</w:t>
      </w:r>
      <w:r w:rsidRPr="00476B6B">
        <w:t xml:space="preserve"> m. m. 1–4 klasių mokiniai ugdymo procesą baigia birželio </w:t>
      </w:r>
      <w:r w:rsidR="00476B6B" w:rsidRPr="00476B6B">
        <w:t>5</w:t>
      </w:r>
      <w:r w:rsidRPr="00476B6B">
        <w:t xml:space="preserve"> d., 5–</w:t>
      </w:r>
      <w:r w:rsidR="00476B6B" w:rsidRPr="00476B6B">
        <w:t>9</w:t>
      </w:r>
      <w:r w:rsidRPr="00476B6B">
        <w:t xml:space="preserve"> klasių mokiniai – birželio </w:t>
      </w:r>
      <w:r w:rsidR="00476B6B" w:rsidRPr="00476B6B">
        <w:t>1</w:t>
      </w:r>
      <w:r w:rsidR="00476B6B">
        <w:t>2</w:t>
      </w:r>
      <w:r w:rsidRPr="00476B6B">
        <w:t xml:space="preserve"> d.</w:t>
      </w:r>
    </w:p>
    <w:p w14:paraId="00000102" w14:textId="251F29B6" w:rsidR="00BF7DF2" w:rsidRDefault="00D51AFC">
      <w:pPr>
        <w:pBdr>
          <w:top w:val="nil"/>
          <w:left w:val="nil"/>
          <w:bottom w:val="nil"/>
          <w:right w:val="nil"/>
          <w:between w:val="nil"/>
        </w:pBdr>
        <w:spacing w:line="259" w:lineRule="auto"/>
        <w:ind w:left="0" w:hanging="2"/>
        <w:rPr>
          <w:color w:val="000000"/>
        </w:rPr>
      </w:pPr>
      <w:r>
        <w:rPr>
          <w:color w:val="000000"/>
        </w:rPr>
        <w:tab/>
      </w:r>
      <w:r>
        <w:rPr>
          <w:color w:val="000000"/>
        </w:rPr>
        <w:tab/>
      </w:r>
      <w:r w:rsidR="006348A2">
        <w:rPr>
          <w:color w:val="000000"/>
        </w:rPr>
        <w:t>7</w:t>
      </w:r>
      <w:r>
        <w:rPr>
          <w:color w:val="000000"/>
        </w:rPr>
        <w:t>. Ugdymo organizavimas 202</w:t>
      </w:r>
      <w:r w:rsidR="006348A2">
        <w:rPr>
          <w:color w:val="000000"/>
        </w:rPr>
        <w:t>6</w:t>
      </w:r>
      <w:r>
        <w:rPr>
          <w:color w:val="000000"/>
        </w:rPr>
        <w:t>–202</w:t>
      </w:r>
      <w:r w:rsidR="006348A2">
        <w:rPr>
          <w:color w:val="000000"/>
        </w:rPr>
        <w:t>7</w:t>
      </w:r>
      <w:r>
        <w:rPr>
          <w:color w:val="000000"/>
        </w:rPr>
        <w:t xml:space="preserve"> mokslo metais:</w:t>
      </w:r>
    </w:p>
    <w:p w14:paraId="00000103" w14:textId="45371FFC" w:rsidR="00BF7DF2" w:rsidRDefault="00D51AFC">
      <w:pPr>
        <w:pBdr>
          <w:top w:val="nil"/>
          <w:left w:val="nil"/>
          <w:bottom w:val="nil"/>
          <w:right w:val="nil"/>
          <w:between w:val="nil"/>
        </w:pBdr>
        <w:spacing w:line="259" w:lineRule="auto"/>
        <w:ind w:left="0" w:hanging="2"/>
        <w:rPr>
          <w:color w:val="000000"/>
        </w:rPr>
      </w:pPr>
      <w:r>
        <w:rPr>
          <w:color w:val="000000"/>
        </w:rPr>
        <w:tab/>
      </w:r>
      <w:r>
        <w:rPr>
          <w:color w:val="000000"/>
        </w:rPr>
        <w:tab/>
      </w:r>
      <w:r w:rsidR="006348A2">
        <w:rPr>
          <w:color w:val="000000"/>
        </w:rPr>
        <w:t>7</w:t>
      </w:r>
      <w:r>
        <w:rPr>
          <w:color w:val="000000"/>
        </w:rPr>
        <w:t>.1. mokslo metų ir ugdymo proceso pradžia</w:t>
      </w:r>
      <w:r>
        <w:rPr>
          <w:i/>
          <w:color w:val="000000"/>
        </w:rPr>
        <w:t xml:space="preserve"> –</w:t>
      </w:r>
      <w:r>
        <w:rPr>
          <w:color w:val="000000"/>
        </w:rPr>
        <w:t xml:space="preserve"> 202</w:t>
      </w:r>
      <w:r w:rsidR="006348A2">
        <w:rPr>
          <w:color w:val="000000"/>
        </w:rPr>
        <w:t>6</w:t>
      </w:r>
      <w:r>
        <w:rPr>
          <w:color w:val="000000"/>
        </w:rPr>
        <w:t xml:space="preserve"> m. rugsėjo </w:t>
      </w:r>
      <w:r w:rsidR="006348A2">
        <w:rPr>
          <w:color w:val="000000"/>
        </w:rPr>
        <w:t>1</w:t>
      </w:r>
      <w:r>
        <w:rPr>
          <w:color w:val="000000"/>
        </w:rPr>
        <w:t xml:space="preserve"> d.;</w:t>
      </w:r>
    </w:p>
    <w:p w14:paraId="00000104" w14:textId="3DAE4DBA" w:rsidR="00BF7DF2" w:rsidRDefault="00D51AFC">
      <w:pPr>
        <w:pBdr>
          <w:top w:val="nil"/>
          <w:left w:val="nil"/>
          <w:bottom w:val="nil"/>
          <w:right w:val="nil"/>
          <w:between w:val="nil"/>
        </w:pBdr>
        <w:spacing w:line="259" w:lineRule="auto"/>
        <w:ind w:left="0" w:hanging="2"/>
        <w:rPr>
          <w:color w:val="000000"/>
        </w:rPr>
      </w:pPr>
      <w:r>
        <w:rPr>
          <w:color w:val="000000"/>
        </w:rPr>
        <w:tab/>
      </w:r>
      <w:r>
        <w:rPr>
          <w:color w:val="000000"/>
        </w:rPr>
        <w:tab/>
      </w:r>
      <w:r w:rsidR="006348A2">
        <w:rPr>
          <w:color w:val="000000"/>
        </w:rPr>
        <w:t>7</w:t>
      </w:r>
      <w:r>
        <w:rPr>
          <w:color w:val="000000"/>
        </w:rPr>
        <w:t>.2. ugdymo proceso trukmė 1–4 klasių mokiniams – 175 d., 5–10 klasių mokiniams – 18</w:t>
      </w:r>
      <w:r w:rsidR="00190BE7">
        <w:rPr>
          <w:color w:val="000000"/>
        </w:rPr>
        <w:t>0</w:t>
      </w:r>
      <w:r>
        <w:rPr>
          <w:color w:val="000000"/>
        </w:rPr>
        <w:t xml:space="preserve"> d</w:t>
      </w:r>
      <w:r w:rsidR="00E838B3">
        <w:rPr>
          <w:color w:val="000000"/>
        </w:rPr>
        <w:t>.</w:t>
      </w:r>
      <w:r>
        <w:rPr>
          <w:color w:val="000000"/>
        </w:rPr>
        <w:t>;</w:t>
      </w:r>
    </w:p>
    <w:p w14:paraId="00000105" w14:textId="77777777" w:rsidR="00BF7DF2" w:rsidRDefault="00BF7DF2">
      <w:pPr>
        <w:pBdr>
          <w:top w:val="nil"/>
          <w:left w:val="nil"/>
          <w:bottom w:val="nil"/>
          <w:right w:val="nil"/>
          <w:between w:val="nil"/>
        </w:pBdr>
        <w:spacing w:line="240" w:lineRule="auto"/>
        <w:ind w:left="-2" w:firstLine="0"/>
        <w:rPr>
          <w:color w:val="000000"/>
          <w:sz w:val="2"/>
          <w:szCs w:val="2"/>
        </w:rPr>
      </w:pPr>
    </w:p>
    <w:p w14:paraId="00000106" w14:textId="1CAE4D33" w:rsidR="00BF7DF2" w:rsidRDefault="00D51AFC">
      <w:pPr>
        <w:pBdr>
          <w:top w:val="nil"/>
          <w:left w:val="nil"/>
          <w:bottom w:val="nil"/>
          <w:right w:val="nil"/>
          <w:between w:val="nil"/>
        </w:pBdr>
        <w:spacing w:line="240" w:lineRule="auto"/>
        <w:ind w:left="0" w:hanging="2"/>
        <w:rPr>
          <w:color w:val="000000"/>
        </w:rPr>
      </w:pPr>
      <w:r>
        <w:rPr>
          <w:color w:val="000000"/>
        </w:rPr>
        <w:tab/>
      </w:r>
      <w:r>
        <w:rPr>
          <w:color w:val="000000"/>
        </w:rPr>
        <w:tab/>
      </w:r>
      <w:r w:rsidR="006348A2">
        <w:rPr>
          <w:color w:val="000000"/>
        </w:rPr>
        <w:t>7</w:t>
      </w:r>
      <w:r>
        <w:rPr>
          <w:color w:val="000000"/>
        </w:rPr>
        <w:t>.3. skiriamos atostogos:</w:t>
      </w:r>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6373"/>
      </w:tblGrid>
      <w:tr w:rsidR="00476B6B" w:rsidRPr="00697011" w14:paraId="27A01856" w14:textId="77777777" w:rsidTr="00C7253D">
        <w:trPr>
          <w:trHeight w:val="212"/>
          <w:jc w:val="center"/>
        </w:trPr>
        <w:tc>
          <w:tcPr>
            <w:tcW w:w="1546" w:type="pct"/>
          </w:tcPr>
          <w:p w14:paraId="35FB49C6" w14:textId="77777777" w:rsidR="00476B6B" w:rsidRPr="00697011" w:rsidRDefault="00476B6B" w:rsidP="005247DD">
            <w:pPr>
              <w:ind w:left="0" w:hanging="2"/>
            </w:pPr>
            <w:r w:rsidRPr="00697011">
              <w:t>Rudens atostogos</w:t>
            </w:r>
          </w:p>
        </w:tc>
        <w:tc>
          <w:tcPr>
            <w:tcW w:w="3454" w:type="pct"/>
          </w:tcPr>
          <w:p w14:paraId="044A0B4C" w14:textId="145ED454" w:rsidR="00476B6B" w:rsidRPr="00697011" w:rsidRDefault="00476B6B" w:rsidP="005247DD">
            <w:pPr>
              <w:ind w:left="0" w:hanging="2"/>
            </w:pPr>
            <w:r w:rsidRPr="00697011">
              <w:t>2026 m. lapkričio 2 d.–2026 m. lapkričio 8 d.</w:t>
            </w:r>
          </w:p>
        </w:tc>
      </w:tr>
      <w:tr w:rsidR="00476B6B" w:rsidRPr="00697011" w14:paraId="4CA2401D" w14:textId="77777777" w:rsidTr="00C7253D">
        <w:trPr>
          <w:jc w:val="center"/>
        </w:trPr>
        <w:tc>
          <w:tcPr>
            <w:tcW w:w="1546" w:type="pct"/>
          </w:tcPr>
          <w:p w14:paraId="43D257C9" w14:textId="77777777" w:rsidR="00476B6B" w:rsidRPr="00697011" w:rsidRDefault="00476B6B" w:rsidP="005247DD">
            <w:pPr>
              <w:ind w:left="0" w:hanging="2"/>
            </w:pPr>
            <w:r w:rsidRPr="00697011">
              <w:t>Žiemos (Kalėdų) atostogos</w:t>
            </w:r>
          </w:p>
        </w:tc>
        <w:tc>
          <w:tcPr>
            <w:tcW w:w="3454" w:type="pct"/>
          </w:tcPr>
          <w:p w14:paraId="777E8ADD" w14:textId="61B23520" w:rsidR="00476B6B" w:rsidRPr="00697011" w:rsidRDefault="00476B6B" w:rsidP="005247DD">
            <w:pPr>
              <w:ind w:left="0" w:hanging="2"/>
            </w:pPr>
            <w:r w:rsidRPr="00697011">
              <w:t>2026 m. gruodžio 23 d.–2027 m.</w:t>
            </w:r>
            <w:r w:rsidRPr="00697011">
              <w:rPr>
                <w:b/>
                <w:bCs/>
              </w:rPr>
              <w:t xml:space="preserve"> </w:t>
            </w:r>
            <w:r w:rsidRPr="00697011">
              <w:t>sausio 3 d.</w:t>
            </w:r>
          </w:p>
        </w:tc>
      </w:tr>
      <w:tr w:rsidR="00476B6B" w:rsidRPr="00697011" w14:paraId="66D068CF" w14:textId="77777777" w:rsidTr="00C7253D">
        <w:trPr>
          <w:trHeight w:val="178"/>
          <w:jc w:val="center"/>
        </w:trPr>
        <w:tc>
          <w:tcPr>
            <w:tcW w:w="1546" w:type="pct"/>
          </w:tcPr>
          <w:p w14:paraId="07826DE2" w14:textId="77777777" w:rsidR="00476B6B" w:rsidRPr="00697011" w:rsidRDefault="00476B6B" w:rsidP="005247DD">
            <w:pPr>
              <w:ind w:left="0" w:hanging="2"/>
            </w:pPr>
            <w:r w:rsidRPr="00697011">
              <w:t>Žiemos atostogos</w:t>
            </w:r>
          </w:p>
        </w:tc>
        <w:tc>
          <w:tcPr>
            <w:tcW w:w="3454" w:type="pct"/>
          </w:tcPr>
          <w:p w14:paraId="31BE264F" w14:textId="60F54AAF" w:rsidR="00476B6B" w:rsidRPr="00697011" w:rsidRDefault="00476B6B" w:rsidP="005247DD">
            <w:pPr>
              <w:ind w:left="0" w:hanging="2"/>
            </w:pPr>
            <w:r w:rsidRPr="00697011">
              <w:t>2027 m. vasario 15 d.–2027 m. vasario 21 d.</w:t>
            </w:r>
          </w:p>
        </w:tc>
      </w:tr>
      <w:tr w:rsidR="00476B6B" w:rsidRPr="00697011" w14:paraId="4266A97E" w14:textId="77777777" w:rsidTr="00C7253D">
        <w:trPr>
          <w:trHeight w:val="181"/>
          <w:jc w:val="center"/>
        </w:trPr>
        <w:tc>
          <w:tcPr>
            <w:tcW w:w="1546" w:type="pct"/>
          </w:tcPr>
          <w:p w14:paraId="6451AB4F" w14:textId="77777777" w:rsidR="00476B6B" w:rsidRPr="00697011" w:rsidRDefault="00476B6B" w:rsidP="005247DD">
            <w:pPr>
              <w:ind w:left="0" w:hanging="2"/>
            </w:pPr>
            <w:r w:rsidRPr="00697011">
              <w:t>Pavasario (Velykų) atostogos</w:t>
            </w:r>
          </w:p>
        </w:tc>
        <w:tc>
          <w:tcPr>
            <w:tcW w:w="3454" w:type="pct"/>
          </w:tcPr>
          <w:p w14:paraId="2C25D4EF" w14:textId="363C73F2" w:rsidR="00476B6B" w:rsidRPr="00697011" w:rsidRDefault="00476B6B" w:rsidP="005247DD">
            <w:pPr>
              <w:ind w:left="0" w:hanging="2"/>
            </w:pPr>
            <w:r w:rsidRPr="00697011">
              <w:t>2027 m. kovo 29 d.–2027 m. balandžio 4 d.</w:t>
            </w:r>
          </w:p>
        </w:tc>
      </w:tr>
      <w:tr w:rsidR="00476B6B" w:rsidRPr="00697011" w14:paraId="500C3B87" w14:textId="77777777" w:rsidTr="00C7253D">
        <w:trPr>
          <w:trHeight w:val="181"/>
          <w:jc w:val="center"/>
        </w:trPr>
        <w:tc>
          <w:tcPr>
            <w:tcW w:w="1546" w:type="pct"/>
          </w:tcPr>
          <w:p w14:paraId="1CAC77D8" w14:textId="1D44C5E9" w:rsidR="00476B6B" w:rsidRPr="00697011" w:rsidRDefault="00476B6B" w:rsidP="00476B6B">
            <w:pPr>
              <w:ind w:left="0" w:hanging="2"/>
            </w:pPr>
            <w:r w:rsidRPr="00697011">
              <w:t>Vasaros atostogos</w:t>
            </w:r>
          </w:p>
        </w:tc>
        <w:tc>
          <w:tcPr>
            <w:tcW w:w="3454" w:type="pct"/>
          </w:tcPr>
          <w:p w14:paraId="7269460C" w14:textId="461D5AC8" w:rsidR="00476B6B" w:rsidRPr="00FE7523" w:rsidRDefault="00476B6B" w:rsidP="00476B6B">
            <w:pPr>
              <w:ind w:left="0" w:hanging="2"/>
              <w:jc w:val="both"/>
            </w:pPr>
            <w:r w:rsidRPr="00697011">
              <w:t xml:space="preserve">2027 m. birželio  </w:t>
            </w:r>
            <w:r w:rsidR="00CB552E" w:rsidRPr="00D41F61">
              <w:t>7</w:t>
            </w:r>
            <w:r w:rsidR="00697011" w:rsidRPr="00FE7523">
              <w:t xml:space="preserve"> </w:t>
            </w:r>
            <w:r w:rsidRPr="00FE7523">
              <w:t>d.–202</w:t>
            </w:r>
            <w:r w:rsidR="003411B5" w:rsidRPr="00FE7523">
              <w:t>7</w:t>
            </w:r>
            <w:r w:rsidRPr="00FE7523">
              <w:t xml:space="preserve"> m. rugpjūčio 31 d. 1</w:t>
            </w:r>
            <w:r w:rsidR="00517D04" w:rsidRPr="00FE7523">
              <w:t>–</w:t>
            </w:r>
            <w:r w:rsidRPr="00FE7523">
              <w:t>4 klasių mok.</w:t>
            </w:r>
          </w:p>
          <w:p w14:paraId="1F7E6C44" w14:textId="33942B18" w:rsidR="00476B6B" w:rsidRPr="00697011" w:rsidRDefault="00476B6B" w:rsidP="00D41F61">
            <w:pPr>
              <w:ind w:left="0" w:hanging="2"/>
              <w:jc w:val="both"/>
            </w:pPr>
            <w:r w:rsidRPr="00FE7523">
              <w:t xml:space="preserve">2027 m. birželio  </w:t>
            </w:r>
            <w:r w:rsidR="00697011" w:rsidRPr="00FE7523">
              <w:t>1</w:t>
            </w:r>
            <w:r w:rsidR="00FE7523" w:rsidRPr="00D41F61">
              <w:t>4</w:t>
            </w:r>
            <w:r w:rsidR="00697011" w:rsidRPr="00FE7523">
              <w:t xml:space="preserve"> </w:t>
            </w:r>
            <w:r w:rsidRPr="00FE7523">
              <w:t>d</w:t>
            </w:r>
            <w:r w:rsidRPr="00697011">
              <w:t>.–202</w:t>
            </w:r>
            <w:r w:rsidR="003411B5">
              <w:t>7</w:t>
            </w:r>
            <w:r w:rsidRPr="00697011">
              <w:t xml:space="preserve"> m. rugpjūčio 31 d. 5</w:t>
            </w:r>
            <w:r w:rsidR="00517D04">
              <w:t>–</w:t>
            </w:r>
            <w:r w:rsidR="00C8468A">
              <w:t>10</w:t>
            </w:r>
            <w:r w:rsidRPr="00697011">
              <w:t xml:space="preserve"> klasių mok.</w:t>
            </w:r>
          </w:p>
        </w:tc>
      </w:tr>
    </w:tbl>
    <w:p w14:paraId="00000113" w14:textId="77777777" w:rsidR="00BF7DF2" w:rsidRDefault="00BF7DF2">
      <w:pPr>
        <w:pBdr>
          <w:top w:val="nil"/>
          <w:left w:val="nil"/>
          <w:bottom w:val="nil"/>
          <w:right w:val="nil"/>
          <w:between w:val="nil"/>
        </w:pBdr>
        <w:spacing w:line="259" w:lineRule="auto"/>
        <w:ind w:left="0" w:hanging="2"/>
        <w:jc w:val="both"/>
      </w:pPr>
    </w:p>
    <w:p w14:paraId="00000114" w14:textId="57957E35" w:rsidR="00BF7DF2" w:rsidRPr="00697011" w:rsidRDefault="00E57360" w:rsidP="00CB3D78">
      <w:pPr>
        <w:pBdr>
          <w:top w:val="nil"/>
          <w:left w:val="nil"/>
          <w:bottom w:val="nil"/>
          <w:right w:val="nil"/>
          <w:between w:val="nil"/>
        </w:pBdr>
        <w:spacing w:line="259" w:lineRule="auto"/>
        <w:ind w:left="-2" w:right="145" w:firstLineChars="355" w:firstLine="852"/>
        <w:jc w:val="both"/>
      </w:pPr>
      <w:r>
        <w:t>7</w:t>
      </w:r>
      <w:r w:rsidR="00D51AFC">
        <w:t xml:space="preserve">.4. </w:t>
      </w:r>
      <w:r w:rsidR="00D51AFC" w:rsidRPr="00697011">
        <w:t>202</w:t>
      </w:r>
      <w:r w:rsidR="00693BC6" w:rsidRPr="00697011">
        <w:t>6</w:t>
      </w:r>
      <w:r w:rsidR="00D51AFC" w:rsidRPr="00697011">
        <w:t>–20</w:t>
      </w:r>
      <w:r w:rsidR="00693BC6" w:rsidRPr="00697011">
        <w:t>27</w:t>
      </w:r>
      <w:r w:rsidR="00D51AFC" w:rsidRPr="00697011">
        <w:t xml:space="preserve"> m. m. 1–4 klasių mokiniai ugdymo procesą baigia birželio </w:t>
      </w:r>
      <w:r w:rsidR="00697011" w:rsidRPr="00697011">
        <w:t xml:space="preserve">4 </w:t>
      </w:r>
      <w:r w:rsidR="00D51AFC" w:rsidRPr="00697011">
        <w:t>d., 5–</w:t>
      </w:r>
      <w:r w:rsidR="00D93AA3">
        <w:t>10</w:t>
      </w:r>
      <w:r w:rsidR="00D51AFC" w:rsidRPr="00697011">
        <w:t xml:space="preserve"> klasių mokiniai – birželio </w:t>
      </w:r>
      <w:r w:rsidR="00697011" w:rsidRPr="00697011">
        <w:t xml:space="preserve">11 </w:t>
      </w:r>
      <w:r w:rsidR="00D51AFC" w:rsidRPr="00697011">
        <w:t>d</w:t>
      </w:r>
      <w:r w:rsidR="00E838B3">
        <w:t>.</w:t>
      </w:r>
    </w:p>
    <w:p w14:paraId="00000116" w14:textId="099C8FAE" w:rsidR="00BF7DF2" w:rsidRPr="00614A00" w:rsidRDefault="00D51AFC" w:rsidP="00CB3D78">
      <w:pPr>
        <w:tabs>
          <w:tab w:val="left" w:pos="0"/>
        </w:tabs>
        <w:ind w:left="-2" w:right="145" w:firstLineChars="354" w:firstLine="850"/>
        <w:jc w:val="both"/>
      </w:pPr>
      <w:r>
        <w:tab/>
      </w:r>
      <w:r w:rsidR="00E57360">
        <w:t>8</w:t>
      </w:r>
      <w:r>
        <w:t xml:space="preserve">. </w:t>
      </w:r>
      <w:r w:rsidRPr="00614A00">
        <w:t>Neformaliojo vaikų švietimo program</w:t>
      </w:r>
      <w:r w:rsidR="00A80D4F" w:rsidRPr="00614A00">
        <w:t>a (vaikų vasaros užimtumo programai, gavus dalinį finansavimą)</w:t>
      </w:r>
      <w:r w:rsidRPr="00614A00">
        <w:t xml:space="preserve"> mokinių atostog</w:t>
      </w:r>
      <w:r w:rsidR="00830561">
        <w:t>ų metu</w:t>
      </w:r>
      <w:r w:rsidRPr="00614A00">
        <w:t xml:space="preserve"> gali būti vykdom</w:t>
      </w:r>
      <w:r w:rsidR="00A80D4F" w:rsidRPr="00614A00">
        <w:t>a</w:t>
      </w:r>
      <w:r w:rsidRPr="00614A00">
        <w:t xml:space="preserve"> nevalstybinės, savivaldybės ir valstybinės – biudžetinės ir viešosios įstaigos – savininko teises ir pareigas įgyvendinančios institucijos (dalyvių susirinkimo), kitų mokyklų – savininko ar mokyklos nustatyta </w:t>
      </w:r>
      <w:sdt>
        <w:sdtPr>
          <w:tag w:val="goog_rdk_3"/>
          <w:id w:val="-1194834120"/>
        </w:sdtPr>
        <w:sdtEndPr/>
        <w:sdtContent/>
      </w:sdt>
      <w:r w:rsidRPr="00614A00">
        <w:t>tvarka.</w:t>
      </w:r>
    </w:p>
    <w:p w14:paraId="50BA3842" w14:textId="77777777" w:rsidR="00E57360" w:rsidRDefault="00E57360" w:rsidP="005F3304">
      <w:pPr>
        <w:pBdr>
          <w:top w:val="nil"/>
          <w:left w:val="nil"/>
          <w:bottom w:val="nil"/>
          <w:right w:val="nil"/>
          <w:between w:val="nil"/>
        </w:pBdr>
        <w:tabs>
          <w:tab w:val="left" w:pos="709"/>
        </w:tabs>
        <w:spacing w:line="256" w:lineRule="auto"/>
        <w:ind w:left="0" w:right="145" w:hanging="2"/>
        <w:jc w:val="center"/>
        <w:rPr>
          <w:b/>
          <w:color w:val="000000"/>
        </w:rPr>
      </w:pPr>
    </w:p>
    <w:p w14:paraId="00000117" w14:textId="2F545128" w:rsidR="00BF7DF2" w:rsidRDefault="00D51AFC" w:rsidP="00C7253D">
      <w:pPr>
        <w:pBdr>
          <w:top w:val="nil"/>
          <w:left w:val="nil"/>
          <w:bottom w:val="nil"/>
          <w:right w:val="nil"/>
          <w:between w:val="nil"/>
        </w:pBdr>
        <w:spacing w:line="256" w:lineRule="auto"/>
        <w:ind w:left="0" w:right="145" w:hanging="2"/>
        <w:jc w:val="center"/>
        <w:rPr>
          <w:color w:val="000000"/>
        </w:rPr>
      </w:pPr>
      <w:r>
        <w:rPr>
          <w:b/>
          <w:color w:val="000000"/>
        </w:rPr>
        <w:t>ANTRASIS SKIRSNIS</w:t>
      </w:r>
    </w:p>
    <w:p w14:paraId="00000118" w14:textId="77777777" w:rsidR="00BF7DF2" w:rsidRDefault="00D51AFC" w:rsidP="00C7253D">
      <w:pPr>
        <w:pBdr>
          <w:top w:val="nil"/>
          <w:left w:val="nil"/>
          <w:bottom w:val="nil"/>
          <w:right w:val="nil"/>
          <w:between w:val="nil"/>
        </w:pBdr>
        <w:tabs>
          <w:tab w:val="left" w:pos="1418"/>
        </w:tabs>
        <w:spacing w:line="240" w:lineRule="auto"/>
        <w:ind w:left="0" w:right="145" w:hanging="2"/>
        <w:jc w:val="center"/>
        <w:rPr>
          <w:color w:val="000000"/>
        </w:rPr>
      </w:pPr>
      <w:r>
        <w:rPr>
          <w:b/>
          <w:color w:val="000000"/>
        </w:rPr>
        <w:t>MOKYKLOS UGDYMO PLANAS</w:t>
      </w:r>
    </w:p>
    <w:p w14:paraId="00000119" w14:textId="77777777" w:rsidR="00BF7DF2" w:rsidRDefault="00BF7DF2" w:rsidP="00CB3D78">
      <w:pPr>
        <w:pBdr>
          <w:top w:val="nil"/>
          <w:left w:val="nil"/>
          <w:bottom w:val="nil"/>
          <w:right w:val="nil"/>
          <w:between w:val="nil"/>
        </w:pBdr>
        <w:tabs>
          <w:tab w:val="left" w:pos="851"/>
          <w:tab w:val="left" w:pos="1418"/>
        </w:tabs>
        <w:spacing w:line="240" w:lineRule="auto"/>
        <w:ind w:left="0" w:right="145" w:hanging="2"/>
        <w:rPr>
          <w:color w:val="000000"/>
        </w:rPr>
      </w:pPr>
    </w:p>
    <w:p w14:paraId="0000011A" w14:textId="2805C579" w:rsidR="00BF7DF2" w:rsidRDefault="00D51AFC" w:rsidP="00C7253D">
      <w:pPr>
        <w:ind w:left="0" w:right="145" w:hanging="2"/>
        <w:jc w:val="both"/>
        <w:rPr>
          <w:highlight w:val="yellow"/>
        </w:rPr>
      </w:pPr>
      <w:r>
        <w:rPr>
          <w:color w:val="000000"/>
        </w:rPr>
        <w:tab/>
      </w:r>
      <w:r>
        <w:rPr>
          <w:color w:val="000000"/>
        </w:rPr>
        <w:tab/>
      </w:r>
      <w:r w:rsidR="009C7594">
        <w:rPr>
          <w:color w:val="000000"/>
        </w:rPr>
        <w:t>9</w:t>
      </w:r>
      <w:r>
        <w:rPr>
          <w:color w:val="000000"/>
        </w:rPr>
        <w:t xml:space="preserve">. </w:t>
      </w:r>
      <w:r>
        <w:t>Mokykla vykdomoms pradinio ir pagrindinio ugdymo programoms įgyvendinti parengė mokyklos ugdymo planą dvejiems mokslo metams.</w:t>
      </w:r>
    </w:p>
    <w:p w14:paraId="0000011B" w14:textId="494C42B9" w:rsidR="00BF7DF2" w:rsidRDefault="00D51AFC" w:rsidP="00C7253D">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1</w:t>
      </w:r>
      <w:r w:rsidR="009C7594">
        <w:rPr>
          <w:color w:val="000000"/>
        </w:rPr>
        <w:t>0</w:t>
      </w:r>
      <w:r>
        <w:rPr>
          <w:color w:val="000000"/>
        </w:rPr>
        <w:t xml:space="preserve">. Mokyklos ugdymo planą rengė mokyklos </w:t>
      </w:r>
      <w:r w:rsidR="00E838B3">
        <w:rPr>
          <w:color w:val="000000"/>
        </w:rPr>
        <w:t>direktoriaus</w:t>
      </w:r>
      <w:r w:rsidR="008310F6">
        <w:rPr>
          <w:color w:val="000000"/>
        </w:rPr>
        <w:t xml:space="preserve"> 2025 m. birželio 6 d.</w:t>
      </w:r>
      <w:r>
        <w:rPr>
          <w:color w:val="000000"/>
        </w:rPr>
        <w:t xml:space="preserve"> </w:t>
      </w:r>
      <w:r w:rsidRPr="00D41F61">
        <w:t xml:space="preserve">įsakymu </w:t>
      </w:r>
      <w:r w:rsidR="00532D29" w:rsidRPr="00D41F61">
        <w:t>N</w:t>
      </w:r>
      <w:r w:rsidR="008310F6" w:rsidRPr="00D41F61">
        <w:t>r.</w:t>
      </w:r>
      <w:r w:rsidR="00532D29" w:rsidRPr="00D41F61">
        <w:t>V</w:t>
      </w:r>
      <w:r w:rsidR="008310F6" w:rsidRPr="00D41F61">
        <w:t>-81</w:t>
      </w:r>
      <w:r w:rsidR="00532D29" w:rsidRPr="00D41F61">
        <w:t xml:space="preserve"> </w:t>
      </w:r>
      <w:r>
        <w:rPr>
          <w:color w:val="000000"/>
        </w:rPr>
        <w:t xml:space="preserve">sudaryta darbo grupė. Grupės darbui vadovavo mokyklos direktoriaus </w:t>
      </w:r>
      <w:r w:rsidR="00382BCD">
        <w:rPr>
          <w:color w:val="000000"/>
        </w:rPr>
        <w:t>į</w:t>
      </w:r>
      <w:r>
        <w:rPr>
          <w:color w:val="000000"/>
        </w:rPr>
        <w:t>sakymu paskirtas direktoriaus pavaduotojas ugdymui. Mokyklos ugdymo planas parengtas remiantis švietimo stebėsenos</w:t>
      </w:r>
      <w:r w:rsidR="00830561">
        <w:rPr>
          <w:color w:val="000000"/>
        </w:rPr>
        <w:t xml:space="preserve"> duomenimis</w:t>
      </w:r>
      <w:r>
        <w:rPr>
          <w:color w:val="000000"/>
        </w:rPr>
        <w:t>, mokinių pasiekimų ir pažangos vertinim</w:t>
      </w:r>
      <w:r w:rsidR="00830561">
        <w:rPr>
          <w:color w:val="000000"/>
        </w:rPr>
        <w:t>u</w:t>
      </w:r>
      <w:r>
        <w:rPr>
          <w:color w:val="000000"/>
        </w:rPr>
        <w:t xml:space="preserve"> ugdymo proces</w:t>
      </w:r>
      <w:r w:rsidR="00830561">
        <w:rPr>
          <w:color w:val="000000"/>
        </w:rPr>
        <w:t>e</w:t>
      </w:r>
      <w:r>
        <w:rPr>
          <w:color w:val="000000"/>
        </w:rPr>
        <w:t xml:space="preserve">, NMPP, nacionalinių ir tarptautinių mokinių pasiekimų tyrimų rezultatais, mokyklos veiklos įsivertinimo </w:t>
      </w:r>
      <w:r w:rsidR="00830561">
        <w:rPr>
          <w:color w:val="000000"/>
        </w:rPr>
        <w:t>informacija</w:t>
      </w:r>
      <w:r>
        <w:rPr>
          <w:color w:val="000000"/>
        </w:rPr>
        <w:t>.</w:t>
      </w:r>
    </w:p>
    <w:p w14:paraId="0000011C" w14:textId="58BF51B0" w:rsidR="00BF7DF2" w:rsidRDefault="00D51AFC" w:rsidP="00D41F61">
      <w:pPr>
        <w:overflowPunct w:val="0"/>
        <w:ind w:left="0" w:hanging="2"/>
        <w:jc w:val="both"/>
        <w:textAlignment w:val="baseline"/>
        <w:rPr>
          <w:color w:val="000000"/>
        </w:rPr>
      </w:pPr>
      <w:r>
        <w:rPr>
          <w:color w:val="000000"/>
        </w:rPr>
        <w:tab/>
      </w:r>
      <w:r>
        <w:rPr>
          <w:color w:val="000000"/>
        </w:rPr>
        <w:tab/>
        <w:t>1</w:t>
      </w:r>
      <w:r w:rsidR="009C7594">
        <w:rPr>
          <w:color w:val="000000"/>
        </w:rPr>
        <w:t>1</w:t>
      </w:r>
      <w:r>
        <w:rPr>
          <w:color w:val="000000"/>
        </w:rPr>
        <w:t xml:space="preserve">. </w:t>
      </w:r>
      <w:r>
        <w:t xml:space="preserve">Rengdama mokyklos ugdymo planą mokykla vadovavosi </w:t>
      </w:r>
      <w:r w:rsidR="0000267E" w:rsidRPr="00D41F61">
        <w:rPr>
          <w:bCs/>
        </w:rPr>
        <w:t xml:space="preserve">2025–2026 </w:t>
      </w:r>
      <w:r w:rsidR="007413A4">
        <w:rPr>
          <w:bCs/>
        </w:rPr>
        <w:t>ir</w:t>
      </w:r>
      <w:r w:rsidR="0000267E" w:rsidRPr="00D41F61">
        <w:rPr>
          <w:bCs/>
        </w:rPr>
        <w:t xml:space="preserve"> 2026–2027 </w:t>
      </w:r>
      <w:r w:rsidR="007413A4" w:rsidRPr="0000267E">
        <w:rPr>
          <w:bCs/>
        </w:rPr>
        <w:t xml:space="preserve">mokslo metų </w:t>
      </w:r>
      <w:r w:rsidR="009F25B0">
        <w:rPr>
          <w:bCs/>
        </w:rPr>
        <w:t>p</w:t>
      </w:r>
      <w:r w:rsidR="007413A4" w:rsidRPr="0000267E">
        <w:rPr>
          <w:bCs/>
        </w:rPr>
        <w:t>radinio, pagrindinio ir vidurinio ugdymo programų ben</w:t>
      </w:r>
      <w:r w:rsidR="007413A4">
        <w:rPr>
          <w:bCs/>
        </w:rPr>
        <w:t>draisiais</w:t>
      </w:r>
      <w:r w:rsidR="007413A4" w:rsidRPr="0000267E">
        <w:rPr>
          <w:bCs/>
        </w:rPr>
        <w:t xml:space="preserve"> ugdymo plan</w:t>
      </w:r>
      <w:r w:rsidR="007413A4">
        <w:rPr>
          <w:bCs/>
        </w:rPr>
        <w:t>ais,</w:t>
      </w:r>
      <w:r w:rsidR="007413A4" w:rsidRPr="0000267E">
        <w:rPr>
          <w:bCs/>
        </w:rPr>
        <w:t xml:space="preserve"> </w:t>
      </w:r>
      <w:r w:rsidR="007413A4">
        <w:t xml:space="preserve">patvirtintais Lietuvos Respublikos švietimo, mokslo ir sporto ministro </w:t>
      </w:r>
      <w:r w:rsidR="0000267E">
        <w:t xml:space="preserve">2025 m.  gegužės 21 d. </w:t>
      </w:r>
      <w:r w:rsidR="007413A4">
        <w:t xml:space="preserve">įsakymu </w:t>
      </w:r>
      <w:r w:rsidR="0000267E">
        <w:t>Nr. V-559</w:t>
      </w:r>
      <w:r w:rsidR="007413A4">
        <w:t xml:space="preserve"> ,,</w:t>
      </w:r>
      <w:r w:rsidR="007413A4">
        <w:rPr>
          <w:bCs/>
        </w:rPr>
        <w:t>D</w:t>
      </w:r>
      <w:r w:rsidR="007413A4" w:rsidRPr="00D41F61">
        <w:rPr>
          <w:bCs/>
        </w:rPr>
        <w:t>ėl 2025–2026 ir 2026–2027 mokslo metų pradinio, pagrindinio ir vidurinio ugdymo programų bendrųjų ugdymo planų patvirtinimo</w:t>
      </w:r>
      <w:r w:rsidR="007413A4">
        <w:rPr>
          <w:bCs/>
        </w:rPr>
        <w:t xml:space="preserve">“, </w:t>
      </w:r>
      <w:r>
        <w:t>Pradinio, pagrindinio ir vidurinio ugdymo programų aprašu, patvirtintu Lietuvos Respublikos švietimo, mokslo ir sporto ministro 2023 m.  balandžio 20 d. įsakymu Nr. V-570 „Dėl Pradinio, pagrindinio ir vidurinio ugdymo programų aprašo patvirtinimo“,</w:t>
      </w:r>
      <w:r w:rsidR="00E23479">
        <w:t xml:space="preserve"> </w:t>
      </w:r>
      <w:r>
        <w:t xml:space="preserve">Mokymosi pagal formaliojo švietimo programas (išskyrus aukštojo mokslo studijų programas) formų ir mokymo organizavimo tvarkos aprašu, patvirtintu Lietuvos Respublikos švietimo </w:t>
      </w:r>
      <w:r w:rsidR="00046F23">
        <w:t xml:space="preserve">ir </w:t>
      </w:r>
      <w:r>
        <w:t xml:space="preserve">mokslo ministro </w:t>
      </w:r>
      <w:r w:rsidRPr="00532D29">
        <w:t xml:space="preserve">2012 m. </w:t>
      </w:r>
      <w:r>
        <w:t xml:space="preserve">birželio 28 d. įsakymu Nr. V-1049 „Dėl Mokymosi pagal formaliojo švietimo programas (išskyrus aukštojo mokslo studijų programas) formų ir mokymo </w:t>
      </w:r>
      <w:r>
        <w:lastRenderedPageBreak/>
        <w:t>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w:t>
      </w:r>
      <w:r w:rsidR="00967F40">
        <w:t xml:space="preserve">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00967F40">
        <w:rPr>
          <w:rFonts w:ascii="Arial" w:eastAsia="Arial" w:hAnsi="Arial" w:cs="Arial"/>
          <w:color w:val="000000"/>
          <w:sz w:val="22"/>
          <w:szCs w:val="22"/>
        </w:rPr>
        <w:t xml:space="preserve"> </w:t>
      </w:r>
    </w:p>
    <w:p w14:paraId="0000011D" w14:textId="1B73B6CC" w:rsidR="00BF7DF2" w:rsidRPr="00614A00" w:rsidRDefault="00D51AFC" w:rsidP="005F3304">
      <w:pPr>
        <w:pBdr>
          <w:top w:val="nil"/>
          <w:left w:val="nil"/>
          <w:bottom w:val="nil"/>
          <w:right w:val="nil"/>
          <w:between w:val="nil"/>
        </w:pBdr>
        <w:tabs>
          <w:tab w:val="left" w:pos="720"/>
        </w:tabs>
        <w:spacing w:line="240" w:lineRule="auto"/>
        <w:ind w:left="0" w:right="145" w:hanging="2"/>
        <w:jc w:val="both"/>
      </w:pPr>
      <w:r>
        <w:tab/>
      </w:r>
      <w:r>
        <w:tab/>
        <w:t>1</w:t>
      </w:r>
      <w:r w:rsidR="009C7594">
        <w:t>2</w:t>
      </w:r>
      <w:r>
        <w:t xml:space="preserve">. </w:t>
      </w:r>
      <w:r w:rsidRPr="00614A00">
        <w:t xml:space="preserve">Esant ugdymo organizavimo pokyčiams, mokyklos ugdymo planas gali būti keičiamas ir </w:t>
      </w:r>
      <w:r w:rsidR="0038188D">
        <w:t xml:space="preserve">tvirtinamas direktoriaus įsakymu </w:t>
      </w:r>
      <w:r w:rsidRPr="00614A00">
        <w:t xml:space="preserve">prasidėjus mokslo </w:t>
      </w:r>
      <w:sdt>
        <w:sdtPr>
          <w:tag w:val="goog_rdk_4"/>
          <w:id w:val="2050021401"/>
        </w:sdtPr>
        <w:sdtEndPr/>
        <w:sdtContent/>
      </w:sdt>
      <w:r w:rsidRPr="00614A00">
        <w:t xml:space="preserve">metams. </w:t>
      </w:r>
    </w:p>
    <w:p w14:paraId="0000011E" w14:textId="77777777" w:rsidR="00BF7DF2" w:rsidRDefault="00BF7DF2" w:rsidP="005F3304">
      <w:pPr>
        <w:pBdr>
          <w:top w:val="nil"/>
          <w:left w:val="nil"/>
          <w:bottom w:val="nil"/>
          <w:right w:val="nil"/>
          <w:between w:val="nil"/>
        </w:pBdr>
        <w:tabs>
          <w:tab w:val="left" w:pos="720"/>
        </w:tabs>
        <w:spacing w:line="240" w:lineRule="auto"/>
        <w:ind w:left="-2" w:right="145" w:firstLine="0"/>
        <w:jc w:val="both"/>
        <w:rPr>
          <w:color w:val="FF0000"/>
          <w:sz w:val="2"/>
          <w:szCs w:val="2"/>
        </w:rPr>
      </w:pPr>
    </w:p>
    <w:p w14:paraId="0000011F" w14:textId="40E65730" w:rsidR="00BF7DF2" w:rsidRPr="00D5618A" w:rsidRDefault="00D51AFC" w:rsidP="005F3304">
      <w:pPr>
        <w:pBdr>
          <w:top w:val="nil"/>
          <w:left w:val="nil"/>
          <w:bottom w:val="nil"/>
          <w:right w:val="nil"/>
          <w:between w:val="nil"/>
        </w:pBdr>
        <w:tabs>
          <w:tab w:val="left" w:pos="720"/>
        </w:tabs>
        <w:spacing w:line="240" w:lineRule="auto"/>
        <w:ind w:left="0" w:right="145" w:hanging="2"/>
        <w:jc w:val="both"/>
      </w:pPr>
      <w:r>
        <w:rPr>
          <w:color w:val="000000"/>
        </w:rPr>
        <w:tab/>
      </w:r>
      <w:r>
        <w:rPr>
          <w:color w:val="000000"/>
        </w:rPr>
        <w:tab/>
        <w:t>1</w:t>
      </w:r>
      <w:r w:rsidR="009C7594">
        <w:rPr>
          <w:color w:val="000000"/>
        </w:rPr>
        <w:t>3</w:t>
      </w:r>
      <w:r>
        <w:rPr>
          <w:color w:val="000000"/>
        </w:rPr>
        <w:t xml:space="preserve">. Mokykla numatė laikotarpį, kuriam rengiamas ugdymo planas, struktūrą ir priėmė sprendimus dėl ugdymo plano rengimo ir derinimo procedūrų (Mokytojų tarybos </w:t>
      </w:r>
      <w:r w:rsidRPr="00992350">
        <w:rPr>
          <w:color w:val="000000" w:themeColor="text1"/>
        </w:rPr>
        <w:t>202</w:t>
      </w:r>
      <w:r w:rsidR="009C7594" w:rsidRPr="00992350">
        <w:rPr>
          <w:color w:val="000000" w:themeColor="text1"/>
        </w:rPr>
        <w:t>5</w:t>
      </w:r>
      <w:r w:rsidRPr="00992350">
        <w:rPr>
          <w:color w:val="000000" w:themeColor="text1"/>
        </w:rPr>
        <w:t>-06-2</w:t>
      </w:r>
      <w:r w:rsidR="00A040B5" w:rsidRPr="00992350">
        <w:rPr>
          <w:color w:val="000000" w:themeColor="text1"/>
        </w:rPr>
        <w:t>0</w:t>
      </w:r>
      <w:r w:rsidRPr="00992350">
        <w:rPr>
          <w:color w:val="000000" w:themeColor="text1"/>
        </w:rPr>
        <w:t xml:space="preserve"> </w:t>
      </w:r>
      <w:r w:rsidR="00105267" w:rsidRPr="00105267">
        <w:rPr>
          <w:color w:val="000000" w:themeColor="text1"/>
        </w:rPr>
        <w:t>posėdžio</w:t>
      </w:r>
      <w:r w:rsidRPr="00992350">
        <w:rPr>
          <w:color w:val="000000" w:themeColor="text1"/>
        </w:rPr>
        <w:t xml:space="preserve"> </w:t>
      </w:r>
      <w:r w:rsidRPr="00D5618A">
        <w:t>protokolas Nr. S-</w:t>
      </w:r>
      <w:r w:rsidR="00D5618A" w:rsidRPr="00D5618A">
        <w:t>2-3</w:t>
      </w:r>
      <w:r w:rsidRPr="00D5618A">
        <w:t xml:space="preserve">). </w:t>
      </w:r>
    </w:p>
    <w:p w14:paraId="00000120" w14:textId="56BE75DE" w:rsidR="00BF7DF2" w:rsidRDefault="00D51AFC" w:rsidP="005F3304">
      <w:pPr>
        <w:tabs>
          <w:tab w:val="left" w:pos="720"/>
        </w:tabs>
        <w:ind w:left="0" w:right="145" w:hanging="2"/>
        <w:jc w:val="both"/>
      </w:pPr>
      <w:r>
        <w:tab/>
      </w:r>
      <w:r>
        <w:tab/>
        <w:t>1</w:t>
      </w:r>
      <w:r w:rsidR="009C7594">
        <w:t>4</w:t>
      </w:r>
      <w:r>
        <w:t>. Mokyklos ugdymo plane numatomas ugdymo proceso organizavimas 202</w:t>
      </w:r>
      <w:r w:rsidR="009C7594">
        <w:t>5</w:t>
      </w:r>
      <w:r>
        <w:t>–202</w:t>
      </w:r>
      <w:r w:rsidR="009C7594">
        <w:t>6</w:t>
      </w:r>
      <w:r>
        <w:t xml:space="preserve"> ir 202</w:t>
      </w:r>
      <w:r w:rsidR="009C7594">
        <w:t>6</w:t>
      </w:r>
      <w:r>
        <w:t>–202</w:t>
      </w:r>
      <w:r w:rsidR="009C7594">
        <w:t>7</w:t>
      </w:r>
      <w:r>
        <w:t xml:space="preserve"> mokslo meta</w:t>
      </w:r>
      <w:r w:rsidR="00105267">
        <w:t>m</w:t>
      </w:r>
      <w:r>
        <w:t>s</w:t>
      </w:r>
      <w:r w:rsidR="008B729A">
        <w:t>.</w:t>
      </w:r>
    </w:p>
    <w:p w14:paraId="00000125" w14:textId="46CF4AF4" w:rsidR="00BF7DF2" w:rsidRPr="00D5618A" w:rsidRDefault="00D51AFC" w:rsidP="005F3304">
      <w:pPr>
        <w:tabs>
          <w:tab w:val="left" w:pos="720"/>
        </w:tabs>
        <w:ind w:left="0" w:right="145" w:hanging="2"/>
        <w:jc w:val="both"/>
      </w:pPr>
      <w:r>
        <w:tab/>
      </w:r>
      <w:r>
        <w:tab/>
      </w:r>
      <w:r>
        <w:rPr>
          <w:color w:val="000000"/>
        </w:rPr>
        <w:t>1</w:t>
      </w:r>
      <w:r w:rsidR="009C7594">
        <w:rPr>
          <w:color w:val="000000"/>
        </w:rPr>
        <w:t>5</w:t>
      </w:r>
      <w:r>
        <w:rPr>
          <w:color w:val="000000"/>
        </w:rPr>
        <w:t xml:space="preserve">. Mokyklos priimti sprendimai </w:t>
      </w:r>
      <w:r w:rsidR="00105267">
        <w:rPr>
          <w:color w:val="000000"/>
        </w:rPr>
        <w:t xml:space="preserve">dėl </w:t>
      </w:r>
      <w:r>
        <w:rPr>
          <w:color w:val="000000"/>
        </w:rPr>
        <w:t>ugdymo proces</w:t>
      </w:r>
      <w:r w:rsidR="00105267">
        <w:rPr>
          <w:color w:val="000000"/>
        </w:rPr>
        <w:t>o</w:t>
      </w:r>
      <w:r>
        <w:rPr>
          <w:color w:val="000000"/>
        </w:rPr>
        <w:t xml:space="preserve"> organiz</w:t>
      </w:r>
      <w:r w:rsidR="00105267">
        <w:rPr>
          <w:color w:val="000000"/>
        </w:rPr>
        <w:t>avimo,</w:t>
      </w:r>
      <w:r>
        <w:rPr>
          <w:color w:val="000000"/>
        </w:rPr>
        <w:t xml:space="preserve"> įgyvendinant bendrąsias programas (Mokytojų tarybos </w:t>
      </w:r>
      <w:r w:rsidRPr="00992350">
        <w:rPr>
          <w:color w:val="000000" w:themeColor="text1"/>
        </w:rPr>
        <w:t>202</w:t>
      </w:r>
      <w:r w:rsidR="009C7594" w:rsidRPr="00992350">
        <w:rPr>
          <w:color w:val="000000" w:themeColor="text1"/>
        </w:rPr>
        <w:t>5</w:t>
      </w:r>
      <w:r w:rsidRPr="00992350">
        <w:rPr>
          <w:color w:val="000000" w:themeColor="text1"/>
        </w:rPr>
        <w:t>-06-2</w:t>
      </w:r>
      <w:r w:rsidR="00A040B5" w:rsidRPr="00992350">
        <w:rPr>
          <w:color w:val="000000" w:themeColor="text1"/>
        </w:rPr>
        <w:t>0</w:t>
      </w:r>
      <w:r w:rsidRPr="00992350">
        <w:rPr>
          <w:color w:val="000000" w:themeColor="text1"/>
        </w:rPr>
        <w:t xml:space="preserve"> </w:t>
      </w:r>
      <w:r w:rsidR="00105267" w:rsidRPr="00105267">
        <w:rPr>
          <w:color w:val="000000" w:themeColor="text1"/>
        </w:rPr>
        <w:t xml:space="preserve">posėdžio </w:t>
      </w:r>
      <w:r w:rsidRPr="00992350">
        <w:rPr>
          <w:color w:val="000000" w:themeColor="text1"/>
        </w:rPr>
        <w:t xml:space="preserve">protokolas </w:t>
      </w:r>
      <w:r w:rsidRPr="00D5618A">
        <w:t>Nr. S-</w:t>
      </w:r>
      <w:r w:rsidR="00D5618A" w:rsidRPr="00D5618A">
        <w:t>2-3</w:t>
      </w:r>
      <w:r w:rsidRPr="00D5618A">
        <w:t>):</w:t>
      </w:r>
    </w:p>
    <w:p w14:paraId="00000126" w14:textId="77777777" w:rsidR="00BF7DF2" w:rsidRDefault="00BF7DF2" w:rsidP="005F3304">
      <w:pPr>
        <w:pBdr>
          <w:top w:val="nil"/>
          <w:left w:val="nil"/>
          <w:bottom w:val="nil"/>
          <w:right w:val="nil"/>
          <w:between w:val="nil"/>
        </w:pBdr>
        <w:tabs>
          <w:tab w:val="left" w:pos="720"/>
        </w:tabs>
        <w:spacing w:line="240" w:lineRule="auto"/>
        <w:ind w:left="-2" w:right="145" w:firstLine="0"/>
        <w:jc w:val="both"/>
        <w:rPr>
          <w:color w:val="FF0000"/>
          <w:sz w:val="2"/>
          <w:szCs w:val="2"/>
        </w:rPr>
      </w:pPr>
    </w:p>
    <w:p w14:paraId="00000127" w14:textId="469284CE" w:rsidR="00BF7DF2" w:rsidRDefault="00D51AFC" w:rsidP="005F3304">
      <w:pPr>
        <w:pBdr>
          <w:top w:val="nil"/>
          <w:left w:val="nil"/>
          <w:bottom w:val="nil"/>
          <w:right w:val="nil"/>
          <w:between w:val="nil"/>
        </w:pBdr>
        <w:tabs>
          <w:tab w:val="left" w:pos="720"/>
        </w:tabs>
        <w:spacing w:line="240" w:lineRule="auto"/>
        <w:ind w:left="0" w:right="145" w:hanging="2"/>
        <w:jc w:val="both"/>
        <w:rPr>
          <w:color w:val="000000"/>
        </w:rPr>
      </w:pPr>
      <w:r>
        <w:rPr>
          <w:color w:val="000000"/>
        </w:rPr>
        <w:tab/>
      </w:r>
      <w:r>
        <w:rPr>
          <w:color w:val="000000"/>
        </w:rPr>
        <w:tab/>
      </w:r>
      <w:r w:rsidR="009C7594">
        <w:rPr>
          <w:color w:val="000000"/>
        </w:rPr>
        <w:t>15</w:t>
      </w:r>
      <w:r>
        <w:rPr>
          <w:color w:val="000000"/>
        </w:rPr>
        <w:t>.1.</w:t>
      </w:r>
      <w:r w:rsidR="00105267">
        <w:rPr>
          <w:color w:val="000000"/>
        </w:rPr>
        <w:t xml:space="preserve"> </w:t>
      </w:r>
      <w:r>
        <w:rPr>
          <w:color w:val="000000"/>
        </w:rPr>
        <w:t>dėl ugdymo proceso organizavimo mokykloje kalendoriaus (svarbiausių planuojamų organizuoti ugdymo veiklų išdėstymo pagal laiką):</w:t>
      </w:r>
    </w:p>
    <w:p w14:paraId="00000128" w14:textId="77777777" w:rsidR="00BF7DF2" w:rsidRDefault="00BF7DF2">
      <w:pPr>
        <w:pBdr>
          <w:top w:val="nil"/>
          <w:left w:val="nil"/>
          <w:bottom w:val="nil"/>
          <w:right w:val="nil"/>
          <w:between w:val="nil"/>
        </w:pBdr>
        <w:spacing w:line="240" w:lineRule="auto"/>
        <w:ind w:left="0" w:hanging="2"/>
        <w:jc w:val="both"/>
        <w:rPr>
          <w:color w:val="000000"/>
        </w:rPr>
      </w:pPr>
    </w:p>
    <w:tbl>
      <w:tblPr>
        <w:tblStyle w:val="12"/>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32"/>
        <w:gridCol w:w="1701"/>
        <w:gridCol w:w="2155"/>
      </w:tblGrid>
      <w:tr w:rsidR="00BF7DF2" w14:paraId="77344F04" w14:textId="77777777">
        <w:trPr>
          <w:trHeight w:val="746"/>
        </w:trPr>
        <w:tc>
          <w:tcPr>
            <w:tcW w:w="709" w:type="dxa"/>
          </w:tcPr>
          <w:p w14:paraId="00000129"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Eil. Nr.</w:t>
            </w:r>
          </w:p>
        </w:tc>
        <w:tc>
          <w:tcPr>
            <w:tcW w:w="4932" w:type="dxa"/>
          </w:tcPr>
          <w:p w14:paraId="0000012A"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Veikla</w:t>
            </w:r>
          </w:p>
        </w:tc>
        <w:tc>
          <w:tcPr>
            <w:tcW w:w="1701" w:type="dxa"/>
          </w:tcPr>
          <w:p w14:paraId="0000012B"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Data</w:t>
            </w:r>
          </w:p>
          <w:p w14:paraId="0000012C" w14:textId="13DEF44A" w:rsidR="00BF7DF2" w:rsidRDefault="00D51AFC">
            <w:pPr>
              <w:pBdr>
                <w:top w:val="nil"/>
                <w:left w:val="nil"/>
                <w:bottom w:val="nil"/>
                <w:right w:val="nil"/>
                <w:between w:val="nil"/>
              </w:pBdr>
              <w:spacing w:line="240" w:lineRule="auto"/>
              <w:ind w:left="0" w:hanging="2"/>
              <w:jc w:val="center"/>
              <w:rPr>
                <w:color w:val="000000"/>
              </w:rPr>
            </w:pPr>
            <w:r>
              <w:rPr>
                <w:b/>
                <w:color w:val="000000"/>
              </w:rPr>
              <w:t>202</w:t>
            </w:r>
            <w:r w:rsidR="009C7594">
              <w:rPr>
                <w:b/>
                <w:color w:val="000000"/>
              </w:rPr>
              <w:t>5</w:t>
            </w:r>
            <w:r>
              <w:rPr>
                <w:b/>
                <w:color w:val="000000"/>
              </w:rPr>
              <w:t>–202</w:t>
            </w:r>
            <w:r w:rsidR="009C7594">
              <w:rPr>
                <w:b/>
                <w:color w:val="000000"/>
              </w:rPr>
              <w:t>6</w:t>
            </w:r>
            <w:r>
              <w:rPr>
                <w:b/>
                <w:color w:val="000000"/>
              </w:rPr>
              <w:t xml:space="preserve"> </w:t>
            </w:r>
          </w:p>
        </w:tc>
        <w:tc>
          <w:tcPr>
            <w:tcW w:w="2155" w:type="dxa"/>
          </w:tcPr>
          <w:p w14:paraId="0000012D"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Data</w:t>
            </w:r>
          </w:p>
          <w:p w14:paraId="0000012E" w14:textId="1D0294FC" w:rsidR="00BF7DF2" w:rsidRDefault="00D51AFC">
            <w:pPr>
              <w:pBdr>
                <w:top w:val="nil"/>
                <w:left w:val="nil"/>
                <w:bottom w:val="nil"/>
                <w:right w:val="nil"/>
                <w:between w:val="nil"/>
              </w:pBdr>
              <w:spacing w:line="240" w:lineRule="auto"/>
              <w:ind w:left="0" w:hanging="2"/>
              <w:jc w:val="center"/>
              <w:rPr>
                <w:color w:val="000000"/>
              </w:rPr>
            </w:pPr>
            <w:r>
              <w:rPr>
                <w:b/>
                <w:color w:val="000000"/>
              </w:rPr>
              <w:t>202</w:t>
            </w:r>
            <w:r w:rsidR="009C7594">
              <w:rPr>
                <w:b/>
                <w:color w:val="000000"/>
              </w:rPr>
              <w:t>6</w:t>
            </w:r>
            <w:r>
              <w:rPr>
                <w:b/>
                <w:color w:val="000000"/>
              </w:rPr>
              <w:t>–202</w:t>
            </w:r>
            <w:r w:rsidR="009C7594">
              <w:rPr>
                <w:b/>
                <w:color w:val="000000"/>
              </w:rPr>
              <w:t>7</w:t>
            </w:r>
          </w:p>
        </w:tc>
      </w:tr>
      <w:tr w:rsidR="00BF7DF2" w14:paraId="2CC84BAF" w14:textId="77777777">
        <w:trPr>
          <w:trHeight w:val="144"/>
        </w:trPr>
        <w:tc>
          <w:tcPr>
            <w:tcW w:w="709" w:type="dxa"/>
          </w:tcPr>
          <w:p w14:paraId="0000012F" w14:textId="77777777" w:rsidR="00BF7DF2" w:rsidRDefault="00D51AFC">
            <w:pPr>
              <w:pBdr>
                <w:top w:val="nil"/>
                <w:left w:val="nil"/>
                <w:bottom w:val="nil"/>
                <w:right w:val="nil"/>
                <w:between w:val="nil"/>
              </w:pBdr>
              <w:spacing w:line="240" w:lineRule="auto"/>
              <w:ind w:left="0" w:hanging="2"/>
              <w:rPr>
                <w:color w:val="000000"/>
              </w:rPr>
            </w:pPr>
            <w:r>
              <w:rPr>
                <w:color w:val="000000"/>
              </w:rPr>
              <w:t>1.</w:t>
            </w:r>
          </w:p>
        </w:tc>
        <w:tc>
          <w:tcPr>
            <w:tcW w:w="4932" w:type="dxa"/>
          </w:tcPr>
          <w:p w14:paraId="00000130" w14:textId="77777777" w:rsidR="00BF7DF2" w:rsidRDefault="00D51AFC">
            <w:pPr>
              <w:pBdr>
                <w:top w:val="nil"/>
                <w:left w:val="nil"/>
                <w:bottom w:val="nil"/>
                <w:right w:val="nil"/>
                <w:between w:val="nil"/>
              </w:pBdr>
              <w:spacing w:line="240" w:lineRule="auto"/>
              <w:ind w:left="0" w:hanging="2"/>
              <w:rPr>
                <w:color w:val="000000"/>
              </w:rPr>
            </w:pPr>
            <w:r>
              <w:rPr>
                <w:color w:val="000000"/>
              </w:rPr>
              <w:t>Mokslo ir žinių diena</w:t>
            </w:r>
          </w:p>
        </w:tc>
        <w:tc>
          <w:tcPr>
            <w:tcW w:w="1701" w:type="dxa"/>
          </w:tcPr>
          <w:p w14:paraId="00000131" w14:textId="0A92F93D"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5</w:t>
            </w:r>
            <w:r>
              <w:rPr>
                <w:color w:val="000000"/>
              </w:rPr>
              <w:t>-09-01</w:t>
            </w:r>
          </w:p>
        </w:tc>
        <w:tc>
          <w:tcPr>
            <w:tcW w:w="2155" w:type="dxa"/>
          </w:tcPr>
          <w:p w14:paraId="00000132" w14:textId="4F8267D3"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-09-02</w:t>
            </w:r>
          </w:p>
        </w:tc>
      </w:tr>
      <w:tr w:rsidR="00BF7DF2" w14:paraId="1B0C3C89" w14:textId="77777777">
        <w:trPr>
          <w:trHeight w:val="144"/>
        </w:trPr>
        <w:tc>
          <w:tcPr>
            <w:tcW w:w="709" w:type="dxa"/>
          </w:tcPr>
          <w:p w14:paraId="00000133" w14:textId="77777777" w:rsidR="00BF7DF2" w:rsidRDefault="00D51AFC">
            <w:pPr>
              <w:pBdr>
                <w:top w:val="nil"/>
                <w:left w:val="nil"/>
                <w:bottom w:val="nil"/>
                <w:right w:val="nil"/>
                <w:between w:val="nil"/>
              </w:pBdr>
              <w:spacing w:line="240" w:lineRule="auto"/>
              <w:ind w:left="0" w:hanging="2"/>
              <w:rPr>
                <w:color w:val="000000"/>
              </w:rPr>
            </w:pPr>
            <w:r>
              <w:rPr>
                <w:color w:val="000000"/>
              </w:rPr>
              <w:t>2.</w:t>
            </w:r>
          </w:p>
        </w:tc>
        <w:tc>
          <w:tcPr>
            <w:tcW w:w="4932" w:type="dxa"/>
          </w:tcPr>
          <w:p w14:paraId="00000134" w14:textId="77777777" w:rsidR="00BF7DF2" w:rsidRDefault="00D51AFC">
            <w:pPr>
              <w:pBdr>
                <w:top w:val="nil"/>
                <w:left w:val="nil"/>
                <w:bottom w:val="nil"/>
                <w:right w:val="nil"/>
                <w:between w:val="nil"/>
              </w:pBdr>
              <w:spacing w:line="240" w:lineRule="auto"/>
              <w:ind w:left="0" w:hanging="2"/>
              <w:rPr>
                <w:color w:val="000000"/>
              </w:rPr>
            </w:pPr>
            <w:r>
              <w:rPr>
                <w:color w:val="000000"/>
              </w:rPr>
              <w:t>Judumo diena</w:t>
            </w:r>
          </w:p>
        </w:tc>
        <w:tc>
          <w:tcPr>
            <w:tcW w:w="1701" w:type="dxa"/>
          </w:tcPr>
          <w:p w14:paraId="00000135" w14:textId="462D5B67"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5</w:t>
            </w:r>
            <w:r>
              <w:rPr>
                <w:color w:val="000000"/>
              </w:rPr>
              <w:t>-09</w:t>
            </w:r>
          </w:p>
        </w:tc>
        <w:tc>
          <w:tcPr>
            <w:tcW w:w="2155" w:type="dxa"/>
          </w:tcPr>
          <w:p w14:paraId="00000136" w14:textId="23370B69"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-09</w:t>
            </w:r>
          </w:p>
        </w:tc>
      </w:tr>
      <w:tr w:rsidR="00BF7DF2" w14:paraId="0D56957E" w14:textId="77777777">
        <w:trPr>
          <w:trHeight w:val="144"/>
        </w:trPr>
        <w:tc>
          <w:tcPr>
            <w:tcW w:w="709" w:type="dxa"/>
          </w:tcPr>
          <w:p w14:paraId="00000137" w14:textId="77777777" w:rsidR="00BF7DF2" w:rsidRDefault="00D51AFC">
            <w:pPr>
              <w:pBdr>
                <w:top w:val="nil"/>
                <w:left w:val="nil"/>
                <w:bottom w:val="nil"/>
                <w:right w:val="nil"/>
                <w:between w:val="nil"/>
              </w:pBdr>
              <w:spacing w:line="240" w:lineRule="auto"/>
              <w:ind w:left="0" w:hanging="2"/>
              <w:rPr>
                <w:color w:val="000000"/>
              </w:rPr>
            </w:pPr>
            <w:r>
              <w:rPr>
                <w:color w:val="000000"/>
              </w:rPr>
              <w:t>3.</w:t>
            </w:r>
          </w:p>
        </w:tc>
        <w:tc>
          <w:tcPr>
            <w:tcW w:w="4932" w:type="dxa"/>
          </w:tcPr>
          <w:p w14:paraId="00000138" w14:textId="77777777" w:rsidR="00BF7DF2" w:rsidRPr="00614A00" w:rsidRDefault="00D51AFC">
            <w:pPr>
              <w:pBdr>
                <w:top w:val="nil"/>
                <w:left w:val="nil"/>
                <w:bottom w:val="nil"/>
                <w:right w:val="nil"/>
                <w:between w:val="nil"/>
              </w:pBdr>
              <w:spacing w:line="240" w:lineRule="auto"/>
              <w:ind w:left="0" w:hanging="2"/>
            </w:pPr>
            <w:r w:rsidRPr="00614A00">
              <w:t>Kultūros paso renginių diena</w:t>
            </w:r>
          </w:p>
        </w:tc>
        <w:tc>
          <w:tcPr>
            <w:tcW w:w="1701" w:type="dxa"/>
          </w:tcPr>
          <w:p w14:paraId="00000139" w14:textId="2465D1FA" w:rsidR="00BF7DF2" w:rsidRPr="00614A00" w:rsidRDefault="00D51AFC">
            <w:pPr>
              <w:pBdr>
                <w:top w:val="nil"/>
                <w:left w:val="nil"/>
                <w:bottom w:val="nil"/>
                <w:right w:val="nil"/>
                <w:between w:val="nil"/>
              </w:pBdr>
              <w:spacing w:line="240" w:lineRule="auto"/>
              <w:ind w:left="0" w:hanging="2"/>
              <w:jc w:val="center"/>
            </w:pPr>
            <w:r w:rsidRPr="00614A00">
              <w:t>202</w:t>
            </w:r>
            <w:r w:rsidR="00F261F5">
              <w:t>5</w:t>
            </w:r>
            <w:r w:rsidRPr="00614A00">
              <w:t>-10</w:t>
            </w:r>
          </w:p>
        </w:tc>
        <w:tc>
          <w:tcPr>
            <w:tcW w:w="2155" w:type="dxa"/>
          </w:tcPr>
          <w:p w14:paraId="0000013A" w14:textId="2C7A4DBA" w:rsidR="00BF7DF2" w:rsidRPr="00614A00" w:rsidRDefault="00D51AFC">
            <w:pPr>
              <w:pBdr>
                <w:top w:val="nil"/>
                <w:left w:val="nil"/>
                <w:bottom w:val="nil"/>
                <w:right w:val="nil"/>
                <w:between w:val="nil"/>
              </w:pBdr>
              <w:spacing w:line="240" w:lineRule="auto"/>
              <w:ind w:left="0" w:hanging="2"/>
              <w:jc w:val="center"/>
            </w:pPr>
            <w:r w:rsidRPr="00614A00">
              <w:t>202</w:t>
            </w:r>
            <w:r w:rsidR="00F261F5">
              <w:t>6</w:t>
            </w:r>
            <w:r w:rsidRPr="00614A00">
              <w:t>-</w:t>
            </w:r>
            <w:sdt>
              <w:sdtPr>
                <w:tag w:val="goog_rdk_5"/>
                <w:id w:val="2130043964"/>
              </w:sdtPr>
              <w:sdtEndPr/>
              <w:sdtContent/>
            </w:sdt>
            <w:r w:rsidRPr="00614A00">
              <w:t>10</w:t>
            </w:r>
          </w:p>
        </w:tc>
      </w:tr>
      <w:tr w:rsidR="00BF7DF2" w14:paraId="4DB1C875" w14:textId="77777777">
        <w:trPr>
          <w:trHeight w:val="144"/>
        </w:trPr>
        <w:tc>
          <w:tcPr>
            <w:tcW w:w="709" w:type="dxa"/>
          </w:tcPr>
          <w:p w14:paraId="0000013B" w14:textId="77777777" w:rsidR="00BF7DF2" w:rsidRDefault="00D51AFC">
            <w:pPr>
              <w:pBdr>
                <w:top w:val="nil"/>
                <w:left w:val="nil"/>
                <w:bottom w:val="nil"/>
                <w:right w:val="nil"/>
                <w:between w:val="nil"/>
              </w:pBdr>
              <w:spacing w:line="240" w:lineRule="auto"/>
              <w:ind w:left="0" w:hanging="2"/>
              <w:rPr>
                <w:color w:val="000000"/>
              </w:rPr>
            </w:pPr>
            <w:r>
              <w:rPr>
                <w:color w:val="000000"/>
              </w:rPr>
              <w:t>4.</w:t>
            </w:r>
          </w:p>
        </w:tc>
        <w:tc>
          <w:tcPr>
            <w:tcW w:w="4932" w:type="dxa"/>
          </w:tcPr>
          <w:p w14:paraId="0000013C" w14:textId="77777777" w:rsidR="00BF7DF2" w:rsidRDefault="00D51AFC">
            <w:pPr>
              <w:pBdr>
                <w:top w:val="nil"/>
                <w:left w:val="nil"/>
                <w:bottom w:val="nil"/>
                <w:right w:val="nil"/>
                <w:between w:val="nil"/>
              </w:pBdr>
              <w:spacing w:line="240" w:lineRule="auto"/>
              <w:ind w:left="0" w:hanging="2"/>
              <w:rPr>
                <w:color w:val="000000"/>
              </w:rPr>
            </w:pPr>
            <w:r>
              <w:rPr>
                <w:color w:val="000000"/>
              </w:rPr>
              <w:t>Kalėdinis karnavalas</w:t>
            </w:r>
          </w:p>
        </w:tc>
        <w:tc>
          <w:tcPr>
            <w:tcW w:w="1701" w:type="dxa"/>
          </w:tcPr>
          <w:p w14:paraId="0000013D" w14:textId="1CCB9049"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5</w:t>
            </w:r>
            <w:r>
              <w:rPr>
                <w:color w:val="000000"/>
              </w:rPr>
              <w:t>-12-23</w:t>
            </w:r>
          </w:p>
        </w:tc>
        <w:tc>
          <w:tcPr>
            <w:tcW w:w="2155" w:type="dxa"/>
          </w:tcPr>
          <w:p w14:paraId="0000013E" w14:textId="2BF2D233"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-12-22</w:t>
            </w:r>
          </w:p>
        </w:tc>
      </w:tr>
      <w:tr w:rsidR="00BF7DF2" w14:paraId="3864077F" w14:textId="77777777">
        <w:trPr>
          <w:trHeight w:val="144"/>
        </w:trPr>
        <w:tc>
          <w:tcPr>
            <w:tcW w:w="709" w:type="dxa"/>
          </w:tcPr>
          <w:p w14:paraId="0000013F" w14:textId="77777777" w:rsidR="00BF7DF2" w:rsidRDefault="00D51AFC">
            <w:pPr>
              <w:pBdr>
                <w:top w:val="nil"/>
                <w:left w:val="nil"/>
                <w:bottom w:val="nil"/>
                <w:right w:val="nil"/>
                <w:between w:val="nil"/>
              </w:pBdr>
              <w:spacing w:line="240" w:lineRule="auto"/>
              <w:ind w:left="0" w:hanging="2"/>
              <w:rPr>
                <w:color w:val="000000"/>
              </w:rPr>
            </w:pPr>
            <w:r>
              <w:rPr>
                <w:color w:val="000000"/>
              </w:rPr>
              <w:t xml:space="preserve">5. </w:t>
            </w:r>
          </w:p>
        </w:tc>
        <w:tc>
          <w:tcPr>
            <w:tcW w:w="4932" w:type="dxa"/>
          </w:tcPr>
          <w:p w14:paraId="00000140" w14:textId="77777777" w:rsidR="00BF7DF2" w:rsidRDefault="00D51AFC">
            <w:pPr>
              <w:pBdr>
                <w:top w:val="nil"/>
                <w:left w:val="nil"/>
                <w:bottom w:val="nil"/>
                <w:right w:val="nil"/>
                <w:between w:val="nil"/>
              </w:pBdr>
              <w:spacing w:line="240" w:lineRule="auto"/>
              <w:ind w:left="0" w:hanging="2"/>
              <w:rPr>
                <w:color w:val="000000"/>
              </w:rPr>
            </w:pPr>
            <w:r>
              <w:rPr>
                <w:color w:val="000000"/>
              </w:rPr>
              <w:t>Karjeros diena</w:t>
            </w:r>
          </w:p>
        </w:tc>
        <w:tc>
          <w:tcPr>
            <w:tcW w:w="1701" w:type="dxa"/>
          </w:tcPr>
          <w:p w14:paraId="00000141" w14:textId="4A13CFD3"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-03</w:t>
            </w:r>
          </w:p>
        </w:tc>
        <w:tc>
          <w:tcPr>
            <w:tcW w:w="2155" w:type="dxa"/>
          </w:tcPr>
          <w:p w14:paraId="00000142" w14:textId="70679606"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-03</w:t>
            </w:r>
          </w:p>
        </w:tc>
      </w:tr>
      <w:tr w:rsidR="00BF7DF2" w14:paraId="7080688D" w14:textId="77777777">
        <w:trPr>
          <w:trHeight w:val="144"/>
        </w:trPr>
        <w:tc>
          <w:tcPr>
            <w:tcW w:w="709" w:type="dxa"/>
          </w:tcPr>
          <w:p w14:paraId="00000143" w14:textId="77777777" w:rsidR="00BF7DF2" w:rsidRDefault="00D51AFC">
            <w:pPr>
              <w:pBdr>
                <w:top w:val="nil"/>
                <w:left w:val="nil"/>
                <w:bottom w:val="nil"/>
                <w:right w:val="nil"/>
                <w:between w:val="nil"/>
              </w:pBdr>
              <w:spacing w:line="240" w:lineRule="auto"/>
              <w:ind w:left="0" w:hanging="2"/>
              <w:rPr>
                <w:color w:val="000000"/>
              </w:rPr>
            </w:pPr>
            <w:r>
              <w:rPr>
                <w:color w:val="000000"/>
              </w:rPr>
              <w:t>6.</w:t>
            </w:r>
          </w:p>
        </w:tc>
        <w:tc>
          <w:tcPr>
            <w:tcW w:w="4932" w:type="dxa"/>
          </w:tcPr>
          <w:p w14:paraId="00000144" w14:textId="57C08A63" w:rsidR="00BF7DF2" w:rsidRDefault="008D3370">
            <w:pPr>
              <w:pBdr>
                <w:top w:val="nil"/>
                <w:left w:val="nil"/>
                <w:bottom w:val="nil"/>
                <w:right w:val="nil"/>
                <w:between w:val="nil"/>
              </w:pBdr>
              <w:spacing w:line="240" w:lineRule="auto"/>
              <w:ind w:left="0" w:hanging="2"/>
              <w:rPr>
                <w:color w:val="000000"/>
              </w:rPr>
            </w:pPr>
            <w:r>
              <w:rPr>
                <w:color w:val="000000"/>
              </w:rPr>
              <w:t>Šeimos diena</w:t>
            </w:r>
          </w:p>
        </w:tc>
        <w:tc>
          <w:tcPr>
            <w:tcW w:w="1701" w:type="dxa"/>
          </w:tcPr>
          <w:p w14:paraId="00000145" w14:textId="7CECC35E"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w:t>
            </w:r>
            <w:r w:rsidR="00A372F7">
              <w:rPr>
                <w:color w:val="000000"/>
              </w:rPr>
              <w:t>5</w:t>
            </w:r>
          </w:p>
        </w:tc>
        <w:tc>
          <w:tcPr>
            <w:tcW w:w="2155" w:type="dxa"/>
          </w:tcPr>
          <w:p w14:paraId="00000146" w14:textId="5864C39E"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w:t>
            </w:r>
            <w:r w:rsidR="00A372F7">
              <w:rPr>
                <w:color w:val="000000"/>
              </w:rPr>
              <w:t>5</w:t>
            </w:r>
          </w:p>
        </w:tc>
      </w:tr>
      <w:tr w:rsidR="00BF7DF2" w14:paraId="0937EC20" w14:textId="77777777">
        <w:trPr>
          <w:trHeight w:val="144"/>
        </w:trPr>
        <w:tc>
          <w:tcPr>
            <w:tcW w:w="709" w:type="dxa"/>
          </w:tcPr>
          <w:p w14:paraId="00000147" w14:textId="77777777" w:rsidR="00BF7DF2" w:rsidRDefault="00D51AFC">
            <w:pPr>
              <w:pBdr>
                <w:top w:val="nil"/>
                <w:left w:val="nil"/>
                <w:bottom w:val="nil"/>
                <w:right w:val="nil"/>
                <w:between w:val="nil"/>
              </w:pBdr>
              <w:spacing w:line="240" w:lineRule="auto"/>
              <w:ind w:left="0" w:hanging="2"/>
              <w:rPr>
                <w:color w:val="000000"/>
              </w:rPr>
            </w:pPr>
            <w:r>
              <w:rPr>
                <w:color w:val="000000"/>
              </w:rPr>
              <w:t>7.</w:t>
            </w:r>
          </w:p>
        </w:tc>
        <w:tc>
          <w:tcPr>
            <w:tcW w:w="4932" w:type="dxa"/>
          </w:tcPr>
          <w:p w14:paraId="00000148" w14:textId="77777777" w:rsidR="00BF7DF2" w:rsidRDefault="00D51AFC">
            <w:pPr>
              <w:pBdr>
                <w:top w:val="nil"/>
                <w:left w:val="nil"/>
                <w:bottom w:val="nil"/>
                <w:right w:val="nil"/>
                <w:between w:val="nil"/>
              </w:pBdr>
              <w:spacing w:line="240" w:lineRule="auto"/>
              <w:ind w:left="0" w:hanging="2"/>
              <w:rPr>
                <w:color w:val="FF0000"/>
              </w:rPr>
            </w:pPr>
            <w:r>
              <w:rPr>
                <w:color w:val="000000"/>
              </w:rPr>
              <w:t>Integruoto ugdymo diena</w:t>
            </w:r>
          </w:p>
        </w:tc>
        <w:tc>
          <w:tcPr>
            <w:tcW w:w="1701" w:type="dxa"/>
          </w:tcPr>
          <w:p w14:paraId="00000149" w14:textId="68481073"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-06</w:t>
            </w:r>
          </w:p>
        </w:tc>
        <w:tc>
          <w:tcPr>
            <w:tcW w:w="2155" w:type="dxa"/>
          </w:tcPr>
          <w:p w14:paraId="0000014A" w14:textId="48765A69"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-06</w:t>
            </w:r>
          </w:p>
        </w:tc>
      </w:tr>
      <w:tr w:rsidR="00BF7DF2" w14:paraId="416A47B0" w14:textId="77777777">
        <w:trPr>
          <w:trHeight w:val="144"/>
        </w:trPr>
        <w:tc>
          <w:tcPr>
            <w:tcW w:w="709" w:type="dxa"/>
          </w:tcPr>
          <w:p w14:paraId="0000014B" w14:textId="77777777" w:rsidR="00BF7DF2" w:rsidRDefault="00D51AFC">
            <w:pPr>
              <w:pBdr>
                <w:top w:val="nil"/>
                <w:left w:val="nil"/>
                <w:bottom w:val="nil"/>
                <w:right w:val="nil"/>
                <w:between w:val="nil"/>
              </w:pBdr>
              <w:spacing w:line="240" w:lineRule="auto"/>
              <w:ind w:left="0" w:hanging="2"/>
              <w:rPr>
                <w:color w:val="000000"/>
              </w:rPr>
            </w:pPr>
            <w:r>
              <w:rPr>
                <w:color w:val="000000"/>
              </w:rPr>
              <w:t>8.</w:t>
            </w:r>
          </w:p>
        </w:tc>
        <w:tc>
          <w:tcPr>
            <w:tcW w:w="4932" w:type="dxa"/>
          </w:tcPr>
          <w:p w14:paraId="0000014C" w14:textId="77777777" w:rsidR="00BF7DF2" w:rsidRDefault="00D51AFC">
            <w:pPr>
              <w:pBdr>
                <w:top w:val="nil"/>
                <w:left w:val="nil"/>
                <w:bottom w:val="nil"/>
                <w:right w:val="nil"/>
                <w:between w:val="nil"/>
              </w:pBdr>
              <w:spacing w:line="240" w:lineRule="auto"/>
              <w:ind w:left="0" w:hanging="2"/>
              <w:rPr>
                <w:color w:val="000000"/>
              </w:rPr>
            </w:pPr>
            <w:r>
              <w:rPr>
                <w:color w:val="000000"/>
              </w:rPr>
              <w:t>Muziejų, kino teatrų, parodų lankymas</w:t>
            </w:r>
          </w:p>
        </w:tc>
        <w:tc>
          <w:tcPr>
            <w:tcW w:w="1701" w:type="dxa"/>
          </w:tcPr>
          <w:p w14:paraId="0000014D" w14:textId="76432EA1"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-06</w:t>
            </w:r>
          </w:p>
        </w:tc>
        <w:tc>
          <w:tcPr>
            <w:tcW w:w="2155" w:type="dxa"/>
          </w:tcPr>
          <w:p w14:paraId="0000014E" w14:textId="1D340A2E"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-06</w:t>
            </w:r>
          </w:p>
        </w:tc>
      </w:tr>
      <w:tr w:rsidR="00BF7DF2" w14:paraId="254D1064" w14:textId="77777777">
        <w:trPr>
          <w:trHeight w:val="144"/>
        </w:trPr>
        <w:tc>
          <w:tcPr>
            <w:tcW w:w="709" w:type="dxa"/>
          </w:tcPr>
          <w:p w14:paraId="0000014F" w14:textId="77777777" w:rsidR="00BF7DF2" w:rsidRDefault="00D51AFC">
            <w:pPr>
              <w:pBdr>
                <w:top w:val="nil"/>
                <w:left w:val="nil"/>
                <w:bottom w:val="nil"/>
                <w:right w:val="nil"/>
                <w:between w:val="nil"/>
              </w:pBdr>
              <w:spacing w:line="240" w:lineRule="auto"/>
              <w:ind w:left="0" w:hanging="2"/>
              <w:rPr>
                <w:color w:val="000000"/>
              </w:rPr>
            </w:pPr>
            <w:r>
              <w:rPr>
                <w:color w:val="000000"/>
              </w:rPr>
              <w:t>9.</w:t>
            </w:r>
          </w:p>
        </w:tc>
        <w:tc>
          <w:tcPr>
            <w:tcW w:w="4932" w:type="dxa"/>
          </w:tcPr>
          <w:p w14:paraId="00000150" w14:textId="77777777" w:rsidR="00BF7DF2" w:rsidRDefault="00D51AFC">
            <w:pPr>
              <w:pBdr>
                <w:top w:val="nil"/>
                <w:left w:val="nil"/>
                <w:bottom w:val="nil"/>
                <w:right w:val="nil"/>
                <w:between w:val="nil"/>
              </w:pBdr>
              <w:spacing w:line="240" w:lineRule="auto"/>
              <w:ind w:left="0" w:hanging="2"/>
              <w:rPr>
                <w:color w:val="000000"/>
              </w:rPr>
            </w:pPr>
            <w:r>
              <w:rPr>
                <w:color w:val="000000"/>
              </w:rPr>
              <w:t>Edukacinės išvykos</w:t>
            </w:r>
          </w:p>
        </w:tc>
        <w:tc>
          <w:tcPr>
            <w:tcW w:w="1701" w:type="dxa"/>
          </w:tcPr>
          <w:p w14:paraId="00000151" w14:textId="3DFCAE5C"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-06</w:t>
            </w:r>
          </w:p>
        </w:tc>
        <w:tc>
          <w:tcPr>
            <w:tcW w:w="2155" w:type="dxa"/>
          </w:tcPr>
          <w:p w14:paraId="00000152" w14:textId="2A8143C8"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-06</w:t>
            </w:r>
          </w:p>
        </w:tc>
      </w:tr>
      <w:tr w:rsidR="00BF7DF2" w14:paraId="187AA3EC" w14:textId="77777777">
        <w:trPr>
          <w:trHeight w:val="144"/>
        </w:trPr>
        <w:tc>
          <w:tcPr>
            <w:tcW w:w="709" w:type="dxa"/>
          </w:tcPr>
          <w:p w14:paraId="00000153" w14:textId="77777777" w:rsidR="00BF7DF2" w:rsidRDefault="00D51AFC">
            <w:pPr>
              <w:pBdr>
                <w:top w:val="nil"/>
                <w:left w:val="nil"/>
                <w:bottom w:val="nil"/>
                <w:right w:val="nil"/>
                <w:between w:val="nil"/>
              </w:pBdr>
              <w:spacing w:line="240" w:lineRule="auto"/>
              <w:ind w:left="0" w:hanging="2"/>
              <w:rPr>
                <w:color w:val="000000"/>
              </w:rPr>
            </w:pPr>
            <w:r>
              <w:rPr>
                <w:color w:val="000000"/>
              </w:rPr>
              <w:t>10.</w:t>
            </w:r>
          </w:p>
        </w:tc>
        <w:tc>
          <w:tcPr>
            <w:tcW w:w="4932" w:type="dxa"/>
          </w:tcPr>
          <w:p w14:paraId="00000154" w14:textId="20A40E2E" w:rsidR="00BF7DF2" w:rsidRDefault="008D3370">
            <w:pPr>
              <w:pBdr>
                <w:top w:val="nil"/>
                <w:left w:val="nil"/>
                <w:bottom w:val="nil"/>
                <w:right w:val="nil"/>
                <w:between w:val="nil"/>
              </w:pBdr>
              <w:spacing w:line="240" w:lineRule="auto"/>
              <w:ind w:left="0" w:hanging="2"/>
              <w:rPr>
                <w:color w:val="000000"/>
              </w:rPr>
            </w:pPr>
            <w:r>
              <w:rPr>
                <w:color w:val="000000"/>
              </w:rPr>
              <w:t>Mokslo metų užbaigimo</w:t>
            </w:r>
            <w:r w:rsidR="00D51AFC">
              <w:rPr>
                <w:color w:val="000000"/>
              </w:rPr>
              <w:t xml:space="preserve"> šventė</w:t>
            </w:r>
          </w:p>
        </w:tc>
        <w:tc>
          <w:tcPr>
            <w:tcW w:w="1701" w:type="dxa"/>
          </w:tcPr>
          <w:p w14:paraId="00000155" w14:textId="73EA38D3"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6</w:t>
            </w:r>
            <w:r>
              <w:rPr>
                <w:color w:val="000000"/>
              </w:rPr>
              <w:t>-06</w:t>
            </w:r>
          </w:p>
        </w:tc>
        <w:tc>
          <w:tcPr>
            <w:tcW w:w="2155" w:type="dxa"/>
          </w:tcPr>
          <w:p w14:paraId="00000156" w14:textId="1D78D9B6" w:rsidR="00BF7DF2" w:rsidRDefault="00D51AFC">
            <w:pPr>
              <w:pBdr>
                <w:top w:val="nil"/>
                <w:left w:val="nil"/>
                <w:bottom w:val="nil"/>
                <w:right w:val="nil"/>
                <w:between w:val="nil"/>
              </w:pBdr>
              <w:spacing w:line="240" w:lineRule="auto"/>
              <w:ind w:left="0" w:hanging="2"/>
              <w:jc w:val="center"/>
              <w:rPr>
                <w:color w:val="000000"/>
              </w:rPr>
            </w:pPr>
            <w:r>
              <w:rPr>
                <w:color w:val="000000"/>
              </w:rPr>
              <w:t>202</w:t>
            </w:r>
            <w:r w:rsidR="00F261F5">
              <w:rPr>
                <w:color w:val="000000"/>
              </w:rPr>
              <w:t>7</w:t>
            </w:r>
            <w:r>
              <w:rPr>
                <w:color w:val="000000"/>
              </w:rPr>
              <w:t>-06</w:t>
            </w:r>
          </w:p>
        </w:tc>
      </w:tr>
    </w:tbl>
    <w:p w14:paraId="75E677DE" w14:textId="77777777" w:rsidR="00933180" w:rsidRDefault="00D51AFC">
      <w:pPr>
        <w:pBdr>
          <w:top w:val="nil"/>
          <w:left w:val="nil"/>
          <w:bottom w:val="nil"/>
          <w:right w:val="nil"/>
          <w:between w:val="nil"/>
        </w:pBdr>
        <w:spacing w:line="240" w:lineRule="auto"/>
        <w:ind w:left="0" w:hanging="2"/>
        <w:jc w:val="both"/>
        <w:rPr>
          <w:color w:val="FF0000"/>
        </w:rPr>
      </w:pPr>
      <w:r>
        <w:rPr>
          <w:color w:val="FF0000"/>
        </w:rPr>
        <w:tab/>
      </w:r>
      <w:r>
        <w:rPr>
          <w:color w:val="FF0000"/>
        </w:rPr>
        <w:tab/>
      </w:r>
    </w:p>
    <w:p w14:paraId="00000158" w14:textId="2C470007" w:rsidR="00BF7DF2" w:rsidRPr="001B37A2" w:rsidRDefault="00D51AFC" w:rsidP="00420347">
      <w:pPr>
        <w:pBdr>
          <w:top w:val="nil"/>
          <w:left w:val="nil"/>
          <w:bottom w:val="nil"/>
          <w:right w:val="nil"/>
          <w:between w:val="nil"/>
        </w:pBdr>
        <w:spacing w:line="240" w:lineRule="auto"/>
        <w:ind w:leftChars="0" w:left="2" w:firstLineChars="353" w:firstLine="847"/>
        <w:jc w:val="both"/>
        <w:rPr>
          <w:color w:val="FF0000"/>
        </w:rPr>
      </w:pPr>
      <w:r>
        <w:rPr>
          <w:color w:val="000000"/>
        </w:rPr>
        <w:t>1</w:t>
      </w:r>
      <w:r w:rsidR="00260C09">
        <w:rPr>
          <w:color w:val="000000"/>
        </w:rPr>
        <w:t>5</w:t>
      </w:r>
      <w:r>
        <w:rPr>
          <w:color w:val="000000"/>
        </w:rPr>
        <w:t>.</w:t>
      </w:r>
      <w:r w:rsidR="002E3D00">
        <w:rPr>
          <w:color w:val="000000"/>
        </w:rPr>
        <w:t>2</w:t>
      </w:r>
      <w:r>
        <w:rPr>
          <w:color w:val="000000"/>
        </w:rPr>
        <w:t xml:space="preserve">. dėl užsienio kalbų pasiūlos mokiniams – </w:t>
      </w:r>
      <w:r w:rsidRPr="000146AD">
        <w:rPr>
          <w:color w:val="000000" w:themeColor="text1"/>
        </w:rPr>
        <w:t>7</w:t>
      </w:r>
      <w:r w:rsidR="000146AD" w:rsidRPr="000146AD">
        <w:rPr>
          <w:color w:val="000000" w:themeColor="text1"/>
        </w:rPr>
        <w:t>2</w:t>
      </w:r>
      <w:r w:rsidRPr="000146AD">
        <w:rPr>
          <w:color w:val="000000" w:themeColor="text1"/>
        </w:rPr>
        <w:t>.2 punktas;</w:t>
      </w:r>
    </w:p>
    <w:p w14:paraId="00000171" w14:textId="723B1B32" w:rsidR="00BF7DF2" w:rsidRDefault="00D51AFC" w:rsidP="005F3304">
      <w:pPr>
        <w:pBdr>
          <w:top w:val="nil"/>
          <w:left w:val="nil"/>
          <w:bottom w:val="nil"/>
          <w:right w:val="nil"/>
          <w:between w:val="nil"/>
        </w:pBdr>
        <w:spacing w:line="240" w:lineRule="auto"/>
        <w:ind w:leftChars="0" w:left="2" w:firstLineChars="295" w:firstLine="708"/>
        <w:jc w:val="both"/>
        <w:rPr>
          <w:color w:val="000000"/>
        </w:rPr>
      </w:pPr>
      <w:r>
        <w:rPr>
          <w:color w:val="000000"/>
        </w:rPr>
        <w:tab/>
        <w:t>1</w:t>
      </w:r>
      <w:r w:rsidR="00260C09">
        <w:rPr>
          <w:color w:val="000000"/>
        </w:rPr>
        <w:t>5</w:t>
      </w:r>
      <w:r>
        <w:rPr>
          <w:color w:val="000000"/>
        </w:rPr>
        <w:t>.</w:t>
      </w:r>
      <w:r w:rsidR="002E3D00">
        <w:rPr>
          <w:color w:val="000000"/>
        </w:rPr>
        <w:t>3</w:t>
      </w:r>
      <w:r>
        <w:rPr>
          <w:color w:val="000000"/>
        </w:rPr>
        <w:t>. dėl neformaliojo vaikų švietimo užsiėmimų pasiūlos mokiniams:</w:t>
      </w:r>
    </w:p>
    <w:p w14:paraId="00000172" w14:textId="77777777" w:rsidR="00BF7DF2" w:rsidRDefault="00BF7DF2">
      <w:pPr>
        <w:pBdr>
          <w:top w:val="nil"/>
          <w:left w:val="nil"/>
          <w:bottom w:val="nil"/>
          <w:right w:val="nil"/>
          <w:between w:val="nil"/>
        </w:pBdr>
        <w:spacing w:line="240" w:lineRule="auto"/>
        <w:ind w:left="0" w:hanging="2"/>
        <w:jc w:val="both"/>
        <w:rPr>
          <w:color w:val="000000"/>
        </w:rPr>
      </w:pPr>
    </w:p>
    <w:tbl>
      <w:tblPr>
        <w:tblStyle w:val="1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
        <w:gridCol w:w="6045"/>
        <w:gridCol w:w="1418"/>
        <w:gridCol w:w="1412"/>
      </w:tblGrid>
      <w:tr w:rsidR="00BF7DF2" w14:paraId="3F458198" w14:textId="77777777">
        <w:trPr>
          <w:trHeight w:val="531"/>
        </w:trPr>
        <w:tc>
          <w:tcPr>
            <w:tcW w:w="759" w:type="dxa"/>
            <w:tcBorders>
              <w:top w:val="single" w:sz="4" w:space="0" w:color="000000"/>
              <w:left w:val="single" w:sz="4" w:space="0" w:color="000000"/>
              <w:bottom w:val="single" w:sz="4" w:space="0" w:color="000000"/>
              <w:right w:val="single" w:sz="4" w:space="0" w:color="000000"/>
            </w:tcBorders>
          </w:tcPr>
          <w:p w14:paraId="00000173"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Eil.</w:t>
            </w:r>
          </w:p>
          <w:p w14:paraId="00000174"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Nr.</w:t>
            </w:r>
          </w:p>
        </w:tc>
        <w:tc>
          <w:tcPr>
            <w:tcW w:w="6045" w:type="dxa"/>
            <w:tcBorders>
              <w:top w:val="single" w:sz="4" w:space="0" w:color="000000"/>
              <w:left w:val="single" w:sz="4" w:space="0" w:color="000000"/>
              <w:bottom w:val="single" w:sz="4" w:space="0" w:color="000000"/>
              <w:right w:val="single" w:sz="4" w:space="0" w:color="000000"/>
            </w:tcBorders>
          </w:tcPr>
          <w:p w14:paraId="00000175"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 xml:space="preserve">Neformaliojo švietimo programos </w:t>
            </w:r>
          </w:p>
          <w:p w14:paraId="00000176"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pavadinimas</w:t>
            </w:r>
          </w:p>
        </w:tc>
        <w:tc>
          <w:tcPr>
            <w:tcW w:w="1418" w:type="dxa"/>
            <w:tcBorders>
              <w:top w:val="single" w:sz="4" w:space="0" w:color="000000"/>
              <w:left w:val="single" w:sz="4" w:space="0" w:color="000000"/>
              <w:bottom w:val="single" w:sz="4" w:space="0" w:color="000000"/>
              <w:right w:val="single" w:sz="4" w:space="0" w:color="000000"/>
            </w:tcBorders>
          </w:tcPr>
          <w:p w14:paraId="00000177"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 xml:space="preserve">Valandų </w:t>
            </w:r>
          </w:p>
          <w:p w14:paraId="00000178"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skaičius</w:t>
            </w:r>
          </w:p>
        </w:tc>
        <w:tc>
          <w:tcPr>
            <w:tcW w:w="1412" w:type="dxa"/>
            <w:tcBorders>
              <w:top w:val="single" w:sz="4" w:space="0" w:color="000000"/>
              <w:left w:val="single" w:sz="4" w:space="0" w:color="000000"/>
              <w:bottom w:val="single" w:sz="4" w:space="0" w:color="000000"/>
              <w:right w:val="single" w:sz="4" w:space="0" w:color="000000"/>
            </w:tcBorders>
          </w:tcPr>
          <w:p w14:paraId="00000179"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Klasė</w:t>
            </w:r>
          </w:p>
          <w:p w14:paraId="0000017A" w14:textId="77777777" w:rsidR="00BF7DF2" w:rsidRDefault="00D51AFC">
            <w:pPr>
              <w:pBdr>
                <w:top w:val="nil"/>
                <w:left w:val="nil"/>
                <w:bottom w:val="nil"/>
                <w:right w:val="nil"/>
                <w:between w:val="nil"/>
              </w:pBdr>
              <w:spacing w:line="240" w:lineRule="auto"/>
              <w:ind w:left="0" w:hanging="2"/>
              <w:jc w:val="center"/>
              <w:rPr>
                <w:color w:val="000000"/>
              </w:rPr>
            </w:pPr>
            <w:r>
              <w:rPr>
                <w:b/>
                <w:color w:val="000000"/>
              </w:rPr>
              <w:t>1–10</w:t>
            </w:r>
          </w:p>
        </w:tc>
      </w:tr>
      <w:tr w:rsidR="00BF7DF2" w14:paraId="688970B8"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7B"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7C" w14:textId="77777777" w:rsidR="00BF7DF2" w:rsidRDefault="00D51AFC">
            <w:pPr>
              <w:pBdr>
                <w:top w:val="nil"/>
                <w:left w:val="nil"/>
                <w:bottom w:val="nil"/>
                <w:right w:val="nil"/>
                <w:between w:val="nil"/>
              </w:pBdr>
              <w:spacing w:line="240" w:lineRule="auto"/>
              <w:ind w:left="0" w:hanging="2"/>
              <w:rPr>
                <w:color w:val="000000"/>
              </w:rPr>
            </w:pPr>
            <w:r>
              <w:rPr>
                <w:color w:val="000000"/>
              </w:rPr>
              <w:t>Būrelis ,,Dailės terapija“</w:t>
            </w:r>
          </w:p>
        </w:tc>
        <w:tc>
          <w:tcPr>
            <w:tcW w:w="1418" w:type="dxa"/>
            <w:tcBorders>
              <w:top w:val="single" w:sz="4" w:space="0" w:color="000000"/>
              <w:left w:val="single" w:sz="4" w:space="0" w:color="000000"/>
              <w:bottom w:val="single" w:sz="4" w:space="0" w:color="000000"/>
              <w:right w:val="single" w:sz="4" w:space="0" w:color="000000"/>
            </w:tcBorders>
          </w:tcPr>
          <w:p w14:paraId="0000017D"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7E"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1, 2</w:t>
            </w:r>
          </w:p>
        </w:tc>
      </w:tr>
      <w:tr w:rsidR="00BF7DF2" w14:paraId="7BB62E23"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7F"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80" w14:textId="77777777" w:rsidR="00BF7DF2" w:rsidRDefault="00D51AFC">
            <w:pPr>
              <w:pBdr>
                <w:top w:val="nil"/>
                <w:left w:val="nil"/>
                <w:bottom w:val="nil"/>
                <w:right w:val="nil"/>
                <w:between w:val="nil"/>
              </w:pBdr>
              <w:spacing w:line="240" w:lineRule="auto"/>
              <w:ind w:left="0" w:hanging="2"/>
              <w:rPr>
                <w:color w:val="000000"/>
              </w:rPr>
            </w:pPr>
            <w:r>
              <w:rPr>
                <w:color w:val="000000"/>
              </w:rPr>
              <w:t>Būrelis ,,Jaunasis tyrėjas“</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82"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3, 4</w:t>
            </w:r>
          </w:p>
        </w:tc>
      </w:tr>
      <w:tr w:rsidR="00BF7DF2" w14:paraId="1714F91E"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83"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84" w14:textId="77777777" w:rsidR="00BF7DF2" w:rsidRDefault="00D51AFC">
            <w:pPr>
              <w:pBdr>
                <w:top w:val="nil"/>
                <w:left w:val="nil"/>
                <w:bottom w:val="nil"/>
                <w:right w:val="nil"/>
                <w:between w:val="nil"/>
              </w:pBdr>
              <w:spacing w:line="240" w:lineRule="auto"/>
              <w:ind w:left="0" w:hanging="2"/>
              <w:rPr>
                <w:color w:val="000000"/>
              </w:rPr>
            </w:pPr>
            <w:r>
              <w:rPr>
                <w:color w:val="000000"/>
              </w:rPr>
              <w:t>Būrelis ,,Atrakink duris į sveikatos šalį“</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86"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1–4</w:t>
            </w:r>
          </w:p>
        </w:tc>
      </w:tr>
      <w:tr w:rsidR="00BF7DF2" w14:paraId="1AA5A5E1"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87"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88" w14:textId="77777777" w:rsidR="00BF7DF2" w:rsidRDefault="00D51AFC">
            <w:pPr>
              <w:pBdr>
                <w:top w:val="nil"/>
                <w:left w:val="nil"/>
                <w:bottom w:val="nil"/>
                <w:right w:val="nil"/>
                <w:between w:val="nil"/>
              </w:pBdr>
              <w:spacing w:line="240" w:lineRule="auto"/>
              <w:ind w:left="0" w:hanging="2"/>
              <w:rPr>
                <w:color w:val="000000"/>
              </w:rPr>
            </w:pPr>
            <w:r>
              <w:rPr>
                <w:color w:val="000000"/>
              </w:rPr>
              <w:t>Jaunučių choras</w:t>
            </w:r>
          </w:p>
        </w:tc>
        <w:tc>
          <w:tcPr>
            <w:tcW w:w="1418" w:type="dxa"/>
            <w:tcBorders>
              <w:top w:val="single" w:sz="4" w:space="0" w:color="000000"/>
              <w:left w:val="single" w:sz="4" w:space="0" w:color="000000"/>
              <w:bottom w:val="single" w:sz="4" w:space="0" w:color="000000"/>
              <w:right w:val="single" w:sz="4" w:space="0" w:color="000000"/>
            </w:tcBorders>
          </w:tcPr>
          <w:p w14:paraId="00000189" w14:textId="5940F272" w:rsidR="00BF7DF2" w:rsidRDefault="0011060F">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8A" w14:textId="6E9874A2" w:rsidR="00BF7DF2" w:rsidRDefault="00D51AFC">
            <w:pPr>
              <w:pBdr>
                <w:top w:val="nil"/>
                <w:left w:val="nil"/>
                <w:bottom w:val="nil"/>
                <w:right w:val="nil"/>
                <w:between w:val="nil"/>
              </w:pBdr>
              <w:spacing w:line="240" w:lineRule="auto"/>
              <w:ind w:left="0" w:hanging="2"/>
              <w:jc w:val="center"/>
              <w:rPr>
                <w:color w:val="000000"/>
              </w:rPr>
            </w:pPr>
            <w:r>
              <w:rPr>
                <w:color w:val="000000"/>
              </w:rPr>
              <w:t>1</w:t>
            </w:r>
            <w:r w:rsidR="00517D04">
              <w:rPr>
                <w:color w:val="000000"/>
              </w:rPr>
              <w:t>–</w:t>
            </w:r>
            <w:r w:rsidR="00444896">
              <w:rPr>
                <w:color w:val="000000"/>
              </w:rPr>
              <w:t>4</w:t>
            </w:r>
          </w:p>
        </w:tc>
      </w:tr>
      <w:tr w:rsidR="00BF7DF2" w14:paraId="5FD96222"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8B"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8C" w14:textId="77777777" w:rsidR="00BF7DF2" w:rsidRDefault="00D51AFC">
            <w:pPr>
              <w:pBdr>
                <w:top w:val="nil"/>
                <w:left w:val="nil"/>
                <w:bottom w:val="nil"/>
                <w:right w:val="nil"/>
                <w:between w:val="nil"/>
              </w:pBdr>
              <w:spacing w:line="240" w:lineRule="auto"/>
              <w:ind w:left="0" w:hanging="2"/>
              <w:rPr>
                <w:color w:val="000000"/>
              </w:rPr>
            </w:pPr>
            <w:r>
              <w:rPr>
                <w:color w:val="000000"/>
              </w:rPr>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8E"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3, 4</w:t>
            </w:r>
          </w:p>
        </w:tc>
      </w:tr>
      <w:tr w:rsidR="00BF7DF2" w14:paraId="31969170"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8F"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90" w14:textId="77777777" w:rsidR="00BF7DF2" w:rsidRDefault="00D51AFC">
            <w:pPr>
              <w:pBdr>
                <w:top w:val="nil"/>
                <w:left w:val="nil"/>
                <w:bottom w:val="nil"/>
                <w:right w:val="nil"/>
                <w:between w:val="nil"/>
              </w:pBdr>
              <w:spacing w:line="240" w:lineRule="auto"/>
              <w:ind w:left="0" w:hanging="2"/>
              <w:rPr>
                <w:color w:val="000000"/>
              </w:rPr>
            </w:pPr>
            <w:r>
              <w:rPr>
                <w:color w:val="000000"/>
              </w:rPr>
              <w:t>Būrelis ,,Anglų kalbos klubas“</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92" w14:textId="1D033B51" w:rsidR="00BF7DF2" w:rsidRDefault="008D3370">
            <w:pPr>
              <w:pBdr>
                <w:top w:val="nil"/>
                <w:left w:val="nil"/>
                <w:bottom w:val="nil"/>
                <w:right w:val="nil"/>
                <w:between w:val="nil"/>
              </w:pBdr>
              <w:spacing w:line="240" w:lineRule="auto"/>
              <w:ind w:left="0" w:hanging="2"/>
              <w:jc w:val="center"/>
              <w:rPr>
                <w:color w:val="000000"/>
              </w:rPr>
            </w:pPr>
            <w:r>
              <w:rPr>
                <w:color w:val="000000"/>
              </w:rPr>
              <w:t>3</w:t>
            </w:r>
          </w:p>
        </w:tc>
      </w:tr>
      <w:tr w:rsidR="00BF7DF2" w14:paraId="78563C6B"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93"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94" w14:textId="5333D387" w:rsidR="00BF7DF2" w:rsidRDefault="00D51AFC">
            <w:pPr>
              <w:pBdr>
                <w:top w:val="nil"/>
                <w:left w:val="nil"/>
                <w:bottom w:val="nil"/>
                <w:right w:val="nil"/>
                <w:between w:val="nil"/>
              </w:pBdr>
              <w:spacing w:line="240" w:lineRule="auto"/>
              <w:ind w:left="0" w:hanging="2"/>
              <w:rPr>
                <w:color w:val="000000"/>
              </w:rPr>
            </w:pPr>
            <w:r>
              <w:rPr>
                <w:color w:val="000000"/>
              </w:rPr>
              <w:t>Šoki</w:t>
            </w:r>
            <w:r w:rsidR="008D3370">
              <w:rPr>
                <w:color w:val="000000"/>
              </w:rPr>
              <w:t>o</w:t>
            </w:r>
            <w:r>
              <w:rPr>
                <w:color w:val="000000"/>
              </w:rPr>
              <w:t xml:space="preserve"> būrelis</w:t>
            </w:r>
            <w:r w:rsidR="00E2324B">
              <w:rPr>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000195"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96"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2, 3</w:t>
            </w:r>
          </w:p>
        </w:tc>
      </w:tr>
      <w:tr w:rsidR="005247DD" w14:paraId="0C1D8B15"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2F39A35F" w14:textId="77777777" w:rsidR="005247DD" w:rsidRDefault="005247DD">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513D4050" w14:textId="050CDFA7" w:rsidR="005247DD" w:rsidRPr="00601F0B" w:rsidRDefault="005247DD">
            <w:pPr>
              <w:pBdr>
                <w:top w:val="nil"/>
                <w:left w:val="nil"/>
                <w:bottom w:val="nil"/>
                <w:right w:val="nil"/>
                <w:between w:val="nil"/>
              </w:pBdr>
              <w:spacing w:line="240" w:lineRule="auto"/>
              <w:ind w:left="0" w:hanging="2"/>
              <w:rPr>
                <w:color w:val="000000" w:themeColor="text1"/>
              </w:rPr>
            </w:pPr>
            <w:r w:rsidRPr="00601F0B">
              <w:rPr>
                <w:color w:val="000000" w:themeColor="text1"/>
              </w:rPr>
              <w:t>Kompiuterininkų būrelis</w:t>
            </w:r>
          </w:p>
        </w:tc>
        <w:tc>
          <w:tcPr>
            <w:tcW w:w="1418" w:type="dxa"/>
            <w:tcBorders>
              <w:top w:val="single" w:sz="4" w:space="0" w:color="000000"/>
              <w:left w:val="single" w:sz="4" w:space="0" w:color="000000"/>
              <w:bottom w:val="single" w:sz="4" w:space="0" w:color="000000"/>
              <w:right w:val="single" w:sz="4" w:space="0" w:color="000000"/>
            </w:tcBorders>
          </w:tcPr>
          <w:p w14:paraId="35D91DDF" w14:textId="59ECB26D" w:rsidR="005247DD" w:rsidRPr="00601F0B" w:rsidRDefault="005247DD">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655BC190" w14:textId="2F8101E5" w:rsidR="005247DD" w:rsidRPr="00601F0B" w:rsidRDefault="006F45FB">
            <w:pPr>
              <w:pBdr>
                <w:top w:val="nil"/>
                <w:left w:val="nil"/>
                <w:bottom w:val="nil"/>
                <w:right w:val="nil"/>
                <w:between w:val="nil"/>
              </w:pBdr>
              <w:spacing w:line="240" w:lineRule="auto"/>
              <w:ind w:left="0" w:hanging="2"/>
              <w:jc w:val="center"/>
              <w:rPr>
                <w:color w:val="000000" w:themeColor="text1"/>
              </w:rPr>
            </w:pPr>
            <w:r w:rsidRPr="00601F0B">
              <w:rPr>
                <w:color w:val="000000" w:themeColor="text1"/>
              </w:rPr>
              <w:t>3</w:t>
            </w:r>
            <w:r w:rsidR="00517D04">
              <w:rPr>
                <w:color w:val="000000" w:themeColor="text1"/>
              </w:rPr>
              <w:t>–</w:t>
            </w:r>
            <w:r w:rsidRPr="00601F0B">
              <w:rPr>
                <w:color w:val="000000" w:themeColor="text1"/>
              </w:rPr>
              <w:t>4</w:t>
            </w:r>
          </w:p>
        </w:tc>
      </w:tr>
      <w:tr w:rsidR="00BF7DF2" w14:paraId="1F58C0B2"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97"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98" w14:textId="3198797E" w:rsidR="00BF7DF2" w:rsidRPr="00601F0B" w:rsidRDefault="00D51AFC">
            <w:pPr>
              <w:pBdr>
                <w:top w:val="nil"/>
                <w:left w:val="nil"/>
                <w:bottom w:val="nil"/>
                <w:right w:val="nil"/>
                <w:between w:val="nil"/>
              </w:pBdr>
              <w:spacing w:line="240" w:lineRule="auto"/>
              <w:ind w:left="0" w:hanging="2"/>
              <w:rPr>
                <w:color w:val="000000" w:themeColor="text1"/>
              </w:rPr>
            </w:pPr>
            <w:r w:rsidRPr="00601F0B">
              <w:rPr>
                <w:color w:val="000000" w:themeColor="text1"/>
              </w:rPr>
              <w:t>Būrelis ,,</w:t>
            </w:r>
            <w:r w:rsidR="008D3370">
              <w:rPr>
                <w:color w:val="000000" w:themeColor="text1"/>
              </w:rPr>
              <w:t>Judrieji žaidimai</w:t>
            </w:r>
            <w:r w:rsidRPr="00601F0B">
              <w:rPr>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tcPr>
          <w:p w14:paraId="00000199"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9A"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5–6</w:t>
            </w:r>
          </w:p>
        </w:tc>
      </w:tr>
      <w:tr w:rsidR="00BF7DF2" w14:paraId="2AE52ED4"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9B"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9C" w14:textId="77777777" w:rsidR="00BF7DF2" w:rsidRPr="00601F0B" w:rsidRDefault="00D51AFC">
            <w:pPr>
              <w:pBdr>
                <w:top w:val="nil"/>
                <w:left w:val="nil"/>
                <w:bottom w:val="nil"/>
                <w:right w:val="nil"/>
                <w:between w:val="nil"/>
              </w:pBdr>
              <w:spacing w:line="240" w:lineRule="auto"/>
              <w:ind w:left="0" w:hanging="2"/>
              <w:rPr>
                <w:color w:val="000000" w:themeColor="text1"/>
              </w:rPr>
            </w:pPr>
            <w:r w:rsidRPr="00601F0B">
              <w:rPr>
                <w:color w:val="000000" w:themeColor="text1"/>
              </w:rPr>
              <w:t>Būrelis ,,Jaunieji biologai“</w:t>
            </w:r>
          </w:p>
        </w:tc>
        <w:tc>
          <w:tcPr>
            <w:tcW w:w="1418" w:type="dxa"/>
            <w:tcBorders>
              <w:top w:val="single" w:sz="4" w:space="0" w:color="000000"/>
              <w:left w:val="single" w:sz="4" w:space="0" w:color="000000"/>
              <w:bottom w:val="single" w:sz="4" w:space="0" w:color="000000"/>
              <w:right w:val="single" w:sz="4" w:space="0" w:color="000000"/>
            </w:tcBorders>
          </w:tcPr>
          <w:p w14:paraId="0000019D"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9E" w14:textId="103FD093" w:rsidR="00BF7DF2" w:rsidRPr="00601F0B" w:rsidRDefault="00150AF5">
            <w:pPr>
              <w:pBdr>
                <w:top w:val="nil"/>
                <w:left w:val="nil"/>
                <w:bottom w:val="nil"/>
                <w:right w:val="nil"/>
                <w:between w:val="nil"/>
              </w:pBdr>
              <w:spacing w:line="240" w:lineRule="auto"/>
              <w:ind w:left="0" w:hanging="2"/>
              <w:jc w:val="center"/>
              <w:rPr>
                <w:color w:val="000000" w:themeColor="text1"/>
              </w:rPr>
            </w:pPr>
            <w:r w:rsidRPr="00601F0B">
              <w:rPr>
                <w:color w:val="000000" w:themeColor="text1"/>
              </w:rPr>
              <w:t>7</w:t>
            </w:r>
          </w:p>
        </w:tc>
      </w:tr>
      <w:tr w:rsidR="00BF7DF2" w14:paraId="35423D67"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9F"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A0" w14:textId="77777777" w:rsidR="00BF7DF2" w:rsidRPr="00601F0B" w:rsidRDefault="00D51AFC">
            <w:pPr>
              <w:pBdr>
                <w:top w:val="nil"/>
                <w:left w:val="nil"/>
                <w:bottom w:val="nil"/>
                <w:right w:val="nil"/>
                <w:between w:val="nil"/>
              </w:pBdr>
              <w:spacing w:line="240" w:lineRule="auto"/>
              <w:ind w:left="0" w:hanging="2"/>
              <w:rPr>
                <w:color w:val="000000" w:themeColor="text1"/>
              </w:rPr>
            </w:pPr>
            <w:r w:rsidRPr="00601F0B">
              <w:rPr>
                <w:color w:val="000000" w:themeColor="text1"/>
              </w:rPr>
              <w:t>Būrelis „Dailės magija“</w:t>
            </w:r>
          </w:p>
        </w:tc>
        <w:tc>
          <w:tcPr>
            <w:tcW w:w="1418" w:type="dxa"/>
            <w:tcBorders>
              <w:top w:val="single" w:sz="4" w:space="0" w:color="000000"/>
              <w:left w:val="single" w:sz="4" w:space="0" w:color="000000"/>
              <w:bottom w:val="single" w:sz="4" w:space="0" w:color="000000"/>
              <w:right w:val="single" w:sz="4" w:space="0" w:color="000000"/>
            </w:tcBorders>
          </w:tcPr>
          <w:p w14:paraId="000001A1"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A2"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6–7</w:t>
            </w:r>
          </w:p>
        </w:tc>
      </w:tr>
      <w:tr w:rsidR="00BF7DF2" w14:paraId="493A6FB6"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A3"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A4" w14:textId="77777777" w:rsidR="00BF7DF2" w:rsidRPr="00601F0B" w:rsidRDefault="00D51AFC">
            <w:pPr>
              <w:pBdr>
                <w:top w:val="nil"/>
                <w:left w:val="nil"/>
                <w:bottom w:val="nil"/>
                <w:right w:val="nil"/>
                <w:between w:val="nil"/>
              </w:pBdr>
              <w:spacing w:line="240" w:lineRule="auto"/>
              <w:ind w:left="0" w:hanging="2"/>
              <w:rPr>
                <w:color w:val="000000" w:themeColor="text1"/>
              </w:rPr>
            </w:pPr>
            <w:r w:rsidRPr="00601F0B">
              <w:rPr>
                <w:color w:val="000000" w:themeColor="text1"/>
              </w:rPr>
              <w:t>Vokalinis ansamblis</w:t>
            </w:r>
          </w:p>
        </w:tc>
        <w:tc>
          <w:tcPr>
            <w:tcW w:w="1418" w:type="dxa"/>
            <w:tcBorders>
              <w:top w:val="single" w:sz="4" w:space="0" w:color="000000"/>
              <w:left w:val="single" w:sz="4" w:space="0" w:color="000000"/>
              <w:bottom w:val="single" w:sz="4" w:space="0" w:color="000000"/>
              <w:right w:val="single" w:sz="4" w:space="0" w:color="000000"/>
            </w:tcBorders>
          </w:tcPr>
          <w:p w14:paraId="000001A5" w14:textId="7D76E8FE" w:rsidR="00BF7DF2" w:rsidRPr="00601F0B" w:rsidRDefault="0011060F">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A6" w14:textId="62B5E329"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5–</w:t>
            </w:r>
            <w:r w:rsidR="00A040B5" w:rsidRPr="00601F0B">
              <w:rPr>
                <w:color w:val="000000" w:themeColor="text1"/>
              </w:rPr>
              <w:t>9</w:t>
            </w:r>
          </w:p>
        </w:tc>
      </w:tr>
      <w:tr w:rsidR="00BF7DF2" w14:paraId="61DC640B"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A7"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A8" w14:textId="7A291020" w:rsidR="00BF7DF2" w:rsidRPr="00601F0B" w:rsidRDefault="006F45FB">
            <w:pPr>
              <w:pBdr>
                <w:top w:val="nil"/>
                <w:left w:val="nil"/>
                <w:bottom w:val="nil"/>
                <w:right w:val="nil"/>
                <w:between w:val="nil"/>
              </w:pBdr>
              <w:spacing w:line="240" w:lineRule="auto"/>
              <w:ind w:left="0" w:hanging="2"/>
              <w:rPr>
                <w:color w:val="000000" w:themeColor="text1"/>
              </w:rPr>
            </w:pPr>
            <w:r w:rsidRPr="00601F0B">
              <w:rPr>
                <w:color w:val="000000" w:themeColor="text1"/>
              </w:rPr>
              <w:t>Programuotojų būrelis</w:t>
            </w:r>
          </w:p>
        </w:tc>
        <w:tc>
          <w:tcPr>
            <w:tcW w:w="1418" w:type="dxa"/>
            <w:tcBorders>
              <w:top w:val="single" w:sz="4" w:space="0" w:color="000000"/>
              <w:left w:val="single" w:sz="4" w:space="0" w:color="000000"/>
              <w:bottom w:val="single" w:sz="4" w:space="0" w:color="000000"/>
              <w:right w:val="single" w:sz="4" w:space="0" w:color="000000"/>
            </w:tcBorders>
          </w:tcPr>
          <w:p w14:paraId="000001A9" w14:textId="7777777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AA" w14:textId="3DB9424D" w:rsidR="00BF7DF2" w:rsidRPr="00601F0B" w:rsidRDefault="006F45FB">
            <w:pPr>
              <w:pBdr>
                <w:top w:val="nil"/>
                <w:left w:val="nil"/>
                <w:bottom w:val="nil"/>
                <w:right w:val="nil"/>
                <w:between w:val="nil"/>
              </w:pBdr>
              <w:spacing w:line="240" w:lineRule="auto"/>
              <w:ind w:left="0" w:hanging="2"/>
              <w:jc w:val="center"/>
              <w:rPr>
                <w:color w:val="000000" w:themeColor="text1"/>
              </w:rPr>
            </w:pPr>
            <w:r w:rsidRPr="00601F0B">
              <w:rPr>
                <w:color w:val="000000" w:themeColor="text1"/>
              </w:rPr>
              <w:t>7</w:t>
            </w:r>
            <w:r w:rsidR="00517D04">
              <w:rPr>
                <w:color w:val="000000" w:themeColor="text1"/>
              </w:rPr>
              <w:t>–</w:t>
            </w:r>
            <w:r w:rsidR="00DE72E9" w:rsidRPr="00601F0B">
              <w:rPr>
                <w:color w:val="000000" w:themeColor="text1"/>
              </w:rPr>
              <w:t>9</w:t>
            </w:r>
          </w:p>
        </w:tc>
      </w:tr>
      <w:tr w:rsidR="00BF7DF2" w14:paraId="5EF6EC69" w14:textId="77777777">
        <w:trPr>
          <w:trHeight w:val="280"/>
        </w:trPr>
        <w:tc>
          <w:tcPr>
            <w:tcW w:w="759" w:type="dxa"/>
            <w:tcBorders>
              <w:top w:val="single" w:sz="4" w:space="0" w:color="000000"/>
              <w:left w:val="single" w:sz="4" w:space="0" w:color="000000"/>
              <w:bottom w:val="single" w:sz="4" w:space="0" w:color="000000"/>
              <w:right w:val="single" w:sz="4" w:space="0" w:color="000000"/>
            </w:tcBorders>
          </w:tcPr>
          <w:p w14:paraId="000001AB"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AC" w14:textId="77777777" w:rsidR="00BF7DF2" w:rsidRPr="00601F0B" w:rsidRDefault="00D51AFC">
            <w:pPr>
              <w:pBdr>
                <w:top w:val="nil"/>
                <w:left w:val="nil"/>
                <w:bottom w:val="nil"/>
                <w:right w:val="nil"/>
                <w:between w:val="nil"/>
              </w:pBdr>
              <w:spacing w:line="240" w:lineRule="auto"/>
              <w:ind w:left="0" w:hanging="2"/>
              <w:rPr>
                <w:color w:val="000000" w:themeColor="text1"/>
              </w:rPr>
            </w:pPr>
            <w:r w:rsidRPr="00601F0B">
              <w:rPr>
                <w:color w:val="000000" w:themeColor="text1"/>
              </w:rPr>
              <w:t>Būrelis „Viskas iš medžio“</w:t>
            </w:r>
          </w:p>
        </w:tc>
        <w:tc>
          <w:tcPr>
            <w:tcW w:w="1418" w:type="dxa"/>
            <w:tcBorders>
              <w:top w:val="single" w:sz="4" w:space="0" w:color="000000"/>
              <w:left w:val="single" w:sz="4" w:space="0" w:color="000000"/>
              <w:bottom w:val="single" w:sz="4" w:space="0" w:color="000000"/>
              <w:right w:val="single" w:sz="4" w:space="0" w:color="000000"/>
            </w:tcBorders>
          </w:tcPr>
          <w:p w14:paraId="000001AD" w14:textId="768A5CA6" w:rsidR="00BF7DF2" w:rsidRPr="00601F0B" w:rsidRDefault="0011060F">
            <w:pPr>
              <w:pBdr>
                <w:top w:val="nil"/>
                <w:left w:val="nil"/>
                <w:bottom w:val="nil"/>
                <w:right w:val="nil"/>
                <w:between w:val="nil"/>
              </w:pBdr>
              <w:spacing w:line="240" w:lineRule="auto"/>
              <w:ind w:left="0" w:hanging="2"/>
              <w:jc w:val="center"/>
              <w:rPr>
                <w:color w:val="000000" w:themeColor="text1"/>
              </w:rPr>
            </w:pPr>
            <w:r w:rsidRPr="00601F0B">
              <w:rPr>
                <w:color w:val="000000" w:themeColor="text1"/>
              </w:rPr>
              <w:t>1</w:t>
            </w:r>
          </w:p>
        </w:tc>
        <w:tc>
          <w:tcPr>
            <w:tcW w:w="1412" w:type="dxa"/>
            <w:tcBorders>
              <w:top w:val="single" w:sz="4" w:space="0" w:color="000000"/>
              <w:left w:val="single" w:sz="4" w:space="0" w:color="000000"/>
              <w:bottom w:val="single" w:sz="4" w:space="0" w:color="000000"/>
              <w:right w:val="single" w:sz="4" w:space="0" w:color="000000"/>
            </w:tcBorders>
          </w:tcPr>
          <w:p w14:paraId="000001AE" w14:textId="47365557" w:rsidR="00BF7DF2" w:rsidRPr="00601F0B" w:rsidRDefault="00D51AFC">
            <w:pPr>
              <w:pBdr>
                <w:top w:val="nil"/>
                <w:left w:val="nil"/>
                <w:bottom w:val="nil"/>
                <w:right w:val="nil"/>
                <w:between w:val="nil"/>
              </w:pBdr>
              <w:spacing w:line="240" w:lineRule="auto"/>
              <w:ind w:left="0" w:hanging="2"/>
              <w:jc w:val="center"/>
              <w:rPr>
                <w:color w:val="000000" w:themeColor="text1"/>
              </w:rPr>
            </w:pPr>
            <w:r w:rsidRPr="00601F0B">
              <w:rPr>
                <w:color w:val="000000" w:themeColor="text1"/>
              </w:rPr>
              <w:t>5</w:t>
            </w:r>
            <w:r w:rsidR="00517D04">
              <w:rPr>
                <w:color w:val="000000" w:themeColor="text1"/>
              </w:rPr>
              <w:t>–</w:t>
            </w:r>
            <w:r w:rsidRPr="00601F0B">
              <w:rPr>
                <w:color w:val="000000" w:themeColor="text1"/>
              </w:rPr>
              <w:t>8</w:t>
            </w:r>
          </w:p>
        </w:tc>
      </w:tr>
      <w:tr w:rsidR="00BF7DF2" w14:paraId="41D85FFF"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AF"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B0" w14:textId="3D3CFB01" w:rsidR="00BF7DF2" w:rsidRDefault="009B0159" w:rsidP="008D3370">
            <w:pPr>
              <w:pBdr>
                <w:top w:val="nil"/>
                <w:left w:val="nil"/>
                <w:bottom w:val="nil"/>
                <w:right w:val="nil"/>
                <w:between w:val="nil"/>
              </w:pBdr>
              <w:spacing w:line="240" w:lineRule="auto"/>
              <w:ind w:leftChars="0" w:left="0" w:firstLineChars="0" w:firstLine="0"/>
              <w:rPr>
                <w:color w:val="000000"/>
              </w:rPr>
            </w:pPr>
            <w:r>
              <w:rPr>
                <w:color w:val="000000"/>
              </w:rPr>
              <w:t>T</w:t>
            </w:r>
            <w:r w:rsidR="008D3370">
              <w:rPr>
                <w:color w:val="000000"/>
              </w:rPr>
              <w:t>yrėjų</w:t>
            </w:r>
            <w:r w:rsidR="00D51AFC">
              <w:rPr>
                <w:color w:val="000000"/>
              </w:rPr>
              <w:t xml:space="preserve"> būrelis </w:t>
            </w:r>
          </w:p>
        </w:tc>
        <w:tc>
          <w:tcPr>
            <w:tcW w:w="1418" w:type="dxa"/>
            <w:tcBorders>
              <w:top w:val="single" w:sz="4" w:space="0" w:color="000000"/>
              <w:left w:val="single" w:sz="4" w:space="0" w:color="000000"/>
              <w:bottom w:val="single" w:sz="4" w:space="0" w:color="000000"/>
              <w:right w:val="single" w:sz="4" w:space="0" w:color="000000"/>
            </w:tcBorders>
          </w:tcPr>
          <w:p w14:paraId="000001B1"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B2" w14:textId="28DB4F55" w:rsidR="00BF7DF2" w:rsidRDefault="00A040B5">
            <w:pPr>
              <w:pBdr>
                <w:top w:val="nil"/>
                <w:left w:val="nil"/>
                <w:bottom w:val="nil"/>
                <w:right w:val="nil"/>
                <w:between w:val="nil"/>
              </w:pBdr>
              <w:spacing w:line="240" w:lineRule="auto"/>
              <w:ind w:left="0" w:hanging="2"/>
              <w:jc w:val="center"/>
              <w:rPr>
                <w:color w:val="000000"/>
              </w:rPr>
            </w:pPr>
            <w:r>
              <w:rPr>
                <w:color w:val="000000"/>
              </w:rPr>
              <w:t>8</w:t>
            </w:r>
          </w:p>
        </w:tc>
      </w:tr>
      <w:tr w:rsidR="00BF7DF2" w14:paraId="24E78A09"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B3" w14:textId="77777777" w:rsidR="00BF7DF2" w:rsidRDefault="00BF7DF2">
            <w:pPr>
              <w:numPr>
                <w:ilvl w:val="0"/>
                <w:numId w:val="3"/>
              </w:numPr>
              <w:pBdr>
                <w:top w:val="nil"/>
                <w:left w:val="nil"/>
                <w:bottom w:val="nil"/>
                <w:right w:val="nil"/>
                <w:between w:val="nil"/>
              </w:pBdr>
              <w:spacing w:line="240" w:lineRule="auto"/>
              <w:ind w:left="0" w:hanging="2"/>
              <w:jc w:val="center"/>
              <w:rPr>
                <w:color w:val="000000"/>
              </w:rPr>
            </w:pPr>
          </w:p>
        </w:tc>
        <w:tc>
          <w:tcPr>
            <w:tcW w:w="6045" w:type="dxa"/>
            <w:tcBorders>
              <w:top w:val="single" w:sz="4" w:space="0" w:color="000000"/>
              <w:left w:val="single" w:sz="4" w:space="0" w:color="000000"/>
              <w:bottom w:val="single" w:sz="4" w:space="0" w:color="000000"/>
              <w:right w:val="single" w:sz="4" w:space="0" w:color="000000"/>
            </w:tcBorders>
          </w:tcPr>
          <w:p w14:paraId="000001B4" w14:textId="77777777" w:rsidR="00BF7DF2" w:rsidRDefault="00D51AFC">
            <w:pPr>
              <w:pBdr>
                <w:top w:val="nil"/>
                <w:left w:val="nil"/>
                <w:bottom w:val="nil"/>
                <w:right w:val="nil"/>
                <w:between w:val="nil"/>
              </w:pBdr>
              <w:spacing w:line="240" w:lineRule="auto"/>
              <w:ind w:left="0" w:hanging="2"/>
              <w:rPr>
                <w:color w:val="000000"/>
              </w:rPr>
            </w:pPr>
            <w:r>
              <w:rPr>
                <w:color w:val="000000"/>
              </w:rPr>
              <w:t>Kuriame, žaidžiame mene</w:t>
            </w:r>
          </w:p>
        </w:tc>
        <w:tc>
          <w:tcPr>
            <w:tcW w:w="1418" w:type="dxa"/>
            <w:tcBorders>
              <w:top w:val="single" w:sz="4" w:space="0" w:color="000000"/>
              <w:left w:val="single" w:sz="4" w:space="0" w:color="000000"/>
              <w:bottom w:val="single" w:sz="4" w:space="0" w:color="000000"/>
              <w:right w:val="single" w:sz="4" w:space="0" w:color="000000"/>
            </w:tcBorders>
          </w:tcPr>
          <w:p w14:paraId="000001B5"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B6"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5–9</w:t>
            </w:r>
          </w:p>
        </w:tc>
      </w:tr>
      <w:tr w:rsidR="00BF7DF2" w14:paraId="61A75149" w14:textId="77777777">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B7" w14:textId="77777777" w:rsidR="00BF7DF2" w:rsidRDefault="00D51AFC">
            <w:pPr>
              <w:numPr>
                <w:ilvl w:val="0"/>
                <w:numId w:val="3"/>
              </w:numPr>
              <w:pBdr>
                <w:top w:val="nil"/>
                <w:left w:val="nil"/>
                <w:bottom w:val="nil"/>
                <w:right w:val="nil"/>
                <w:between w:val="nil"/>
              </w:pBdr>
              <w:spacing w:line="240" w:lineRule="auto"/>
              <w:ind w:left="0" w:hanging="2"/>
              <w:jc w:val="center"/>
              <w:rPr>
                <w:color w:val="000000"/>
              </w:rPr>
            </w:pPr>
            <w:r>
              <w:rPr>
                <w:color w:val="000000"/>
              </w:rPr>
              <w:t>1</w:t>
            </w:r>
          </w:p>
        </w:tc>
        <w:tc>
          <w:tcPr>
            <w:tcW w:w="6045" w:type="dxa"/>
            <w:tcBorders>
              <w:top w:val="single" w:sz="4" w:space="0" w:color="000000"/>
              <w:left w:val="single" w:sz="4" w:space="0" w:color="000000"/>
              <w:bottom w:val="single" w:sz="4" w:space="0" w:color="000000"/>
              <w:right w:val="single" w:sz="4" w:space="0" w:color="000000"/>
            </w:tcBorders>
          </w:tcPr>
          <w:p w14:paraId="000001B8" w14:textId="77777777" w:rsidR="00BF7DF2" w:rsidRDefault="00D51AFC">
            <w:pPr>
              <w:pBdr>
                <w:top w:val="nil"/>
                <w:left w:val="nil"/>
                <w:bottom w:val="nil"/>
                <w:right w:val="nil"/>
                <w:between w:val="nil"/>
              </w:pBdr>
              <w:spacing w:line="240" w:lineRule="auto"/>
              <w:ind w:left="0" w:hanging="2"/>
              <w:rPr>
                <w:color w:val="000000"/>
              </w:rPr>
            </w:pPr>
            <w:r>
              <w:rPr>
                <w:color w:val="000000"/>
              </w:rPr>
              <w:t>Aviamodeliavimas</w:t>
            </w:r>
          </w:p>
        </w:tc>
        <w:tc>
          <w:tcPr>
            <w:tcW w:w="1418" w:type="dxa"/>
            <w:tcBorders>
              <w:top w:val="single" w:sz="4" w:space="0" w:color="000000"/>
              <w:left w:val="single" w:sz="4" w:space="0" w:color="000000"/>
              <w:bottom w:val="single" w:sz="4" w:space="0" w:color="000000"/>
              <w:right w:val="single" w:sz="4" w:space="0" w:color="000000"/>
            </w:tcBorders>
          </w:tcPr>
          <w:p w14:paraId="000001B9" w14:textId="77777777" w:rsidR="00BF7DF2" w:rsidRDefault="00D51AFC">
            <w:pPr>
              <w:pBdr>
                <w:top w:val="nil"/>
                <w:left w:val="nil"/>
                <w:bottom w:val="nil"/>
                <w:right w:val="nil"/>
                <w:between w:val="nil"/>
              </w:pBdr>
              <w:spacing w:line="240" w:lineRule="auto"/>
              <w:ind w:left="0" w:hanging="2"/>
              <w:jc w:val="center"/>
              <w:rPr>
                <w:color w:val="000000"/>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tcPr>
          <w:p w14:paraId="000001BA" w14:textId="27388C2F" w:rsidR="00BF7DF2" w:rsidRDefault="00D51AFC">
            <w:pPr>
              <w:pBdr>
                <w:top w:val="nil"/>
                <w:left w:val="nil"/>
                <w:bottom w:val="nil"/>
                <w:right w:val="nil"/>
                <w:between w:val="nil"/>
              </w:pBdr>
              <w:spacing w:line="240" w:lineRule="auto"/>
              <w:ind w:left="0" w:hanging="2"/>
              <w:jc w:val="center"/>
              <w:rPr>
                <w:color w:val="000000"/>
              </w:rPr>
            </w:pPr>
            <w:r>
              <w:rPr>
                <w:color w:val="000000"/>
              </w:rPr>
              <w:t>7</w:t>
            </w:r>
            <w:r w:rsidR="00517D04">
              <w:rPr>
                <w:color w:val="000000"/>
              </w:rPr>
              <w:t>–</w:t>
            </w:r>
            <w:r>
              <w:rPr>
                <w:color w:val="000000"/>
              </w:rPr>
              <w:t>8</w:t>
            </w:r>
          </w:p>
        </w:tc>
      </w:tr>
      <w:tr w:rsidR="00BF7DF2" w14:paraId="6AE64B70" w14:textId="77777777">
        <w:trPr>
          <w:trHeight w:val="252"/>
        </w:trPr>
        <w:tc>
          <w:tcPr>
            <w:tcW w:w="6804" w:type="dxa"/>
            <w:gridSpan w:val="2"/>
            <w:tcBorders>
              <w:top w:val="single" w:sz="4" w:space="0" w:color="000000"/>
              <w:left w:val="single" w:sz="4" w:space="0" w:color="000000"/>
              <w:bottom w:val="single" w:sz="4" w:space="0" w:color="000000"/>
              <w:right w:val="single" w:sz="4" w:space="0" w:color="000000"/>
            </w:tcBorders>
          </w:tcPr>
          <w:p w14:paraId="000001BB" w14:textId="32BBC000" w:rsidR="00BF7DF2" w:rsidRDefault="00402423">
            <w:pPr>
              <w:pBdr>
                <w:top w:val="nil"/>
                <w:left w:val="nil"/>
                <w:bottom w:val="nil"/>
                <w:right w:val="nil"/>
                <w:between w:val="nil"/>
              </w:pBdr>
              <w:spacing w:line="240" w:lineRule="auto"/>
              <w:ind w:left="0" w:hanging="2"/>
              <w:jc w:val="right"/>
              <w:rPr>
                <w:color w:val="000000"/>
                <w:sz w:val="22"/>
                <w:szCs w:val="22"/>
              </w:rPr>
            </w:pPr>
            <w:r w:rsidRPr="00402423">
              <w:rPr>
                <w:b/>
                <w:color w:val="000000"/>
                <w:sz w:val="22"/>
                <w:szCs w:val="22"/>
              </w:rPr>
              <w:t>Iš viso:</w:t>
            </w:r>
          </w:p>
        </w:tc>
        <w:tc>
          <w:tcPr>
            <w:tcW w:w="1418" w:type="dxa"/>
            <w:tcBorders>
              <w:top w:val="single" w:sz="4" w:space="0" w:color="000000"/>
              <w:left w:val="single" w:sz="4" w:space="0" w:color="000000"/>
              <w:bottom w:val="single" w:sz="4" w:space="0" w:color="000000"/>
              <w:right w:val="single" w:sz="4" w:space="0" w:color="000000"/>
            </w:tcBorders>
          </w:tcPr>
          <w:p w14:paraId="000001BD" w14:textId="20800330" w:rsidR="00BF7DF2" w:rsidRDefault="00D51AF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1</w:t>
            </w:r>
            <w:r w:rsidR="006F45FB">
              <w:rPr>
                <w:b/>
                <w:color w:val="000000"/>
                <w:sz w:val="22"/>
                <w:szCs w:val="22"/>
              </w:rPr>
              <w:t>7</w:t>
            </w:r>
            <w:r>
              <w:rPr>
                <w:b/>
                <w:color w:val="000000"/>
                <w:sz w:val="22"/>
                <w:szCs w:val="22"/>
              </w:rPr>
              <w:t xml:space="preserve"> val.</w:t>
            </w:r>
          </w:p>
        </w:tc>
        <w:tc>
          <w:tcPr>
            <w:tcW w:w="1412" w:type="dxa"/>
            <w:tcBorders>
              <w:top w:val="single" w:sz="4" w:space="0" w:color="000000"/>
              <w:left w:val="single" w:sz="4" w:space="0" w:color="000000"/>
              <w:bottom w:val="single" w:sz="4" w:space="0" w:color="000000"/>
              <w:right w:val="single" w:sz="4" w:space="0" w:color="000000"/>
            </w:tcBorders>
          </w:tcPr>
          <w:p w14:paraId="000001BE" w14:textId="77777777" w:rsidR="00BF7DF2" w:rsidRDefault="00BF7DF2">
            <w:pPr>
              <w:pBdr>
                <w:top w:val="nil"/>
                <w:left w:val="nil"/>
                <w:bottom w:val="nil"/>
                <w:right w:val="nil"/>
                <w:between w:val="nil"/>
              </w:pBdr>
              <w:spacing w:line="240" w:lineRule="auto"/>
              <w:ind w:left="0" w:hanging="2"/>
              <w:jc w:val="center"/>
              <w:rPr>
                <w:color w:val="000000"/>
                <w:sz w:val="22"/>
                <w:szCs w:val="22"/>
              </w:rPr>
            </w:pPr>
          </w:p>
        </w:tc>
      </w:tr>
    </w:tbl>
    <w:p w14:paraId="64892B44" w14:textId="77777777" w:rsidR="00474C42" w:rsidRDefault="00D51AFC">
      <w:pPr>
        <w:pBdr>
          <w:top w:val="nil"/>
          <w:left w:val="nil"/>
          <w:bottom w:val="nil"/>
          <w:right w:val="nil"/>
          <w:between w:val="nil"/>
        </w:pBdr>
        <w:spacing w:line="240" w:lineRule="auto"/>
        <w:ind w:left="0" w:hanging="2"/>
        <w:jc w:val="both"/>
        <w:rPr>
          <w:color w:val="000000"/>
        </w:rPr>
      </w:pPr>
      <w:r>
        <w:rPr>
          <w:color w:val="000000"/>
        </w:rPr>
        <w:tab/>
      </w:r>
      <w:r>
        <w:rPr>
          <w:color w:val="000000"/>
        </w:rPr>
        <w:tab/>
      </w:r>
    </w:p>
    <w:p w14:paraId="000001BF" w14:textId="728CB86E" w:rsidR="00BF7DF2" w:rsidRDefault="00D51AFC" w:rsidP="00420347">
      <w:pPr>
        <w:pBdr>
          <w:top w:val="nil"/>
          <w:left w:val="nil"/>
          <w:bottom w:val="nil"/>
          <w:right w:val="nil"/>
          <w:between w:val="nil"/>
        </w:pBdr>
        <w:spacing w:line="240" w:lineRule="auto"/>
        <w:ind w:leftChars="0" w:left="0" w:firstLineChars="0" w:firstLine="851"/>
        <w:jc w:val="both"/>
        <w:rPr>
          <w:color w:val="000000"/>
        </w:rPr>
      </w:pPr>
      <w:r>
        <w:rPr>
          <w:color w:val="000000"/>
        </w:rPr>
        <w:t>1</w:t>
      </w:r>
      <w:r w:rsidR="00260C09">
        <w:rPr>
          <w:color w:val="000000"/>
        </w:rPr>
        <w:t>5</w:t>
      </w:r>
      <w:r>
        <w:rPr>
          <w:color w:val="000000"/>
        </w:rPr>
        <w:t>.</w:t>
      </w:r>
      <w:r w:rsidR="002E3D00">
        <w:rPr>
          <w:color w:val="000000"/>
        </w:rPr>
        <w:t>3</w:t>
      </w:r>
      <w:r>
        <w:rPr>
          <w:color w:val="000000"/>
        </w:rPr>
        <w:t>.1.</w:t>
      </w:r>
      <w:r w:rsidR="007C74BE">
        <w:rPr>
          <w:color w:val="000000"/>
        </w:rPr>
        <w:t xml:space="preserve"> </w:t>
      </w:r>
      <w:r>
        <w:rPr>
          <w:color w:val="000000"/>
        </w:rPr>
        <w:t xml:space="preserve">neformaliojo vaikų švietimo grupės mokinių skaičius ne mažesnis kaip </w:t>
      </w:r>
      <w:r w:rsidR="008D3370">
        <w:rPr>
          <w:color w:val="000000"/>
        </w:rPr>
        <w:t>6</w:t>
      </w:r>
      <w:r>
        <w:rPr>
          <w:color w:val="000000"/>
        </w:rPr>
        <w:t xml:space="preserve"> mokiniai;</w:t>
      </w:r>
    </w:p>
    <w:p w14:paraId="000001C0" w14:textId="6FEA936C" w:rsidR="00BF7DF2" w:rsidRDefault="00D51AFC" w:rsidP="004874E6">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1</w:t>
      </w:r>
      <w:r w:rsidR="00260C09">
        <w:rPr>
          <w:color w:val="000000"/>
        </w:rPr>
        <w:t>5</w:t>
      </w:r>
      <w:r>
        <w:rPr>
          <w:color w:val="000000"/>
        </w:rPr>
        <w:t>.</w:t>
      </w:r>
      <w:r w:rsidR="002E3D00">
        <w:rPr>
          <w:color w:val="000000"/>
        </w:rPr>
        <w:t>3</w:t>
      </w:r>
      <w:r>
        <w:rPr>
          <w:color w:val="000000"/>
        </w:rPr>
        <w:t>.2. neformaliojo vaikų švietimo programose dalyvaujan</w:t>
      </w:r>
      <w:r w:rsidR="007C74BE">
        <w:rPr>
          <w:color w:val="000000"/>
        </w:rPr>
        <w:t>tys</w:t>
      </w:r>
      <w:r>
        <w:rPr>
          <w:color w:val="000000"/>
        </w:rPr>
        <w:t xml:space="preserve"> mokini</w:t>
      </w:r>
      <w:r w:rsidR="007C74BE">
        <w:rPr>
          <w:color w:val="000000"/>
        </w:rPr>
        <w:t>ai yra</w:t>
      </w:r>
      <w:r>
        <w:rPr>
          <w:color w:val="000000"/>
        </w:rPr>
        <w:t xml:space="preserve"> žymi</w:t>
      </w:r>
      <w:r w:rsidR="007C74BE">
        <w:rPr>
          <w:color w:val="000000"/>
        </w:rPr>
        <w:t>mi</w:t>
      </w:r>
      <w:r>
        <w:rPr>
          <w:color w:val="000000"/>
        </w:rPr>
        <w:t xml:space="preserve"> Mokinių registre</w:t>
      </w:r>
      <w:r w:rsidR="007C74BE">
        <w:rPr>
          <w:color w:val="000000"/>
        </w:rPr>
        <w:t>;</w:t>
      </w:r>
    </w:p>
    <w:p w14:paraId="000001C1" w14:textId="00A8E394" w:rsidR="00BF7DF2" w:rsidRPr="00614A00" w:rsidRDefault="00D51AFC">
      <w:pPr>
        <w:pBdr>
          <w:top w:val="nil"/>
          <w:left w:val="nil"/>
          <w:bottom w:val="nil"/>
          <w:right w:val="nil"/>
          <w:between w:val="nil"/>
        </w:pBdr>
        <w:spacing w:line="240" w:lineRule="auto"/>
        <w:ind w:left="0" w:hanging="2"/>
        <w:jc w:val="both"/>
      </w:pPr>
      <w:r>
        <w:rPr>
          <w:color w:val="000000"/>
        </w:rPr>
        <w:tab/>
      </w:r>
      <w:r>
        <w:rPr>
          <w:color w:val="000000"/>
        </w:rPr>
        <w:tab/>
        <w:t>1</w:t>
      </w:r>
      <w:r w:rsidR="00260C09">
        <w:rPr>
          <w:color w:val="000000"/>
        </w:rPr>
        <w:t>5</w:t>
      </w:r>
      <w:r>
        <w:rPr>
          <w:color w:val="000000"/>
        </w:rPr>
        <w:t>.</w:t>
      </w:r>
      <w:r w:rsidR="002E3D00">
        <w:rPr>
          <w:color w:val="000000"/>
        </w:rPr>
        <w:t>4</w:t>
      </w:r>
      <w:r w:rsidRPr="00614A00">
        <w:t xml:space="preserve">. dėl mokymosi </w:t>
      </w:r>
      <w:sdt>
        <w:sdtPr>
          <w:tag w:val="goog_rdk_6"/>
          <w:id w:val="1070697887"/>
        </w:sdtPr>
        <w:sdtEndPr/>
        <w:sdtContent/>
      </w:sdt>
      <w:r w:rsidRPr="00614A00">
        <w:t xml:space="preserve">pagalbos teikimo:  </w:t>
      </w:r>
    </w:p>
    <w:p w14:paraId="000001C2" w14:textId="77777777" w:rsidR="00BF7DF2" w:rsidRPr="00614A00" w:rsidRDefault="00BF7DF2">
      <w:pPr>
        <w:pBdr>
          <w:top w:val="nil"/>
          <w:left w:val="nil"/>
          <w:bottom w:val="nil"/>
          <w:right w:val="nil"/>
          <w:between w:val="nil"/>
        </w:pBdr>
        <w:spacing w:line="240" w:lineRule="auto"/>
        <w:ind w:left="0" w:hanging="2"/>
        <w:jc w:val="both"/>
      </w:pPr>
    </w:p>
    <w:tbl>
      <w:tblPr>
        <w:tblStyle w:val="9"/>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BF7DF2" w14:paraId="0CFBCF7C" w14:textId="77777777">
        <w:trPr>
          <w:trHeight w:val="613"/>
        </w:trPr>
        <w:tc>
          <w:tcPr>
            <w:tcW w:w="1343" w:type="dxa"/>
          </w:tcPr>
          <w:p w14:paraId="000001C3" w14:textId="77777777" w:rsidR="00BF7DF2" w:rsidRDefault="00D51AFC">
            <w:pPr>
              <w:pBdr>
                <w:top w:val="nil"/>
                <w:left w:val="nil"/>
                <w:bottom w:val="nil"/>
                <w:right w:val="nil"/>
                <w:between w:val="nil"/>
              </w:pBdr>
              <w:spacing w:line="240" w:lineRule="auto"/>
              <w:ind w:left="0" w:hanging="2"/>
              <w:jc w:val="center"/>
            </w:pPr>
            <w:r>
              <w:rPr>
                <w:b/>
              </w:rPr>
              <w:t>Eil.</w:t>
            </w:r>
          </w:p>
          <w:p w14:paraId="000001C4" w14:textId="77777777" w:rsidR="00BF7DF2" w:rsidRDefault="00D51AFC">
            <w:pPr>
              <w:pBdr>
                <w:top w:val="nil"/>
                <w:left w:val="nil"/>
                <w:bottom w:val="nil"/>
                <w:right w:val="nil"/>
                <w:between w:val="nil"/>
              </w:pBdr>
              <w:spacing w:line="240" w:lineRule="auto"/>
              <w:ind w:left="0" w:hanging="2"/>
              <w:jc w:val="center"/>
            </w:pPr>
            <w:r>
              <w:rPr>
                <w:b/>
              </w:rPr>
              <w:t>Nr.</w:t>
            </w:r>
          </w:p>
        </w:tc>
        <w:tc>
          <w:tcPr>
            <w:tcW w:w="5574" w:type="dxa"/>
          </w:tcPr>
          <w:p w14:paraId="000001C5" w14:textId="77777777" w:rsidR="00BF7DF2" w:rsidRDefault="00D51AFC">
            <w:pPr>
              <w:pBdr>
                <w:top w:val="nil"/>
                <w:left w:val="nil"/>
                <w:bottom w:val="nil"/>
                <w:right w:val="nil"/>
                <w:between w:val="nil"/>
              </w:pBdr>
              <w:spacing w:line="240" w:lineRule="auto"/>
              <w:ind w:left="0" w:hanging="2"/>
              <w:jc w:val="center"/>
            </w:pPr>
            <w:r>
              <w:rPr>
                <w:b/>
              </w:rPr>
              <w:t>Pavadinimai</w:t>
            </w:r>
          </w:p>
        </w:tc>
        <w:tc>
          <w:tcPr>
            <w:tcW w:w="1163" w:type="dxa"/>
            <w:tcBorders>
              <w:bottom w:val="single" w:sz="4" w:space="0" w:color="000000"/>
            </w:tcBorders>
          </w:tcPr>
          <w:p w14:paraId="000001C6" w14:textId="77777777" w:rsidR="00BF7DF2" w:rsidRDefault="00D51AFC">
            <w:pPr>
              <w:pBdr>
                <w:top w:val="nil"/>
                <w:left w:val="nil"/>
                <w:bottom w:val="nil"/>
                <w:right w:val="nil"/>
                <w:between w:val="nil"/>
              </w:pBdr>
              <w:spacing w:line="240" w:lineRule="auto"/>
              <w:ind w:left="0" w:hanging="2"/>
              <w:jc w:val="center"/>
            </w:pPr>
            <w:r>
              <w:rPr>
                <w:b/>
              </w:rPr>
              <w:t>Klasė</w:t>
            </w:r>
          </w:p>
        </w:tc>
        <w:tc>
          <w:tcPr>
            <w:tcW w:w="1276" w:type="dxa"/>
          </w:tcPr>
          <w:p w14:paraId="000001C7" w14:textId="77777777" w:rsidR="00BF7DF2" w:rsidRDefault="00D51AFC">
            <w:pPr>
              <w:pBdr>
                <w:top w:val="nil"/>
                <w:left w:val="nil"/>
                <w:bottom w:val="nil"/>
                <w:right w:val="nil"/>
                <w:between w:val="nil"/>
              </w:pBdr>
              <w:spacing w:line="240" w:lineRule="auto"/>
              <w:ind w:left="0" w:hanging="2"/>
              <w:jc w:val="center"/>
            </w:pPr>
            <w:r>
              <w:rPr>
                <w:b/>
              </w:rPr>
              <w:t>Valandų skaičius</w:t>
            </w:r>
          </w:p>
        </w:tc>
      </w:tr>
      <w:tr w:rsidR="00BF7DF2" w14:paraId="33537082" w14:textId="77777777">
        <w:trPr>
          <w:trHeight w:val="276"/>
        </w:trPr>
        <w:tc>
          <w:tcPr>
            <w:tcW w:w="1343" w:type="dxa"/>
          </w:tcPr>
          <w:p w14:paraId="000001C8" w14:textId="77777777" w:rsidR="00BF7DF2" w:rsidRDefault="00D51AFC">
            <w:pPr>
              <w:pBdr>
                <w:top w:val="nil"/>
                <w:left w:val="nil"/>
                <w:bottom w:val="nil"/>
                <w:right w:val="nil"/>
                <w:between w:val="nil"/>
              </w:pBdr>
              <w:spacing w:line="240" w:lineRule="auto"/>
              <w:ind w:left="0" w:hanging="2"/>
              <w:jc w:val="center"/>
            </w:pPr>
            <w:r>
              <w:t>1.</w:t>
            </w:r>
          </w:p>
        </w:tc>
        <w:tc>
          <w:tcPr>
            <w:tcW w:w="5574" w:type="dxa"/>
          </w:tcPr>
          <w:p w14:paraId="000001C9"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1CA" w14:textId="77777777" w:rsidR="00BF7DF2" w:rsidRDefault="00D51AFC">
            <w:pPr>
              <w:pBdr>
                <w:top w:val="nil"/>
                <w:left w:val="nil"/>
                <w:bottom w:val="nil"/>
                <w:right w:val="nil"/>
                <w:between w:val="nil"/>
              </w:pBdr>
              <w:spacing w:line="240" w:lineRule="auto"/>
              <w:ind w:left="0" w:hanging="2"/>
              <w:jc w:val="center"/>
            </w:pPr>
            <w:r>
              <w:t>1</w:t>
            </w:r>
          </w:p>
        </w:tc>
        <w:tc>
          <w:tcPr>
            <w:tcW w:w="1276" w:type="dxa"/>
          </w:tcPr>
          <w:p w14:paraId="000001CB" w14:textId="77777777" w:rsidR="00BF7DF2" w:rsidRDefault="00D51AFC">
            <w:pPr>
              <w:pBdr>
                <w:top w:val="nil"/>
                <w:left w:val="nil"/>
                <w:bottom w:val="nil"/>
                <w:right w:val="nil"/>
                <w:between w:val="nil"/>
              </w:pBdr>
              <w:spacing w:line="240" w:lineRule="auto"/>
              <w:ind w:left="0" w:hanging="2"/>
              <w:jc w:val="center"/>
            </w:pPr>
            <w:r>
              <w:t>0,5</w:t>
            </w:r>
          </w:p>
        </w:tc>
      </w:tr>
      <w:tr w:rsidR="00BF7DF2" w14:paraId="2310085D" w14:textId="77777777">
        <w:trPr>
          <w:trHeight w:val="276"/>
        </w:trPr>
        <w:tc>
          <w:tcPr>
            <w:tcW w:w="1343" w:type="dxa"/>
          </w:tcPr>
          <w:p w14:paraId="000001CC" w14:textId="77777777" w:rsidR="00BF7DF2" w:rsidRDefault="00D51AFC">
            <w:pPr>
              <w:pBdr>
                <w:top w:val="nil"/>
                <w:left w:val="nil"/>
                <w:bottom w:val="nil"/>
                <w:right w:val="nil"/>
                <w:between w:val="nil"/>
              </w:pBdr>
              <w:spacing w:line="240" w:lineRule="auto"/>
              <w:ind w:left="0" w:hanging="2"/>
              <w:jc w:val="center"/>
            </w:pPr>
            <w:r>
              <w:t>2.</w:t>
            </w:r>
          </w:p>
        </w:tc>
        <w:tc>
          <w:tcPr>
            <w:tcW w:w="5574" w:type="dxa"/>
          </w:tcPr>
          <w:p w14:paraId="000001CD"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CE" w14:textId="77777777" w:rsidR="00BF7DF2" w:rsidRDefault="00D51AFC">
            <w:pPr>
              <w:pBdr>
                <w:top w:val="nil"/>
                <w:left w:val="nil"/>
                <w:bottom w:val="nil"/>
                <w:right w:val="nil"/>
                <w:between w:val="nil"/>
              </w:pBdr>
              <w:spacing w:line="240" w:lineRule="auto"/>
              <w:ind w:left="0" w:hanging="2"/>
              <w:jc w:val="center"/>
            </w:pPr>
            <w:r>
              <w:t>1</w:t>
            </w:r>
          </w:p>
        </w:tc>
        <w:tc>
          <w:tcPr>
            <w:tcW w:w="1276" w:type="dxa"/>
          </w:tcPr>
          <w:p w14:paraId="000001CF" w14:textId="77777777" w:rsidR="00BF7DF2" w:rsidRDefault="00D51AFC">
            <w:pPr>
              <w:pBdr>
                <w:top w:val="nil"/>
                <w:left w:val="nil"/>
                <w:bottom w:val="nil"/>
                <w:right w:val="nil"/>
                <w:between w:val="nil"/>
              </w:pBdr>
              <w:spacing w:line="240" w:lineRule="auto"/>
              <w:ind w:left="0" w:hanging="2"/>
              <w:jc w:val="center"/>
            </w:pPr>
            <w:r>
              <w:t>0,5</w:t>
            </w:r>
          </w:p>
        </w:tc>
      </w:tr>
      <w:tr w:rsidR="00BF7DF2" w14:paraId="391DA928" w14:textId="77777777">
        <w:trPr>
          <w:trHeight w:val="276"/>
        </w:trPr>
        <w:tc>
          <w:tcPr>
            <w:tcW w:w="1343" w:type="dxa"/>
          </w:tcPr>
          <w:p w14:paraId="000001D0" w14:textId="77777777" w:rsidR="00BF7DF2" w:rsidRDefault="00D51AFC">
            <w:pPr>
              <w:pBdr>
                <w:top w:val="nil"/>
                <w:left w:val="nil"/>
                <w:bottom w:val="nil"/>
                <w:right w:val="nil"/>
                <w:between w:val="nil"/>
              </w:pBdr>
              <w:spacing w:line="240" w:lineRule="auto"/>
              <w:ind w:left="0" w:hanging="2"/>
              <w:jc w:val="center"/>
            </w:pPr>
            <w:r>
              <w:t>3.</w:t>
            </w:r>
          </w:p>
        </w:tc>
        <w:tc>
          <w:tcPr>
            <w:tcW w:w="5574" w:type="dxa"/>
          </w:tcPr>
          <w:p w14:paraId="000001D1"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1D2" w14:textId="77777777" w:rsidR="00BF7DF2" w:rsidRDefault="00D51AFC">
            <w:pPr>
              <w:pBdr>
                <w:top w:val="nil"/>
                <w:left w:val="nil"/>
                <w:bottom w:val="nil"/>
                <w:right w:val="nil"/>
                <w:between w:val="nil"/>
              </w:pBdr>
              <w:spacing w:line="240" w:lineRule="auto"/>
              <w:ind w:left="0" w:hanging="2"/>
              <w:jc w:val="center"/>
            </w:pPr>
            <w:r>
              <w:t>2</w:t>
            </w:r>
          </w:p>
        </w:tc>
        <w:tc>
          <w:tcPr>
            <w:tcW w:w="1276" w:type="dxa"/>
          </w:tcPr>
          <w:p w14:paraId="000001D3" w14:textId="77777777" w:rsidR="00BF7DF2" w:rsidRDefault="00D51AFC">
            <w:pPr>
              <w:pBdr>
                <w:top w:val="nil"/>
                <w:left w:val="nil"/>
                <w:bottom w:val="nil"/>
                <w:right w:val="nil"/>
                <w:between w:val="nil"/>
              </w:pBdr>
              <w:spacing w:line="240" w:lineRule="auto"/>
              <w:ind w:left="0" w:hanging="2"/>
              <w:jc w:val="center"/>
            </w:pPr>
            <w:r>
              <w:t>0,5</w:t>
            </w:r>
          </w:p>
        </w:tc>
      </w:tr>
      <w:tr w:rsidR="00BF7DF2" w14:paraId="41EF4769" w14:textId="77777777">
        <w:trPr>
          <w:trHeight w:val="276"/>
        </w:trPr>
        <w:tc>
          <w:tcPr>
            <w:tcW w:w="1343" w:type="dxa"/>
          </w:tcPr>
          <w:p w14:paraId="000001D4" w14:textId="77777777" w:rsidR="00BF7DF2" w:rsidRDefault="00D51AFC">
            <w:pPr>
              <w:pBdr>
                <w:top w:val="nil"/>
                <w:left w:val="nil"/>
                <w:bottom w:val="nil"/>
                <w:right w:val="nil"/>
                <w:between w:val="nil"/>
              </w:pBdr>
              <w:spacing w:line="240" w:lineRule="auto"/>
              <w:ind w:left="0" w:hanging="2"/>
              <w:jc w:val="center"/>
            </w:pPr>
            <w:r>
              <w:t>4.</w:t>
            </w:r>
          </w:p>
        </w:tc>
        <w:tc>
          <w:tcPr>
            <w:tcW w:w="5574" w:type="dxa"/>
          </w:tcPr>
          <w:p w14:paraId="000001D5"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D6" w14:textId="77777777" w:rsidR="00BF7DF2" w:rsidRDefault="00D51AFC">
            <w:pPr>
              <w:pBdr>
                <w:top w:val="nil"/>
                <w:left w:val="nil"/>
                <w:bottom w:val="nil"/>
                <w:right w:val="nil"/>
                <w:between w:val="nil"/>
              </w:pBdr>
              <w:spacing w:line="240" w:lineRule="auto"/>
              <w:ind w:left="0" w:hanging="2"/>
              <w:jc w:val="center"/>
            </w:pPr>
            <w:r>
              <w:t>2</w:t>
            </w:r>
          </w:p>
        </w:tc>
        <w:tc>
          <w:tcPr>
            <w:tcW w:w="1276" w:type="dxa"/>
          </w:tcPr>
          <w:p w14:paraId="000001D7" w14:textId="77777777" w:rsidR="00BF7DF2" w:rsidRDefault="00D51AFC">
            <w:pPr>
              <w:pBdr>
                <w:top w:val="nil"/>
                <w:left w:val="nil"/>
                <w:bottom w:val="nil"/>
                <w:right w:val="nil"/>
                <w:between w:val="nil"/>
              </w:pBdr>
              <w:spacing w:line="240" w:lineRule="auto"/>
              <w:ind w:left="0" w:hanging="2"/>
              <w:jc w:val="center"/>
            </w:pPr>
            <w:r>
              <w:t>0,5</w:t>
            </w:r>
          </w:p>
        </w:tc>
      </w:tr>
      <w:tr w:rsidR="00BF7DF2" w14:paraId="139365DB" w14:textId="77777777">
        <w:trPr>
          <w:trHeight w:val="276"/>
        </w:trPr>
        <w:tc>
          <w:tcPr>
            <w:tcW w:w="1343" w:type="dxa"/>
          </w:tcPr>
          <w:p w14:paraId="000001D8" w14:textId="77777777" w:rsidR="00BF7DF2" w:rsidRDefault="00D51AFC">
            <w:pPr>
              <w:pBdr>
                <w:top w:val="nil"/>
                <w:left w:val="nil"/>
                <w:bottom w:val="nil"/>
                <w:right w:val="nil"/>
                <w:between w:val="nil"/>
              </w:pBdr>
              <w:spacing w:line="240" w:lineRule="auto"/>
              <w:ind w:left="0" w:hanging="2"/>
              <w:jc w:val="center"/>
            </w:pPr>
            <w:r>
              <w:t>5.</w:t>
            </w:r>
          </w:p>
        </w:tc>
        <w:tc>
          <w:tcPr>
            <w:tcW w:w="5574" w:type="dxa"/>
          </w:tcPr>
          <w:p w14:paraId="000001D9"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1DA" w14:textId="77777777" w:rsidR="00BF7DF2" w:rsidRDefault="00D51AFC">
            <w:pPr>
              <w:pBdr>
                <w:top w:val="nil"/>
                <w:left w:val="nil"/>
                <w:bottom w:val="nil"/>
                <w:right w:val="nil"/>
                <w:between w:val="nil"/>
              </w:pBdr>
              <w:spacing w:line="240" w:lineRule="auto"/>
              <w:ind w:left="0" w:hanging="2"/>
              <w:jc w:val="center"/>
            </w:pPr>
            <w:r>
              <w:t>3</w:t>
            </w:r>
          </w:p>
        </w:tc>
        <w:tc>
          <w:tcPr>
            <w:tcW w:w="1276" w:type="dxa"/>
          </w:tcPr>
          <w:p w14:paraId="000001DB" w14:textId="77777777" w:rsidR="00BF7DF2" w:rsidRDefault="00D51AFC">
            <w:pPr>
              <w:pBdr>
                <w:top w:val="nil"/>
                <w:left w:val="nil"/>
                <w:bottom w:val="nil"/>
                <w:right w:val="nil"/>
                <w:between w:val="nil"/>
              </w:pBdr>
              <w:spacing w:line="240" w:lineRule="auto"/>
              <w:ind w:left="0" w:hanging="2"/>
              <w:jc w:val="center"/>
            </w:pPr>
            <w:r>
              <w:t>0,5</w:t>
            </w:r>
          </w:p>
        </w:tc>
      </w:tr>
      <w:tr w:rsidR="00BF7DF2" w14:paraId="18B74CD1" w14:textId="77777777">
        <w:trPr>
          <w:trHeight w:val="276"/>
        </w:trPr>
        <w:tc>
          <w:tcPr>
            <w:tcW w:w="1343" w:type="dxa"/>
          </w:tcPr>
          <w:p w14:paraId="000001DC" w14:textId="77777777" w:rsidR="00BF7DF2" w:rsidRDefault="00D51AFC">
            <w:pPr>
              <w:pBdr>
                <w:top w:val="nil"/>
                <w:left w:val="nil"/>
                <w:bottom w:val="nil"/>
                <w:right w:val="nil"/>
                <w:between w:val="nil"/>
              </w:pBdr>
              <w:spacing w:line="240" w:lineRule="auto"/>
              <w:ind w:left="0" w:hanging="2"/>
              <w:jc w:val="center"/>
            </w:pPr>
            <w:r>
              <w:t>6.</w:t>
            </w:r>
          </w:p>
        </w:tc>
        <w:tc>
          <w:tcPr>
            <w:tcW w:w="5574" w:type="dxa"/>
          </w:tcPr>
          <w:p w14:paraId="000001DD"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DE" w14:textId="77777777" w:rsidR="00BF7DF2" w:rsidRDefault="00D51AFC">
            <w:pPr>
              <w:pBdr>
                <w:top w:val="nil"/>
                <w:left w:val="nil"/>
                <w:bottom w:val="nil"/>
                <w:right w:val="nil"/>
                <w:between w:val="nil"/>
              </w:pBdr>
              <w:spacing w:line="240" w:lineRule="auto"/>
              <w:ind w:left="0" w:hanging="2"/>
              <w:jc w:val="center"/>
            </w:pPr>
            <w:r>
              <w:t>3</w:t>
            </w:r>
          </w:p>
        </w:tc>
        <w:tc>
          <w:tcPr>
            <w:tcW w:w="1276" w:type="dxa"/>
          </w:tcPr>
          <w:p w14:paraId="000001DF" w14:textId="77777777" w:rsidR="00BF7DF2" w:rsidRDefault="00D51AFC">
            <w:pPr>
              <w:pBdr>
                <w:top w:val="nil"/>
                <w:left w:val="nil"/>
                <w:bottom w:val="nil"/>
                <w:right w:val="nil"/>
                <w:between w:val="nil"/>
              </w:pBdr>
              <w:spacing w:line="240" w:lineRule="auto"/>
              <w:ind w:left="0" w:hanging="2"/>
              <w:jc w:val="center"/>
            </w:pPr>
            <w:r>
              <w:t>0,5</w:t>
            </w:r>
          </w:p>
        </w:tc>
      </w:tr>
      <w:tr w:rsidR="00BF7DF2" w14:paraId="4B0AA1A0" w14:textId="77777777">
        <w:trPr>
          <w:trHeight w:val="276"/>
        </w:trPr>
        <w:tc>
          <w:tcPr>
            <w:tcW w:w="1343" w:type="dxa"/>
          </w:tcPr>
          <w:p w14:paraId="000001E0" w14:textId="77777777" w:rsidR="00BF7DF2" w:rsidRDefault="00D51AFC">
            <w:pPr>
              <w:pBdr>
                <w:top w:val="nil"/>
                <w:left w:val="nil"/>
                <w:bottom w:val="nil"/>
                <w:right w:val="nil"/>
                <w:between w:val="nil"/>
              </w:pBdr>
              <w:spacing w:line="240" w:lineRule="auto"/>
              <w:ind w:left="0" w:hanging="2"/>
              <w:jc w:val="center"/>
            </w:pPr>
            <w:r>
              <w:t>7.</w:t>
            </w:r>
          </w:p>
        </w:tc>
        <w:tc>
          <w:tcPr>
            <w:tcW w:w="5574" w:type="dxa"/>
          </w:tcPr>
          <w:p w14:paraId="000001E1"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1E2" w14:textId="77777777" w:rsidR="00BF7DF2" w:rsidRDefault="00D51AFC">
            <w:pPr>
              <w:pBdr>
                <w:top w:val="nil"/>
                <w:left w:val="nil"/>
                <w:bottom w:val="nil"/>
                <w:right w:val="nil"/>
                <w:between w:val="nil"/>
              </w:pBdr>
              <w:spacing w:line="240" w:lineRule="auto"/>
              <w:ind w:left="0" w:hanging="2"/>
              <w:jc w:val="center"/>
            </w:pPr>
            <w:r>
              <w:t>4</w:t>
            </w:r>
          </w:p>
        </w:tc>
        <w:tc>
          <w:tcPr>
            <w:tcW w:w="1276" w:type="dxa"/>
          </w:tcPr>
          <w:p w14:paraId="000001E3" w14:textId="77777777" w:rsidR="00BF7DF2" w:rsidRDefault="00D51AFC">
            <w:pPr>
              <w:pBdr>
                <w:top w:val="nil"/>
                <w:left w:val="nil"/>
                <w:bottom w:val="nil"/>
                <w:right w:val="nil"/>
                <w:between w:val="nil"/>
              </w:pBdr>
              <w:spacing w:line="240" w:lineRule="auto"/>
              <w:ind w:left="0" w:hanging="2"/>
              <w:jc w:val="center"/>
            </w:pPr>
            <w:r>
              <w:t>0,5</w:t>
            </w:r>
          </w:p>
        </w:tc>
      </w:tr>
      <w:tr w:rsidR="00BF7DF2" w14:paraId="71E75DB3" w14:textId="77777777">
        <w:trPr>
          <w:trHeight w:val="276"/>
        </w:trPr>
        <w:tc>
          <w:tcPr>
            <w:tcW w:w="1343" w:type="dxa"/>
          </w:tcPr>
          <w:p w14:paraId="000001E4" w14:textId="77777777" w:rsidR="00BF7DF2" w:rsidRDefault="00D51AFC">
            <w:pPr>
              <w:pBdr>
                <w:top w:val="nil"/>
                <w:left w:val="nil"/>
                <w:bottom w:val="nil"/>
                <w:right w:val="nil"/>
                <w:between w:val="nil"/>
              </w:pBdr>
              <w:spacing w:line="240" w:lineRule="auto"/>
              <w:ind w:left="0" w:hanging="2"/>
              <w:jc w:val="center"/>
            </w:pPr>
            <w:r>
              <w:t>8.</w:t>
            </w:r>
          </w:p>
        </w:tc>
        <w:tc>
          <w:tcPr>
            <w:tcW w:w="5574" w:type="dxa"/>
          </w:tcPr>
          <w:p w14:paraId="000001E5"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E6" w14:textId="77777777" w:rsidR="00BF7DF2" w:rsidRDefault="00D51AFC">
            <w:pPr>
              <w:pBdr>
                <w:top w:val="nil"/>
                <w:left w:val="nil"/>
                <w:bottom w:val="nil"/>
                <w:right w:val="nil"/>
                <w:between w:val="nil"/>
              </w:pBdr>
              <w:spacing w:line="240" w:lineRule="auto"/>
              <w:ind w:left="0" w:hanging="2"/>
              <w:jc w:val="center"/>
            </w:pPr>
            <w:r>
              <w:t>4</w:t>
            </w:r>
          </w:p>
        </w:tc>
        <w:tc>
          <w:tcPr>
            <w:tcW w:w="1276" w:type="dxa"/>
          </w:tcPr>
          <w:p w14:paraId="000001E7" w14:textId="77777777" w:rsidR="00BF7DF2" w:rsidRDefault="00D51AFC">
            <w:pPr>
              <w:pBdr>
                <w:top w:val="nil"/>
                <w:left w:val="nil"/>
                <w:bottom w:val="nil"/>
                <w:right w:val="nil"/>
                <w:between w:val="nil"/>
              </w:pBdr>
              <w:spacing w:line="240" w:lineRule="auto"/>
              <w:ind w:left="0" w:hanging="2"/>
              <w:jc w:val="center"/>
            </w:pPr>
            <w:r>
              <w:t>0,5</w:t>
            </w:r>
          </w:p>
        </w:tc>
      </w:tr>
      <w:tr w:rsidR="00BF7DF2" w14:paraId="54028F6A" w14:textId="77777777">
        <w:trPr>
          <w:trHeight w:val="276"/>
        </w:trPr>
        <w:tc>
          <w:tcPr>
            <w:tcW w:w="1343" w:type="dxa"/>
          </w:tcPr>
          <w:p w14:paraId="000001E8" w14:textId="77777777" w:rsidR="00BF7DF2" w:rsidRDefault="00D51AFC">
            <w:pPr>
              <w:pBdr>
                <w:top w:val="nil"/>
                <w:left w:val="nil"/>
                <w:bottom w:val="nil"/>
                <w:right w:val="nil"/>
                <w:between w:val="nil"/>
              </w:pBdr>
              <w:spacing w:line="240" w:lineRule="auto"/>
              <w:ind w:left="0" w:hanging="2"/>
              <w:jc w:val="center"/>
            </w:pPr>
            <w:r>
              <w:t>9.</w:t>
            </w:r>
          </w:p>
        </w:tc>
        <w:tc>
          <w:tcPr>
            <w:tcW w:w="5574" w:type="dxa"/>
          </w:tcPr>
          <w:p w14:paraId="000001E9" w14:textId="19D7544B" w:rsidR="00BF7DF2" w:rsidRDefault="00D51AFC">
            <w:pPr>
              <w:pBdr>
                <w:top w:val="nil"/>
                <w:left w:val="nil"/>
                <w:bottom w:val="nil"/>
                <w:right w:val="nil"/>
                <w:between w:val="nil"/>
              </w:pBdr>
              <w:spacing w:line="240" w:lineRule="auto"/>
              <w:ind w:left="0" w:hanging="2"/>
            </w:pPr>
            <w:r>
              <w:t xml:space="preserve">Ilgalaikės </w:t>
            </w:r>
            <w:r w:rsidR="002F4436">
              <w:t>anglų</w:t>
            </w:r>
            <w:r>
              <w:t xml:space="preserve"> kalbos konsultacijos</w:t>
            </w:r>
          </w:p>
        </w:tc>
        <w:tc>
          <w:tcPr>
            <w:tcW w:w="1163" w:type="dxa"/>
          </w:tcPr>
          <w:p w14:paraId="000001EA" w14:textId="77777777" w:rsidR="00BF7DF2" w:rsidRDefault="00D51AFC">
            <w:pPr>
              <w:pBdr>
                <w:top w:val="nil"/>
                <w:left w:val="nil"/>
                <w:bottom w:val="nil"/>
                <w:right w:val="nil"/>
                <w:between w:val="nil"/>
              </w:pBdr>
              <w:spacing w:line="240" w:lineRule="auto"/>
              <w:ind w:left="0" w:hanging="2"/>
              <w:jc w:val="center"/>
            </w:pPr>
            <w:r>
              <w:t>5</w:t>
            </w:r>
          </w:p>
        </w:tc>
        <w:tc>
          <w:tcPr>
            <w:tcW w:w="1276" w:type="dxa"/>
          </w:tcPr>
          <w:p w14:paraId="000001EB" w14:textId="77777777" w:rsidR="00BF7DF2" w:rsidRDefault="00D51AFC">
            <w:pPr>
              <w:pBdr>
                <w:top w:val="nil"/>
                <w:left w:val="nil"/>
                <w:bottom w:val="nil"/>
                <w:right w:val="nil"/>
                <w:between w:val="nil"/>
              </w:pBdr>
              <w:spacing w:line="240" w:lineRule="auto"/>
              <w:ind w:left="0" w:hanging="2"/>
              <w:jc w:val="center"/>
            </w:pPr>
            <w:r>
              <w:t>1</w:t>
            </w:r>
          </w:p>
        </w:tc>
      </w:tr>
      <w:tr w:rsidR="00BF7DF2" w14:paraId="0144CB39" w14:textId="77777777">
        <w:trPr>
          <w:trHeight w:val="276"/>
        </w:trPr>
        <w:tc>
          <w:tcPr>
            <w:tcW w:w="1343" w:type="dxa"/>
          </w:tcPr>
          <w:p w14:paraId="000001EC" w14:textId="77777777" w:rsidR="00BF7DF2" w:rsidRDefault="00D51AFC">
            <w:pPr>
              <w:pBdr>
                <w:top w:val="nil"/>
                <w:left w:val="nil"/>
                <w:bottom w:val="nil"/>
                <w:right w:val="nil"/>
                <w:between w:val="nil"/>
              </w:pBdr>
              <w:spacing w:line="240" w:lineRule="auto"/>
              <w:ind w:left="0" w:hanging="2"/>
              <w:jc w:val="center"/>
            </w:pPr>
            <w:r>
              <w:t>10.</w:t>
            </w:r>
          </w:p>
        </w:tc>
        <w:tc>
          <w:tcPr>
            <w:tcW w:w="5574" w:type="dxa"/>
          </w:tcPr>
          <w:p w14:paraId="000001ED"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EE" w14:textId="77777777" w:rsidR="00BF7DF2" w:rsidRDefault="00D51AFC">
            <w:pPr>
              <w:pBdr>
                <w:top w:val="nil"/>
                <w:left w:val="nil"/>
                <w:bottom w:val="nil"/>
                <w:right w:val="nil"/>
                <w:between w:val="nil"/>
              </w:pBdr>
              <w:spacing w:line="240" w:lineRule="auto"/>
              <w:ind w:left="0" w:hanging="2"/>
              <w:jc w:val="center"/>
            </w:pPr>
            <w:r>
              <w:t>5</w:t>
            </w:r>
          </w:p>
        </w:tc>
        <w:tc>
          <w:tcPr>
            <w:tcW w:w="1276" w:type="dxa"/>
          </w:tcPr>
          <w:p w14:paraId="000001EF" w14:textId="77777777" w:rsidR="00BF7DF2" w:rsidRDefault="00D51AFC">
            <w:pPr>
              <w:pBdr>
                <w:top w:val="nil"/>
                <w:left w:val="nil"/>
                <w:bottom w:val="nil"/>
                <w:right w:val="nil"/>
                <w:between w:val="nil"/>
              </w:pBdr>
              <w:spacing w:line="240" w:lineRule="auto"/>
              <w:ind w:left="0" w:hanging="2"/>
              <w:jc w:val="center"/>
            </w:pPr>
            <w:r>
              <w:t>1</w:t>
            </w:r>
          </w:p>
        </w:tc>
      </w:tr>
      <w:tr w:rsidR="00BF7DF2" w14:paraId="47350AE5" w14:textId="77777777">
        <w:trPr>
          <w:trHeight w:val="276"/>
        </w:trPr>
        <w:tc>
          <w:tcPr>
            <w:tcW w:w="1343" w:type="dxa"/>
          </w:tcPr>
          <w:p w14:paraId="000001F0" w14:textId="77777777" w:rsidR="00BF7DF2" w:rsidRDefault="00D51AFC">
            <w:pPr>
              <w:pBdr>
                <w:top w:val="nil"/>
                <w:left w:val="nil"/>
                <w:bottom w:val="nil"/>
                <w:right w:val="nil"/>
                <w:between w:val="nil"/>
              </w:pBdr>
              <w:spacing w:line="240" w:lineRule="auto"/>
              <w:ind w:left="0" w:hanging="2"/>
              <w:jc w:val="center"/>
            </w:pPr>
            <w:r>
              <w:t>11.</w:t>
            </w:r>
          </w:p>
        </w:tc>
        <w:tc>
          <w:tcPr>
            <w:tcW w:w="5574" w:type="dxa"/>
          </w:tcPr>
          <w:p w14:paraId="000001F1"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1F2" w14:textId="77777777" w:rsidR="00BF7DF2" w:rsidRDefault="00D51AFC">
            <w:pPr>
              <w:pBdr>
                <w:top w:val="nil"/>
                <w:left w:val="nil"/>
                <w:bottom w:val="nil"/>
                <w:right w:val="nil"/>
                <w:between w:val="nil"/>
              </w:pBdr>
              <w:spacing w:line="240" w:lineRule="auto"/>
              <w:ind w:left="0" w:hanging="2"/>
              <w:jc w:val="center"/>
            </w:pPr>
            <w:r>
              <w:t>6</w:t>
            </w:r>
          </w:p>
        </w:tc>
        <w:tc>
          <w:tcPr>
            <w:tcW w:w="1276" w:type="dxa"/>
          </w:tcPr>
          <w:p w14:paraId="000001F3" w14:textId="77777777" w:rsidR="00BF7DF2" w:rsidRDefault="00D51AFC">
            <w:pPr>
              <w:pBdr>
                <w:top w:val="nil"/>
                <w:left w:val="nil"/>
                <w:bottom w:val="nil"/>
                <w:right w:val="nil"/>
                <w:between w:val="nil"/>
              </w:pBdr>
              <w:spacing w:line="240" w:lineRule="auto"/>
              <w:ind w:left="0" w:hanging="2"/>
              <w:jc w:val="center"/>
            </w:pPr>
            <w:r>
              <w:t>1</w:t>
            </w:r>
          </w:p>
        </w:tc>
      </w:tr>
      <w:tr w:rsidR="00BF7DF2" w14:paraId="58EFCE14" w14:textId="77777777">
        <w:trPr>
          <w:trHeight w:val="276"/>
        </w:trPr>
        <w:tc>
          <w:tcPr>
            <w:tcW w:w="1343" w:type="dxa"/>
          </w:tcPr>
          <w:p w14:paraId="000001F4" w14:textId="77777777" w:rsidR="00BF7DF2" w:rsidRDefault="00D51AFC">
            <w:pPr>
              <w:pBdr>
                <w:top w:val="nil"/>
                <w:left w:val="nil"/>
                <w:bottom w:val="nil"/>
                <w:right w:val="nil"/>
                <w:between w:val="nil"/>
              </w:pBdr>
              <w:spacing w:line="240" w:lineRule="auto"/>
              <w:ind w:left="0" w:hanging="2"/>
              <w:jc w:val="center"/>
            </w:pPr>
            <w:r>
              <w:t>12.</w:t>
            </w:r>
          </w:p>
        </w:tc>
        <w:tc>
          <w:tcPr>
            <w:tcW w:w="5574" w:type="dxa"/>
          </w:tcPr>
          <w:p w14:paraId="000001F5"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F6" w14:textId="77777777" w:rsidR="00BF7DF2" w:rsidRDefault="00D51AFC">
            <w:pPr>
              <w:pBdr>
                <w:top w:val="nil"/>
                <w:left w:val="nil"/>
                <w:bottom w:val="nil"/>
                <w:right w:val="nil"/>
                <w:between w:val="nil"/>
              </w:pBdr>
              <w:spacing w:line="240" w:lineRule="auto"/>
              <w:ind w:left="0" w:hanging="2"/>
              <w:jc w:val="center"/>
            </w:pPr>
            <w:r>
              <w:t>6</w:t>
            </w:r>
          </w:p>
        </w:tc>
        <w:tc>
          <w:tcPr>
            <w:tcW w:w="1276" w:type="dxa"/>
          </w:tcPr>
          <w:p w14:paraId="000001F7" w14:textId="77777777" w:rsidR="00BF7DF2" w:rsidRDefault="00D51AFC">
            <w:pPr>
              <w:pBdr>
                <w:top w:val="nil"/>
                <w:left w:val="nil"/>
                <w:bottom w:val="nil"/>
                <w:right w:val="nil"/>
                <w:between w:val="nil"/>
              </w:pBdr>
              <w:spacing w:line="240" w:lineRule="auto"/>
              <w:ind w:left="0" w:hanging="2"/>
              <w:jc w:val="center"/>
            </w:pPr>
            <w:r>
              <w:t>1</w:t>
            </w:r>
          </w:p>
        </w:tc>
      </w:tr>
      <w:tr w:rsidR="00BF7DF2" w14:paraId="02C1C73C" w14:textId="77777777">
        <w:trPr>
          <w:trHeight w:val="276"/>
        </w:trPr>
        <w:tc>
          <w:tcPr>
            <w:tcW w:w="1343" w:type="dxa"/>
          </w:tcPr>
          <w:p w14:paraId="000001F8" w14:textId="77777777" w:rsidR="00BF7DF2" w:rsidRDefault="00D51AFC">
            <w:pPr>
              <w:pBdr>
                <w:top w:val="nil"/>
                <w:left w:val="nil"/>
                <w:bottom w:val="nil"/>
                <w:right w:val="nil"/>
                <w:between w:val="nil"/>
              </w:pBdr>
              <w:spacing w:line="240" w:lineRule="auto"/>
              <w:ind w:left="0" w:hanging="2"/>
              <w:jc w:val="center"/>
            </w:pPr>
            <w:r>
              <w:t>13.</w:t>
            </w:r>
          </w:p>
        </w:tc>
        <w:tc>
          <w:tcPr>
            <w:tcW w:w="5574" w:type="dxa"/>
          </w:tcPr>
          <w:p w14:paraId="000001F9" w14:textId="77777777" w:rsidR="00BF7DF2" w:rsidRDefault="00D51AFC">
            <w:pPr>
              <w:pBdr>
                <w:top w:val="nil"/>
                <w:left w:val="nil"/>
                <w:bottom w:val="nil"/>
                <w:right w:val="nil"/>
                <w:between w:val="nil"/>
              </w:pBdr>
              <w:spacing w:line="240" w:lineRule="auto"/>
              <w:ind w:left="0" w:hanging="2"/>
            </w:pPr>
            <w:r>
              <w:t xml:space="preserve">Ilgalaikės lietuvių kalbos ir literatūros konsultacijos </w:t>
            </w:r>
          </w:p>
        </w:tc>
        <w:tc>
          <w:tcPr>
            <w:tcW w:w="1163" w:type="dxa"/>
          </w:tcPr>
          <w:p w14:paraId="000001FA" w14:textId="77777777" w:rsidR="00BF7DF2" w:rsidRDefault="00D51AFC">
            <w:pPr>
              <w:pBdr>
                <w:top w:val="nil"/>
                <w:left w:val="nil"/>
                <w:bottom w:val="nil"/>
                <w:right w:val="nil"/>
                <w:between w:val="nil"/>
              </w:pBdr>
              <w:spacing w:line="240" w:lineRule="auto"/>
              <w:ind w:left="0" w:hanging="2"/>
              <w:jc w:val="center"/>
            </w:pPr>
            <w:r>
              <w:t>7</w:t>
            </w:r>
          </w:p>
        </w:tc>
        <w:tc>
          <w:tcPr>
            <w:tcW w:w="1276" w:type="dxa"/>
          </w:tcPr>
          <w:p w14:paraId="000001FB" w14:textId="77777777" w:rsidR="00BF7DF2" w:rsidRDefault="00D51AFC">
            <w:pPr>
              <w:pBdr>
                <w:top w:val="nil"/>
                <w:left w:val="nil"/>
                <w:bottom w:val="nil"/>
                <w:right w:val="nil"/>
                <w:between w:val="nil"/>
              </w:pBdr>
              <w:spacing w:line="240" w:lineRule="auto"/>
              <w:ind w:left="0" w:hanging="2"/>
              <w:jc w:val="center"/>
            </w:pPr>
            <w:r>
              <w:t>1</w:t>
            </w:r>
          </w:p>
        </w:tc>
      </w:tr>
      <w:tr w:rsidR="00BF7DF2" w14:paraId="5F0506D6" w14:textId="77777777">
        <w:trPr>
          <w:trHeight w:val="276"/>
        </w:trPr>
        <w:tc>
          <w:tcPr>
            <w:tcW w:w="1343" w:type="dxa"/>
          </w:tcPr>
          <w:p w14:paraId="000001FC" w14:textId="77777777" w:rsidR="00BF7DF2" w:rsidRDefault="00D51AFC">
            <w:pPr>
              <w:pBdr>
                <w:top w:val="nil"/>
                <w:left w:val="nil"/>
                <w:bottom w:val="nil"/>
                <w:right w:val="nil"/>
                <w:between w:val="nil"/>
              </w:pBdr>
              <w:spacing w:line="240" w:lineRule="auto"/>
              <w:ind w:left="0" w:hanging="2"/>
              <w:jc w:val="center"/>
            </w:pPr>
            <w:r>
              <w:t>14.</w:t>
            </w:r>
          </w:p>
        </w:tc>
        <w:tc>
          <w:tcPr>
            <w:tcW w:w="5574" w:type="dxa"/>
          </w:tcPr>
          <w:p w14:paraId="000001FD"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1FE" w14:textId="77777777" w:rsidR="00BF7DF2" w:rsidRDefault="00D51AFC">
            <w:pPr>
              <w:pBdr>
                <w:top w:val="nil"/>
                <w:left w:val="nil"/>
                <w:bottom w:val="nil"/>
                <w:right w:val="nil"/>
                <w:between w:val="nil"/>
              </w:pBdr>
              <w:spacing w:line="240" w:lineRule="auto"/>
              <w:ind w:left="0" w:hanging="2"/>
              <w:jc w:val="center"/>
            </w:pPr>
            <w:r>
              <w:t>7</w:t>
            </w:r>
          </w:p>
        </w:tc>
        <w:tc>
          <w:tcPr>
            <w:tcW w:w="1276" w:type="dxa"/>
          </w:tcPr>
          <w:p w14:paraId="000001FF" w14:textId="77777777" w:rsidR="00BF7DF2" w:rsidRDefault="00D51AFC">
            <w:pPr>
              <w:pBdr>
                <w:top w:val="nil"/>
                <w:left w:val="nil"/>
                <w:bottom w:val="nil"/>
                <w:right w:val="nil"/>
                <w:between w:val="nil"/>
              </w:pBdr>
              <w:spacing w:line="240" w:lineRule="auto"/>
              <w:ind w:left="0" w:hanging="2"/>
              <w:jc w:val="center"/>
            </w:pPr>
            <w:r>
              <w:t>1</w:t>
            </w:r>
          </w:p>
        </w:tc>
      </w:tr>
      <w:tr w:rsidR="00BF7DF2" w14:paraId="7200B76B" w14:textId="77777777">
        <w:trPr>
          <w:trHeight w:val="276"/>
        </w:trPr>
        <w:tc>
          <w:tcPr>
            <w:tcW w:w="1343" w:type="dxa"/>
          </w:tcPr>
          <w:p w14:paraId="00000204" w14:textId="6D05CE05" w:rsidR="00BF7DF2" w:rsidRDefault="00D51AFC">
            <w:pPr>
              <w:pBdr>
                <w:top w:val="nil"/>
                <w:left w:val="nil"/>
                <w:bottom w:val="nil"/>
                <w:right w:val="nil"/>
                <w:between w:val="nil"/>
              </w:pBdr>
              <w:spacing w:line="240" w:lineRule="auto"/>
              <w:ind w:left="0" w:hanging="2"/>
              <w:jc w:val="center"/>
            </w:pPr>
            <w:r>
              <w:t>1</w:t>
            </w:r>
            <w:r w:rsidR="007253C1">
              <w:t>5</w:t>
            </w:r>
            <w:r>
              <w:t>.</w:t>
            </w:r>
          </w:p>
        </w:tc>
        <w:tc>
          <w:tcPr>
            <w:tcW w:w="5574" w:type="dxa"/>
          </w:tcPr>
          <w:p w14:paraId="00000205"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206" w14:textId="77777777" w:rsidR="00BF7DF2" w:rsidRDefault="00D51AFC">
            <w:pPr>
              <w:pBdr>
                <w:top w:val="nil"/>
                <w:left w:val="nil"/>
                <w:bottom w:val="nil"/>
                <w:right w:val="nil"/>
                <w:between w:val="nil"/>
              </w:pBdr>
              <w:spacing w:line="240" w:lineRule="auto"/>
              <w:ind w:left="0" w:hanging="2"/>
              <w:jc w:val="center"/>
            </w:pPr>
            <w:r>
              <w:t>8</w:t>
            </w:r>
          </w:p>
        </w:tc>
        <w:tc>
          <w:tcPr>
            <w:tcW w:w="1276" w:type="dxa"/>
          </w:tcPr>
          <w:p w14:paraId="00000207" w14:textId="77777777" w:rsidR="00BF7DF2" w:rsidRDefault="00D51AFC">
            <w:pPr>
              <w:pBdr>
                <w:top w:val="nil"/>
                <w:left w:val="nil"/>
                <w:bottom w:val="nil"/>
                <w:right w:val="nil"/>
                <w:between w:val="nil"/>
              </w:pBdr>
              <w:spacing w:line="240" w:lineRule="auto"/>
              <w:ind w:left="0" w:hanging="2"/>
              <w:jc w:val="center"/>
            </w:pPr>
            <w:r>
              <w:t>1</w:t>
            </w:r>
          </w:p>
        </w:tc>
      </w:tr>
      <w:tr w:rsidR="00BF7DF2" w14:paraId="20897DDB" w14:textId="77777777">
        <w:trPr>
          <w:trHeight w:val="276"/>
        </w:trPr>
        <w:tc>
          <w:tcPr>
            <w:tcW w:w="1343" w:type="dxa"/>
          </w:tcPr>
          <w:p w14:paraId="00000208" w14:textId="0A121EF4" w:rsidR="00BF7DF2" w:rsidRDefault="00D51AFC">
            <w:pPr>
              <w:pBdr>
                <w:top w:val="nil"/>
                <w:left w:val="nil"/>
                <w:bottom w:val="nil"/>
                <w:right w:val="nil"/>
                <w:between w:val="nil"/>
              </w:pBdr>
              <w:spacing w:line="240" w:lineRule="auto"/>
              <w:ind w:left="0" w:hanging="2"/>
              <w:jc w:val="center"/>
            </w:pPr>
            <w:r>
              <w:t>1</w:t>
            </w:r>
            <w:r w:rsidR="007253C1">
              <w:t>6</w:t>
            </w:r>
            <w:r>
              <w:t>.</w:t>
            </w:r>
          </w:p>
        </w:tc>
        <w:tc>
          <w:tcPr>
            <w:tcW w:w="5574" w:type="dxa"/>
          </w:tcPr>
          <w:p w14:paraId="00000209" w14:textId="77777777" w:rsidR="00BF7DF2" w:rsidRDefault="00D51AFC">
            <w:pPr>
              <w:pBdr>
                <w:top w:val="nil"/>
                <w:left w:val="nil"/>
                <w:bottom w:val="nil"/>
                <w:right w:val="nil"/>
                <w:between w:val="nil"/>
              </w:pBdr>
              <w:spacing w:line="240" w:lineRule="auto"/>
              <w:ind w:left="0" w:hanging="2"/>
            </w:pPr>
            <w:r>
              <w:t>Ilgalaikės matematikos konsultacijos</w:t>
            </w:r>
          </w:p>
        </w:tc>
        <w:tc>
          <w:tcPr>
            <w:tcW w:w="1163" w:type="dxa"/>
          </w:tcPr>
          <w:p w14:paraId="0000020A" w14:textId="77777777" w:rsidR="00BF7DF2" w:rsidRDefault="00D51AFC">
            <w:pPr>
              <w:pBdr>
                <w:top w:val="nil"/>
                <w:left w:val="nil"/>
                <w:bottom w:val="nil"/>
                <w:right w:val="nil"/>
                <w:between w:val="nil"/>
              </w:pBdr>
              <w:spacing w:line="240" w:lineRule="auto"/>
              <w:ind w:left="0" w:hanging="2"/>
              <w:jc w:val="center"/>
            </w:pPr>
            <w:r>
              <w:t>8</w:t>
            </w:r>
          </w:p>
        </w:tc>
        <w:tc>
          <w:tcPr>
            <w:tcW w:w="1276" w:type="dxa"/>
          </w:tcPr>
          <w:p w14:paraId="0000020B" w14:textId="77777777" w:rsidR="00BF7DF2" w:rsidRDefault="00D51AFC">
            <w:pPr>
              <w:pBdr>
                <w:top w:val="nil"/>
                <w:left w:val="nil"/>
                <w:bottom w:val="nil"/>
                <w:right w:val="nil"/>
                <w:between w:val="nil"/>
              </w:pBdr>
              <w:spacing w:line="240" w:lineRule="auto"/>
              <w:ind w:left="0" w:hanging="2"/>
              <w:jc w:val="center"/>
            </w:pPr>
            <w:r>
              <w:t>1</w:t>
            </w:r>
          </w:p>
        </w:tc>
      </w:tr>
      <w:tr w:rsidR="00BF7DF2" w14:paraId="55AE094F" w14:textId="77777777">
        <w:trPr>
          <w:trHeight w:val="276"/>
        </w:trPr>
        <w:tc>
          <w:tcPr>
            <w:tcW w:w="1343" w:type="dxa"/>
          </w:tcPr>
          <w:p w14:paraId="0000020C" w14:textId="78CD1748" w:rsidR="00BF7DF2" w:rsidRDefault="00D51AFC">
            <w:pPr>
              <w:pBdr>
                <w:top w:val="nil"/>
                <w:left w:val="nil"/>
                <w:bottom w:val="nil"/>
                <w:right w:val="nil"/>
                <w:between w:val="nil"/>
              </w:pBdr>
              <w:spacing w:line="240" w:lineRule="auto"/>
              <w:ind w:left="0" w:hanging="2"/>
              <w:jc w:val="center"/>
            </w:pPr>
            <w:r>
              <w:t>1</w:t>
            </w:r>
            <w:r w:rsidR="007253C1">
              <w:t>7</w:t>
            </w:r>
            <w:r>
              <w:t>.</w:t>
            </w:r>
          </w:p>
        </w:tc>
        <w:tc>
          <w:tcPr>
            <w:tcW w:w="5574" w:type="dxa"/>
          </w:tcPr>
          <w:p w14:paraId="0000020D" w14:textId="77777777" w:rsidR="00BF7DF2" w:rsidRDefault="00D51AFC">
            <w:pPr>
              <w:pBdr>
                <w:top w:val="nil"/>
                <w:left w:val="nil"/>
                <w:bottom w:val="nil"/>
                <w:right w:val="nil"/>
                <w:between w:val="nil"/>
              </w:pBdr>
              <w:spacing w:line="240" w:lineRule="auto"/>
              <w:ind w:left="0" w:hanging="2"/>
            </w:pPr>
            <w:r>
              <w:t xml:space="preserve">Ilgalaikės matematikos konsultacijos </w:t>
            </w:r>
          </w:p>
        </w:tc>
        <w:tc>
          <w:tcPr>
            <w:tcW w:w="1163" w:type="dxa"/>
          </w:tcPr>
          <w:p w14:paraId="0000020E" w14:textId="77777777" w:rsidR="00BF7DF2" w:rsidRDefault="00D51AFC">
            <w:pPr>
              <w:pBdr>
                <w:top w:val="nil"/>
                <w:left w:val="nil"/>
                <w:bottom w:val="nil"/>
                <w:right w:val="nil"/>
                <w:between w:val="nil"/>
              </w:pBdr>
              <w:spacing w:line="240" w:lineRule="auto"/>
              <w:ind w:left="0" w:hanging="2"/>
              <w:jc w:val="center"/>
            </w:pPr>
            <w:r>
              <w:t>9</w:t>
            </w:r>
          </w:p>
        </w:tc>
        <w:tc>
          <w:tcPr>
            <w:tcW w:w="1276" w:type="dxa"/>
          </w:tcPr>
          <w:p w14:paraId="0000020F" w14:textId="77777777" w:rsidR="00BF7DF2" w:rsidRDefault="00D51AFC">
            <w:pPr>
              <w:pBdr>
                <w:top w:val="nil"/>
                <w:left w:val="nil"/>
                <w:bottom w:val="nil"/>
                <w:right w:val="nil"/>
                <w:between w:val="nil"/>
              </w:pBdr>
              <w:spacing w:line="240" w:lineRule="auto"/>
              <w:ind w:left="0" w:hanging="2"/>
              <w:jc w:val="center"/>
            </w:pPr>
            <w:r>
              <w:t>1</w:t>
            </w:r>
          </w:p>
        </w:tc>
      </w:tr>
      <w:tr w:rsidR="00BF7DF2" w14:paraId="10A7F1DF" w14:textId="77777777">
        <w:trPr>
          <w:trHeight w:val="276"/>
        </w:trPr>
        <w:tc>
          <w:tcPr>
            <w:tcW w:w="1343" w:type="dxa"/>
          </w:tcPr>
          <w:p w14:paraId="00000210" w14:textId="62DA78EA" w:rsidR="00BF7DF2" w:rsidRDefault="00D51AFC">
            <w:pPr>
              <w:pBdr>
                <w:top w:val="nil"/>
                <w:left w:val="nil"/>
                <w:bottom w:val="nil"/>
                <w:right w:val="nil"/>
                <w:between w:val="nil"/>
              </w:pBdr>
              <w:spacing w:line="240" w:lineRule="auto"/>
              <w:ind w:left="0" w:hanging="2"/>
              <w:jc w:val="center"/>
            </w:pPr>
            <w:r>
              <w:t>1</w:t>
            </w:r>
            <w:r w:rsidR="007253C1">
              <w:t>8</w:t>
            </w:r>
            <w:r>
              <w:t>.</w:t>
            </w:r>
          </w:p>
        </w:tc>
        <w:tc>
          <w:tcPr>
            <w:tcW w:w="5574" w:type="dxa"/>
          </w:tcPr>
          <w:p w14:paraId="00000211" w14:textId="77777777" w:rsidR="00BF7DF2" w:rsidRDefault="00D51AFC">
            <w:pPr>
              <w:pBdr>
                <w:top w:val="nil"/>
                <w:left w:val="nil"/>
                <w:bottom w:val="nil"/>
                <w:right w:val="nil"/>
                <w:between w:val="nil"/>
              </w:pBdr>
              <w:spacing w:line="240" w:lineRule="auto"/>
              <w:ind w:left="0" w:hanging="2"/>
            </w:pPr>
            <w:r>
              <w:t>Ilgalaikės lietuvių kalbos ir literatūros konsultacijos</w:t>
            </w:r>
          </w:p>
        </w:tc>
        <w:tc>
          <w:tcPr>
            <w:tcW w:w="1163" w:type="dxa"/>
          </w:tcPr>
          <w:p w14:paraId="00000212" w14:textId="77777777" w:rsidR="00BF7DF2" w:rsidRDefault="00D51AFC">
            <w:pPr>
              <w:pBdr>
                <w:top w:val="nil"/>
                <w:left w:val="nil"/>
                <w:bottom w:val="nil"/>
                <w:right w:val="nil"/>
                <w:between w:val="nil"/>
              </w:pBdr>
              <w:spacing w:line="240" w:lineRule="auto"/>
              <w:ind w:left="0" w:hanging="2"/>
              <w:jc w:val="center"/>
            </w:pPr>
            <w:r>
              <w:t>9</w:t>
            </w:r>
          </w:p>
        </w:tc>
        <w:tc>
          <w:tcPr>
            <w:tcW w:w="1276" w:type="dxa"/>
          </w:tcPr>
          <w:p w14:paraId="00000213" w14:textId="77777777" w:rsidR="00BF7DF2" w:rsidRDefault="00D51AFC">
            <w:pPr>
              <w:pBdr>
                <w:top w:val="nil"/>
                <w:left w:val="nil"/>
                <w:bottom w:val="nil"/>
                <w:right w:val="nil"/>
                <w:between w:val="nil"/>
              </w:pBdr>
              <w:spacing w:line="240" w:lineRule="auto"/>
              <w:ind w:left="0" w:hanging="2"/>
              <w:jc w:val="center"/>
            </w:pPr>
            <w:r>
              <w:t>1</w:t>
            </w:r>
          </w:p>
        </w:tc>
      </w:tr>
      <w:tr w:rsidR="00BF7DF2" w14:paraId="15F6A725" w14:textId="77777777">
        <w:trPr>
          <w:trHeight w:val="148"/>
        </w:trPr>
        <w:tc>
          <w:tcPr>
            <w:tcW w:w="8080" w:type="dxa"/>
            <w:gridSpan w:val="3"/>
          </w:tcPr>
          <w:p w14:paraId="00000214" w14:textId="4B7F192B" w:rsidR="00BF7DF2" w:rsidRDefault="00D51AFC">
            <w:pPr>
              <w:pBdr>
                <w:top w:val="nil"/>
                <w:left w:val="nil"/>
                <w:bottom w:val="nil"/>
                <w:right w:val="nil"/>
                <w:between w:val="nil"/>
              </w:pBdr>
              <w:spacing w:line="240" w:lineRule="auto"/>
              <w:ind w:left="0" w:hanging="2"/>
              <w:jc w:val="right"/>
            </w:pPr>
            <w:r>
              <w:rPr>
                <w:b/>
              </w:rPr>
              <w:t>Iš viso:</w:t>
            </w:r>
          </w:p>
        </w:tc>
        <w:tc>
          <w:tcPr>
            <w:tcW w:w="1276" w:type="dxa"/>
          </w:tcPr>
          <w:p w14:paraId="00000217" w14:textId="7A938139" w:rsidR="00BF7DF2" w:rsidRDefault="00D51AFC">
            <w:pPr>
              <w:pBdr>
                <w:top w:val="nil"/>
                <w:left w:val="nil"/>
                <w:bottom w:val="nil"/>
                <w:right w:val="nil"/>
                <w:between w:val="nil"/>
              </w:pBdr>
              <w:spacing w:line="240" w:lineRule="auto"/>
              <w:ind w:left="0" w:hanging="2"/>
              <w:jc w:val="center"/>
            </w:pPr>
            <w:r>
              <w:rPr>
                <w:b/>
              </w:rPr>
              <w:t>1</w:t>
            </w:r>
            <w:r w:rsidR="004F6E21">
              <w:rPr>
                <w:b/>
              </w:rPr>
              <w:t>4</w:t>
            </w:r>
            <w:r>
              <w:rPr>
                <w:b/>
              </w:rPr>
              <w:t xml:space="preserve"> val.</w:t>
            </w:r>
          </w:p>
        </w:tc>
      </w:tr>
    </w:tbl>
    <w:p w14:paraId="38914094" w14:textId="3FBC2C34" w:rsidR="00E831D9" w:rsidRDefault="00D51AFC">
      <w:pPr>
        <w:pBdr>
          <w:top w:val="nil"/>
          <w:left w:val="nil"/>
          <w:bottom w:val="nil"/>
          <w:right w:val="nil"/>
          <w:between w:val="nil"/>
        </w:pBdr>
        <w:spacing w:line="240" w:lineRule="auto"/>
        <w:ind w:left="0" w:hanging="2"/>
        <w:jc w:val="both"/>
        <w:rPr>
          <w:color w:val="000000"/>
        </w:rPr>
      </w:pPr>
      <w:r>
        <w:rPr>
          <w:color w:val="000000"/>
        </w:rPr>
        <w:tab/>
      </w:r>
      <w:r>
        <w:rPr>
          <w:color w:val="000000"/>
        </w:rPr>
        <w:tab/>
      </w:r>
    </w:p>
    <w:p w14:paraId="30F8A826" w14:textId="360E2C0D" w:rsidR="00E831D9" w:rsidRDefault="00E831D9" w:rsidP="00E831D9">
      <w:pPr>
        <w:pBdr>
          <w:top w:val="nil"/>
          <w:left w:val="nil"/>
          <w:bottom w:val="nil"/>
          <w:right w:val="nil"/>
          <w:between w:val="nil"/>
        </w:pBdr>
        <w:spacing w:line="240" w:lineRule="auto"/>
        <w:ind w:left="-2" w:firstLineChars="354" w:firstLine="850"/>
        <w:jc w:val="both"/>
        <w:rPr>
          <w:color w:val="000000"/>
        </w:rPr>
      </w:pPr>
      <w:r>
        <w:rPr>
          <w:color w:val="000000"/>
        </w:rPr>
        <w:t>15.</w:t>
      </w:r>
      <w:r w:rsidR="002E3D00">
        <w:rPr>
          <w:color w:val="000000"/>
        </w:rPr>
        <w:t>5</w:t>
      </w:r>
      <w:r>
        <w:rPr>
          <w:color w:val="000000"/>
        </w:rPr>
        <w:t>.  dėl dalykų modulių 10 klasėje 2026</w:t>
      </w:r>
      <w:r w:rsidR="004B0623">
        <w:rPr>
          <w:color w:val="000000"/>
        </w:rPr>
        <w:t>–</w:t>
      </w:r>
      <w:r>
        <w:rPr>
          <w:color w:val="000000"/>
        </w:rPr>
        <w:t>2027 m.</w:t>
      </w:r>
      <w:r w:rsidR="00FC6D2E">
        <w:rPr>
          <w:color w:val="000000"/>
        </w:rPr>
        <w:t xml:space="preserve"> </w:t>
      </w:r>
      <w:r>
        <w:rPr>
          <w:color w:val="000000"/>
        </w:rPr>
        <w:t>m.</w:t>
      </w:r>
    </w:p>
    <w:tbl>
      <w:tblPr>
        <w:tblStyle w:val="11"/>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E831D9" w:rsidRPr="00E831D9" w14:paraId="32A2B41D" w14:textId="77777777" w:rsidTr="00A34363">
        <w:trPr>
          <w:trHeight w:val="613"/>
        </w:trPr>
        <w:tc>
          <w:tcPr>
            <w:tcW w:w="1343" w:type="dxa"/>
          </w:tcPr>
          <w:p w14:paraId="3767364C"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Eil.</w:t>
            </w:r>
          </w:p>
          <w:p w14:paraId="0D9AD4DC"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Nr.</w:t>
            </w:r>
          </w:p>
        </w:tc>
        <w:tc>
          <w:tcPr>
            <w:tcW w:w="5574" w:type="dxa"/>
          </w:tcPr>
          <w:p w14:paraId="07E4A7D5"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Pavadinimai</w:t>
            </w:r>
          </w:p>
        </w:tc>
        <w:tc>
          <w:tcPr>
            <w:tcW w:w="1163" w:type="dxa"/>
            <w:tcBorders>
              <w:bottom w:val="single" w:sz="4" w:space="0" w:color="000000"/>
            </w:tcBorders>
          </w:tcPr>
          <w:p w14:paraId="6A075AC9"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Klasė</w:t>
            </w:r>
          </w:p>
        </w:tc>
        <w:tc>
          <w:tcPr>
            <w:tcW w:w="1276" w:type="dxa"/>
          </w:tcPr>
          <w:p w14:paraId="3732CB01"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Valandų skaičius</w:t>
            </w:r>
          </w:p>
        </w:tc>
      </w:tr>
      <w:tr w:rsidR="00E831D9" w:rsidRPr="00E831D9" w14:paraId="10AA79FF" w14:textId="77777777" w:rsidTr="00A34363">
        <w:trPr>
          <w:trHeight w:val="721"/>
        </w:trPr>
        <w:tc>
          <w:tcPr>
            <w:tcW w:w="1343" w:type="dxa"/>
          </w:tcPr>
          <w:p w14:paraId="26E492B4"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1.</w:t>
            </w:r>
          </w:p>
        </w:tc>
        <w:tc>
          <w:tcPr>
            <w:tcW w:w="5574" w:type="dxa"/>
          </w:tcPr>
          <w:p w14:paraId="29DCD8E3" w14:textId="13BC720E" w:rsidR="00E831D9" w:rsidRPr="00E831D9" w:rsidRDefault="00E831D9" w:rsidP="00A34363">
            <w:pPr>
              <w:pBdr>
                <w:top w:val="nil"/>
                <w:left w:val="nil"/>
                <w:bottom w:val="nil"/>
                <w:right w:val="nil"/>
                <w:between w:val="nil"/>
              </w:pBdr>
              <w:spacing w:line="240" w:lineRule="auto"/>
              <w:ind w:left="0" w:hanging="2"/>
              <w:jc w:val="both"/>
              <w:rPr>
                <w:color w:val="000000" w:themeColor="text1"/>
              </w:rPr>
            </w:pPr>
            <w:r w:rsidRPr="00E831D9">
              <w:rPr>
                <w:color w:val="000000" w:themeColor="text1"/>
              </w:rPr>
              <w:t>Matematikos modulis</w:t>
            </w:r>
            <w:r w:rsidR="003F29F1">
              <w:rPr>
                <w:color w:val="000000" w:themeColor="text1"/>
              </w:rPr>
              <w:t xml:space="preserve"> </w:t>
            </w:r>
            <w:r w:rsidRPr="00E831D9">
              <w:rPr>
                <w:color w:val="000000" w:themeColor="text1"/>
              </w:rPr>
              <w:t xml:space="preserve">„Veiksmai realiųjų skaičių aibėje“ </w:t>
            </w:r>
          </w:p>
        </w:tc>
        <w:tc>
          <w:tcPr>
            <w:tcW w:w="1163" w:type="dxa"/>
          </w:tcPr>
          <w:p w14:paraId="1879399C"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 xml:space="preserve">10 </w:t>
            </w:r>
          </w:p>
        </w:tc>
        <w:tc>
          <w:tcPr>
            <w:tcW w:w="1276" w:type="dxa"/>
          </w:tcPr>
          <w:p w14:paraId="7DA3D189"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1</w:t>
            </w:r>
          </w:p>
        </w:tc>
      </w:tr>
      <w:tr w:rsidR="00E831D9" w:rsidRPr="00E831D9" w14:paraId="0FE120C7" w14:textId="77777777" w:rsidTr="00A34363">
        <w:trPr>
          <w:trHeight w:val="687"/>
        </w:trPr>
        <w:tc>
          <w:tcPr>
            <w:tcW w:w="1343" w:type="dxa"/>
          </w:tcPr>
          <w:p w14:paraId="7716DD9C"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2.</w:t>
            </w:r>
          </w:p>
        </w:tc>
        <w:tc>
          <w:tcPr>
            <w:tcW w:w="5574" w:type="dxa"/>
          </w:tcPr>
          <w:p w14:paraId="4340AFCB" w14:textId="040EB2F8" w:rsidR="00E831D9" w:rsidRPr="00E831D9" w:rsidRDefault="00E831D9" w:rsidP="00A34363">
            <w:pPr>
              <w:pBdr>
                <w:top w:val="nil"/>
                <w:left w:val="nil"/>
                <w:bottom w:val="nil"/>
                <w:right w:val="nil"/>
                <w:between w:val="nil"/>
              </w:pBdr>
              <w:spacing w:line="240" w:lineRule="auto"/>
              <w:ind w:left="0" w:hanging="2"/>
              <w:jc w:val="both"/>
              <w:rPr>
                <w:color w:val="000000" w:themeColor="text1"/>
              </w:rPr>
            </w:pPr>
            <w:r w:rsidRPr="00E831D9">
              <w:rPr>
                <w:color w:val="000000" w:themeColor="text1"/>
              </w:rPr>
              <w:t xml:space="preserve">Lietuvių kalbos ir literatūros modulis ,,Tekstas: rūšys, formos, suvokimo </w:t>
            </w:r>
            <w:r>
              <w:rPr>
                <w:color w:val="000000" w:themeColor="text1"/>
              </w:rPr>
              <w:t>galimybės“</w:t>
            </w:r>
          </w:p>
        </w:tc>
        <w:tc>
          <w:tcPr>
            <w:tcW w:w="1163" w:type="dxa"/>
          </w:tcPr>
          <w:p w14:paraId="23A4DDFB"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 xml:space="preserve">10 </w:t>
            </w:r>
          </w:p>
        </w:tc>
        <w:tc>
          <w:tcPr>
            <w:tcW w:w="1276" w:type="dxa"/>
          </w:tcPr>
          <w:p w14:paraId="06E4BADB"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color w:val="000000" w:themeColor="text1"/>
              </w:rPr>
              <w:t>1</w:t>
            </w:r>
          </w:p>
        </w:tc>
      </w:tr>
      <w:tr w:rsidR="00E831D9" w:rsidRPr="00E831D9" w14:paraId="14BD7123" w14:textId="77777777" w:rsidTr="00A34363">
        <w:trPr>
          <w:trHeight w:val="148"/>
        </w:trPr>
        <w:tc>
          <w:tcPr>
            <w:tcW w:w="8080" w:type="dxa"/>
            <w:gridSpan w:val="3"/>
          </w:tcPr>
          <w:p w14:paraId="4AB33521" w14:textId="77777777" w:rsidR="00E831D9" w:rsidRPr="00E831D9" w:rsidRDefault="00E831D9" w:rsidP="00A34363">
            <w:pPr>
              <w:pBdr>
                <w:top w:val="nil"/>
                <w:left w:val="nil"/>
                <w:bottom w:val="nil"/>
                <w:right w:val="nil"/>
                <w:between w:val="nil"/>
              </w:pBdr>
              <w:spacing w:line="240" w:lineRule="auto"/>
              <w:ind w:left="0" w:hanging="2"/>
              <w:jc w:val="right"/>
              <w:rPr>
                <w:color w:val="000000" w:themeColor="text1"/>
              </w:rPr>
            </w:pPr>
            <w:r w:rsidRPr="00E831D9">
              <w:rPr>
                <w:b/>
                <w:color w:val="000000" w:themeColor="text1"/>
              </w:rPr>
              <w:t>Iš viso:</w:t>
            </w:r>
          </w:p>
        </w:tc>
        <w:tc>
          <w:tcPr>
            <w:tcW w:w="1276" w:type="dxa"/>
          </w:tcPr>
          <w:p w14:paraId="580A0DBA" w14:textId="77777777" w:rsidR="00E831D9" w:rsidRPr="00E831D9" w:rsidRDefault="00E831D9" w:rsidP="00A34363">
            <w:pPr>
              <w:pBdr>
                <w:top w:val="nil"/>
                <w:left w:val="nil"/>
                <w:bottom w:val="nil"/>
                <w:right w:val="nil"/>
                <w:between w:val="nil"/>
              </w:pBdr>
              <w:spacing w:line="240" w:lineRule="auto"/>
              <w:ind w:left="0" w:hanging="2"/>
              <w:jc w:val="center"/>
              <w:rPr>
                <w:color w:val="000000" w:themeColor="text1"/>
              </w:rPr>
            </w:pPr>
            <w:r w:rsidRPr="00E831D9">
              <w:rPr>
                <w:b/>
                <w:color w:val="000000" w:themeColor="text1"/>
              </w:rPr>
              <w:t>2 val.</w:t>
            </w:r>
          </w:p>
        </w:tc>
      </w:tr>
    </w:tbl>
    <w:p w14:paraId="00000218" w14:textId="5D87A9FD" w:rsidR="00BF7DF2" w:rsidRDefault="00BF7DF2" w:rsidP="004874E6">
      <w:pPr>
        <w:pBdr>
          <w:top w:val="nil"/>
          <w:left w:val="nil"/>
          <w:bottom w:val="nil"/>
          <w:right w:val="nil"/>
          <w:between w:val="nil"/>
        </w:pBdr>
        <w:spacing w:line="240" w:lineRule="auto"/>
        <w:ind w:left="0" w:right="145" w:hanging="2"/>
        <w:jc w:val="both"/>
        <w:rPr>
          <w:color w:val="000000"/>
        </w:rPr>
      </w:pPr>
    </w:p>
    <w:p w14:paraId="00000219" w14:textId="5D032F23" w:rsidR="00BF7DF2" w:rsidRPr="00614A00" w:rsidRDefault="00D51AFC" w:rsidP="00CB3D78">
      <w:pPr>
        <w:pBdr>
          <w:top w:val="nil"/>
          <w:left w:val="nil"/>
          <w:bottom w:val="nil"/>
          <w:right w:val="nil"/>
          <w:between w:val="nil"/>
        </w:pBdr>
        <w:tabs>
          <w:tab w:val="left" w:pos="851"/>
        </w:tabs>
        <w:spacing w:line="240" w:lineRule="auto"/>
        <w:ind w:left="0" w:right="145" w:hanging="2"/>
        <w:jc w:val="both"/>
      </w:pPr>
      <w:r>
        <w:rPr>
          <w:color w:val="000000"/>
        </w:rPr>
        <w:tab/>
      </w:r>
      <w:r>
        <w:rPr>
          <w:color w:val="000000"/>
        </w:rPr>
        <w:tab/>
        <w:t>1</w:t>
      </w:r>
      <w:r w:rsidR="00260C09">
        <w:rPr>
          <w:color w:val="000000"/>
        </w:rPr>
        <w:t>6</w:t>
      </w:r>
      <w:r>
        <w:rPr>
          <w:color w:val="000000"/>
        </w:rPr>
        <w:t xml:space="preserve">. </w:t>
      </w:r>
      <w:r>
        <w:t xml:space="preserve">Mokyklos ugdymo plano projektas suderinamas su </w:t>
      </w:r>
      <w:r w:rsidR="003F29F1">
        <w:t>M</w:t>
      </w:r>
      <w:r>
        <w:t>okyklos taryba</w:t>
      </w:r>
      <w:r w:rsidR="00BD44F1">
        <w:t xml:space="preserve"> ir</w:t>
      </w:r>
      <w:r w:rsidR="005D50AE">
        <w:t xml:space="preserve"> </w:t>
      </w:r>
      <w:r>
        <w:t xml:space="preserve">su </w:t>
      </w:r>
      <w:r w:rsidR="00AC7DA2" w:rsidRPr="00614A00">
        <w:rPr>
          <w:rFonts w:eastAsia="Arial"/>
        </w:rPr>
        <w:t>Vilkaviškio rajono savivaldybės vykdomąja institucija.</w:t>
      </w:r>
    </w:p>
    <w:p w14:paraId="0000021A" w14:textId="08420099" w:rsidR="00BF7DF2" w:rsidRDefault="00D51AFC" w:rsidP="00CB3D78">
      <w:pPr>
        <w:pBdr>
          <w:top w:val="nil"/>
          <w:left w:val="nil"/>
          <w:bottom w:val="nil"/>
          <w:right w:val="nil"/>
          <w:between w:val="nil"/>
        </w:pBdr>
        <w:tabs>
          <w:tab w:val="left" w:pos="851"/>
        </w:tabs>
        <w:spacing w:line="240" w:lineRule="auto"/>
        <w:ind w:left="0" w:right="145" w:hanging="2"/>
        <w:jc w:val="both"/>
      </w:pPr>
      <w:r>
        <w:lastRenderedPageBreak/>
        <w:tab/>
      </w:r>
      <w:r>
        <w:tab/>
        <w:t>1</w:t>
      </w:r>
      <w:r w:rsidR="00260C09">
        <w:t>7</w:t>
      </w:r>
      <w:r>
        <w:t xml:space="preserve">. Mokyklos vadovas </w:t>
      </w:r>
      <w:r w:rsidR="003F29F1">
        <w:t xml:space="preserve">tvirtina </w:t>
      </w:r>
      <w:r>
        <w:t>mokyklos ugdymo planą iki mokslo metų pradžios.</w:t>
      </w:r>
    </w:p>
    <w:p w14:paraId="0000021B" w14:textId="77777777" w:rsidR="00BF7DF2" w:rsidRDefault="00BF7DF2" w:rsidP="00CB3D78">
      <w:pPr>
        <w:pBdr>
          <w:top w:val="nil"/>
          <w:left w:val="nil"/>
          <w:bottom w:val="nil"/>
          <w:right w:val="nil"/>
          <w:between w:val="nil"/>
        </w:pBdr>
        <w:tabs>
          <w:tab w:val="left" w:pos="851"/>
        </w:tabs>
        <w:spacing w:line="240" w:lineRule="auto"/>
        <w:ind w:left="0" w:right="145" w:hanging="2"/>
        <w:jc w:val="both"/>
      </w:pPr>
    </w:p>
    <w:p w14:paraId="0000021C" w14:textId="77777777" w:rsidR="00BF7DF2" w:rsidRDefault="00D51AFC" w:rsidP="004874E6">
      <w:pPr>
        <w:pBdr>
          <w:top w:val="nil"/>
          <w:left w:val="nil"/>
          <w:bottom w:val="nil"/>
          <w:right w:val="nil"/>
          <w:between w:val="nil"/>
        </w:pBdr>
        <w:spacing w:line="240" w:lineRule="auto"/>
        <w:ind w:left="0" w:right="145" w:hanging="2"/>
        <w:jc w:val="center"/>
        <w:rPr>
          <w:color w:val="000000"/>
        </w:rPr>
      </w:pPr>
      <w:r>
        <w:rPr>
          <w:b/>
          <w:color w:val="000000"/>
        </w:rPr>
        <w:t>TREČIASIS SKIRSNIS</w:t>
      </w:r>
    </w:p>
    <w:p w14:paraId="0000021D" w14:textId="77777777" w:rsidR="00BF7DF2" w:rsidRDefault="00D51AFC" w:rsidP="004874E6">
      <w:pPr>
        <w:pBdr>
          <w:top w:val="nil"/>
          <w:left w:val="nil"/>
          <w:bottom w:val="nil"/>
          <w:right w:val="nil"/>
          <w:between w:val="nil"/>
        </w:pBdr>
        <w:spacing w:line="240" w:lineRule="auto"/>
        <w:ind w:left="0" w:right="145" w:hanging="2"/>
        <w:jc w:val="center"/>
        <w:rPr>
          <w:color w:val="000000"/>
        </w:rPr>
      </w:pPr>
      <w:r>
        <w:rPr>
          <w:b/>
          <w:color w:val="000000"/>
        </w:rPr>
        <w:t xml:space="preserve"> UGDYMO PROGRAMŲ ĮGYVENDINIMO ORGANIZAVIMAS</w:t>
      </w:r>
    </w:p>
    <w:p w14:paraId="0000021E" w14:textId="77777777" w:rsidR="00BF7DF2" w:rsidRDefault="00BF7DF2" w:rsidP="004874E6">
      <w:pPr>
        <w:pBdr>
          <w:top w:val="nil"/>
          <w:left w:val="nil"/>
          <w:bottom w:val="nil"/>
          <w:right w:val="nil"/>
          <w:between w:val="nil"/>
        </w:pBdr>
        <w:spacing w:line="240" w:lineRule="auto"/>
        <w:ind w:left="0" w:right="145" w:hanging="2"/>
        <w:jc w:val="both"/>
        <w:rPr>
          <w:color w:val="000000"/>
        </w:rPr>
      </w:pPr>
    </w:p>
    <w:p w14:paraId="16534CBD" w14:textId="327011A9" w:rsidR="00387710" w:rsidRDefault="00D51AFC" w:rsidP="00420347">
      <w:pPr>
        <w:pStyle w:val="Sraopastraipa"/>
        <w:numPr>
          <w:ilvl w:val="0"/>
          <w:numId w:val="3"/>
        </w:numPr>
        <w:pBdr>
          <w:top w:val="nil"/>
          <w:left w:val="nil"/>
          <w:bottom w:val="nil"/>
          <w:right w:val="nil"/>
          <w:between w:val="nil"/>
        </w:pBdr>
        <w:tabs>
          <w:tab w:val="left" w:pos="1134"/>
          <w:tab w:val="left" w:pos="1276"/>
        </w:tabs>
        <w:spacing w:line="240" w:lineRule="auto"/>
        <w:ind w:leftChars="0" w:left="0" w:right="145" w:firstLineChars="0" w:firstLine="851"/>
        <w:jc w:val="both"/>
      </w:pPr>
      <w:r>
        <w:t>Ugdymo procesas skirstomas pusmečiais</w:t>
      </w:r>
      <w:r w:rsidR="003F29F1">
        <w:t>:</w:t>
      </w:r>
      <w:r>
        <w:t xml:space="preserve"> </w:t>
      </w:r>
    </w:p>
    <w:p w14:paraId="383F40F7" w14:textId="4965C610" w:rsidR="00387710" w:rsidRDefault="003F29F1" w:rsidP="00420347">
      <w:pPr>
        <w:pStyle w:val="Sraopastraipa"/>
        <w:numPr>
          <w:ilvl w:val="1"/>
          <w:numId w:val="15"/>
        </w:numPr>
        <w:pBdr>
          <w:top w:val="nil"/>
          <w:left w:val="nil"/>
          <w:bottom w:val="nil"/>
          <w:right w:val="nil"/>
          <w:between w:val="nil"/>
        </w:pBdr>
        <w:tabs>
          <w:tab w:val="left" w:pos="1276"/>
          <w:tab w:val="left" w:pos="1560"/>
        </w:tabs>
        <w:spacing w:line="240" w:lineRule="auto"/>
        <w:ind w:leftChars="0" w:left="0" w:right="145" w:firstLineChars="0" w:firstLine="851"/>
        <w:jc w:val="both"/>
      </w:pPr>
      <w:r>
        <w:t>u</w:t>
      </w:r>
      <w:r w:rsidR="00D51AFC">
        <w:t>gdymo laikotarpių trukmė 202</w:t>
      </w:r>
      <w:r w:rsidR="00EE6CF1">
        <w:t>5</w:t>
      </w:r>
      <w:r w:rsidR="00D51AFC">
        <w:t>–202</w:t>
      </w:r>
      <w:r w:rsidR="00EE6CF1">
        <w:t>6</w:t>
      </w:r>
      <w:r w:rsidR="00D51AFC">
        <w:t xml:space="preserve"> mokslo metais: I pusmetis – 202</w:t>
      </w:r>
      <w:r w:rsidR="00EE6CF1">
        <w:t>5</w:t>
      </w:r>
      <w:r w:rsidR="00D51AFC">
        <w:t>-09-01–202</w:t>
      </w:r>
      <w:r w:rsidR="00EE6CF1">
        <w:t>6</w:t>
      </w:r>
      <w:r w:rsidR="00D51AFC">
        <w:t>-01-31, II pusmetis – 202</w:t>
      </w:r>
      <w:r w:rsidR="00EE6CF1">
        <w:t>6</w:t>
      </w:r>
      <w:r w:rsidR="00D51AFC">
        <w:t>-02-01–202</w:t>
      </w:r>
      <w:r w:rsidR="00EE6CF1">
        <w:t>6</w:t>
      </w:r>
      <w:r w:rsidR="00D51AFC">
        <w:t>-06-</w:t>
      </w:r>
      <w:r w:rsidR="00F54F48">
        <w:t>0</w:t>
      </w:r>
      <w:r w:rsidR="00F54F48" w:rsidRPr="00387710">
        <w:rPr>
          <w:color w:val="000000" w:themeColor="text1"/>
        </w:rPr>
        <w:t>5</w:t>
      </w:r>
      <w:r w:rsidR="00D51AFC">
        <w:t xml:space="preserve"> (1–4 klasė) / 202</w:t>
      </w:r>
      <w:r w:rsidR="00EE6CF1">
        <w:t>6</w:t>
      </w:r>
      <w:r w:rsidR="00D51AFC">
        <w:t>-06-</w:t>
      </w:r>
      <w:r w:rsidR="00F54F48" w:rsidRPr="00387710">
        <w:rPr>
          <w:color w:val="000000" w:themeColor="text1"/>
        </w:rPr>
        <w:t>12</w:t>
      </w:r>
      <w:r w:rsidR="00D51AFC">
        <w:t xml:space="preserve"> (5–</w:t>
      </w:r>
      <w:r w:rsidR="00F825EA">
        <w:t>9</w:t>
      </w:r>
      <w:r w:rsidR="00D51AFC">
        <w:t xml:space="preserve"> klasė)</w:t>
      </w:r>
      <w:r>
        <w:t>;</w:t>
      </w:r>
    </w:p>
    <w:p w14:paraId="0000021F" w14:textId="606C372A" w:rsidR="00BF7DF2" w:rsidRDefault="002D26A6" w:rsidP="00420347">
      <w:pPr>
        <w:pStyle w:val="Sraopastraipa"/>
        <w:numPr>
          <w:ilvl w:val="1"/>
          <w:numId w:val="15"/>
        </w:numPr>
        <w:pBdr>
          <w:top w:val="nil"/>
          <w:left w:val="nil"/>
          <w:bottom w:val="nil"/>
          <w:right w:val="nil"/>
          <w:between w:val="nil"/>
        </w:pBdr>
        <w:tabs>
          <w:tab w:val="left" w:pos="1276"/>
          <w:tab w:val="left" w:pos="1418"/>
        </w:tabs>
        <w:spacing w:line="240" w:lineRule="auto"/>
        <w:ind w:leftChars="0" w:left="0" w:right="145" w:firstLineChars="0" w:firstLine="851"/>
        <w:jc w:val="both"/>
      </w:pPr>
      <w:r>
        <w:t>u</w:t>
      </w:r>
      <w:r w:rsidR="00D51AFC">
        <w:t>gdymo laikotarpių trukmė 202</w:t>
      </w:r>
      <w:r w:rsidR="00EE6CF1">
        <w:t>6</w:t>
      </w:r>
      <w:r w:rsidR="00D51AFC">
        <w:t>–202</w:t>
      </w:r>
      <w:r w:rsidR="00EE6CF1">
        <w:t>7</w:t>
      </w:r>
      <w:r w:rsidR="00D51AFC">
        <w:t xml:space="preserve"> mokslo metais: I pusmetis – 202</w:t>
      </w:r>
      <w:r w:rsidR="00EE6CF1">
        <w:t>6</w:t>
      </w:r>
      <w:r w:rsidR="00D51AFC">
        <w:t>-09-0</w:t>
      </w:r>
      <w:r w:rsidR="00EE6CF1">
        <w:t>1</w:t>
      </w:r>
      <w:r w:rsidR="00D51AFC">
        <w:t>–202</w:t>
      </w:r>
      <w:r w:rsidR="00EE6CF1">
        <w:t>7</w:t>
      </w:r>
      <w:r w:rsidR="00D51AFC">
        <w:t>-01-31, II pusmetis – 202</w:t>
      </w:r>
      <w:r w:rsidR="00EE6CF1">
        <w:t>7</w:t>
      </w:r>
      <w:r w:rsidR="00D51AFC">
        <w:t>-02-01–202</w:t>
      </w:r>
      <w:r w:rsidR="00EE6CF1">
        <w:t>7</w:t>
      </w:r>
      <w:r w:rsidR="00D51AFC">
        <w:t>-06-</w:t>
      </w:r>
      <w:r w:rsidR="00F54F48" w:rsidRPr="00387710">
        <w:rPr>
          <w:color w:val="000000" w:themeColor="text1"/>
        </w:rPr>
        <w:t>04</w:t>
      </w:r>
      <w:r w:rsidR="00D51AFC">
        <w:t xml:space="preserve"> (1–4 klasė) / 202</w:t>
      </w:r>
      <w:r w:rsidR="00EE6CF1">
        <w:t>7</w:t>
      </w:r>
      <w:r w:rsidR="00D51AFC">
        <w:t>-06-</w:t>
      </w:r>
      <w:r w:rsidR="00F54F48" w:rsidRPr="00387710">
        <w:rPr>
          <w:color w:val="000000" w:themeColor="text1"/>
        </w:rPr>
        <w:t>11</w:t>
      </w:r>
      <w:r w:rsidR="00D51AFC">
        <w:t xml:space="preserve"> (5–</w:t>
      </w:r>
      <w:r w:rsidR="008A7719">
        <w:t>10</w:t>
      </w:r>
      <w:r w:rsidR="00D51AFC">
        <w:t xml:space="preserve"> klasė).</w:t>
      </w:r>
    </w:p>
    <w:p w14:paraId="00000220" w14:textId="3EA7FF9F" w:rsidR="00BF7DF2" w:rsidRDefault="002C1A72" w:rsidP="00CB3D78">
      <w:pPr>
        <w:pBdr>
          <w:top w:val="nil"/>
          <w:left w:val="nil"/>
          <w:bottom w:val="nil"/>
          <w:right w:val="nil"/>
          <w:between w:val="nil"/>
        </w:pBdr>
        <w:spacing w:line="240" w:lineRule="auto"/>
        <w:ind w:left="-2" w:right="145" w:firstLineChars="0" w:firstLine="851"/>
        <w:jc w:val="both"/>
      </w:pPr>
      <w:r>
        <w:t>19</w:t>
      </w:r>
      <w:r w:rsidR="00D51AFC">
        <w:t>. Mokymosi trukmė apibrėžiama pamokų skaičiumi per dieną ir nepertraukiamo mokymosi laiku, kurį reglamentuoja Higienos norma.</w:t>
      </w:r>
    </w:p>
    <w:p w14:paraId="00000221" w14:textId="401BD2B2" w:rsidR="00BF7DF2" w:rsidRDefault="00D51AFC" w:rsidP="00CB3D78">
      <w:pPr>
        <w:pBdr>
          <w:top w:val="nil"/>
          <w:left w:val="nil"/>
          <w:bottom w:val="nil"/>
          <w:right w:val="nil"/>
          <w:between w:val="nil"/>
        </w:pBdr>
        <w:tabs>
          <w:tab w:val="left" w:pos="709"/>
          <w:tab w:val="left" w:pos="851"/>
        </w:tabs>
        <w:spacing w:line="240" w:lineRule="auto"/>
        <w:ind w:left="-2" w:firstLineChars="354" w:firstLine="850"/>
        <w:jc w:val="both"/>
      </w:pPr>
      <w:r>
        <w:tab/>
        <w:t>2</w:t>
      </w:r>
      <w:r w:rsidR="002C1A72">
        <w:t>0</w:t>
      </w:r>
      <w:r>
        <w:t xml:space="preserve">. Mokykla dirba penkias dienas per savaitę. </w:t>
      </w:r>
    </w:p>
    <w:p w14:paraId="00000222" w14:textId="35FD690A" w:rsidR="00BF7DF2" w:rsidRDefault="00D51AFC" w:rsidP="00CB3D78">
      <w:pPr>
        <w:pBdr>
          <w:top w:val="nil"/>
          <w:left w:val="nil"/>
          <w:bottom w:val="nil"/>
          <w:right w:val="nil"/>
          <w:between w:val="nil"/>
        </w:pBdr>
        <w:tabs>
          <w:tab w:val="left" w:pos="709"/>
          <w:tab w:val="left" w:pos="851"/>
        </w:tabs>
        <w:spacing w:line="240" w:lineRule="auto"/>
        <w:ind w:left="-2" w:firstLineChars="354" w:firstLine="850"/>
        <w:jc w:val="both"/>
      </w:pPr>
      <w:r>
        <w:tab/>
        <w:t>2</w:t>
      </w:r>
      <w:r w:rsidR="002C1A72">
        <w:t>1</w:t>
      </w:r>
      <w:r>
        <w:t>. Pamokų laikas:</w:t>
      </w:r>
    </w:p>
    <w:p w14:paraId="00000223" w14:textId="77777777" w:rsidR="00BF7DF2" w:rsidRDefault="00D51AFC" w:rsidP="00CB3D78">
      <w:pPr>
        <w:pBdr>
          <w:top w:val="nil"/>
          <w:left w:val="nil"/>
          <w:bottom w:val="nil"/>
          <w:right w:val="nil"/>
          <w:between w:val="nil"/>
        </w:pBdr>
        <w:tabs>
          <w:tab w:val="left" w:pos="851"/>
        </w:tabs>
        <w:spacing w:line="240" w:lineRule="auto"/>
        <w:ind w:left="0" w:hanging="2"/>
      </w:pPr>
      <w:r>
        <w:tab/>
      </w:r>
      <w:r>
        <w:tab/>
        <w:t>1 pamoka  8.00–8.45 val.;</w:t>
      </w:r>
      <w:r>
        <w:tab/>
      </w:r>
    </w:p>
    <w:p w14:paraId="00000224" w14:textId="77777777" w:rsidR="00BF7DF2" w:rsidRDefault="00D51AFC" w:rsidP="00CB3D78">
      <w:pPr>
        <w:pBdr>
          <w:top w:val="nil"/>
          <w:left w:val="nil"/>
          <w:bottom w:val="nil"/>
          <w:right w:val="nil"/>
          <w:between w:val="nil"/>
        </w:pBdr>
        <w:tabs>
          <w:tab w:val="left" w:pos="851"/>
        </w:tabs>
        <w:spacing w:line="240" w:lineRule="auto"/>
        <w:ind w:left="0" w:hanging="2"/>
      </w:pPr>
      <w:r>
        <w:tab/>
      </w:r>
      <w:r>
        <w:tab/>
        <w:t>2 pamoka  8.55–9.40 val.;</w:t>
      </w:r>
      <w:r>
        <w:tab/>
      </w:r>
      <w:r>
        <w:tab/>
      </w:r>
    </w:p>
    <w:p w14:paraId="00000225" w14:textId="77777777" w:rsidR="00BF7DF2" w:rsidRDefault="00D51AFC" w:rsidP="00CB3D78">
      <w:pPr>
        <w:pBdr>
          <w:top w:val="nil"/>
          <w:left w:val="nil"/>
          <w:bottom w:val="nil"/>
          <w:right w:val="nil"/>
          <w:between w:val="nil"/>
        </w:pBdr>
        <w:tabs>
          <w:tab w:val="left" w:pos="851"/>
        </w:tabs>
        <w:spacing w:line="240" w:lineRule="auto"/>
        <w:ind w:left="0" w:hanging="2"/>
        <w:jc w:val="both"/>
      </w:pPr>
      <w:r>
        <w:tab/>
      </w:r>
      <w:r>
        <w:tab/>
        <w:t>3 pamoka  9.50–10.35 val.;</w:t>
      </w:r>
      <w:r>
        <w:tab/>
      </w:r>
      <w:r>
        <w:tab/>
      </w:r>
    </w:p>
    <w:p w14:paraId="00000226" w14:textId="77777777" w:rsidR="00BF7DF2" w:rsidRDefault="00D51AFC" w:rsidP="00CB3D78">
      <w:pPr>
        <w:pBdr>
          <w:top w:val="nil"/>
          <w:left w:val="nil"/>
          <w:bottom w:val="nil"/>
          <w:right w:val="nil"/>
          <w:between w:val="nil"/>
        </w:pBdr>
        <w:tabs>
          <w:tab w:val="left" w:pos="851"/>
        </w:tabs>
        <w:spacing w:line="240" w:lineRule="auto"/>
        <w:ind w:left="0" w:hanging="2"/>
        <w:jc w:val="both"/>
      </w:pPr>
      <w:r>
        <w:tab/>
      </w:r>
      <w:r>
        <w:tab/>
        <w:t>4 pamoka  10.45–11.30 val.;</w:t>
      </w:r>
      <w:r>
        <w:tab/>
      </w:r>
      <w:r>
        <w:tab/>
      </w:r>
    </w:p>
    <w:p w14:paraId="00000227" w14:textId="40E4D873" w:rsidR="00BF7DF2" w:rsidRDefault="00D51AFC" w:rsidP="00CB3D78">
      <w:pPr>
        <w:pBdr>
          <w:top w:val="nil"/>
          <w:left w:val="nil"/>
          <w:bottom w:val="nil"/>
          <w:right w:val="nil"/>
          <w:between w:val="nil"/>
        </w:pBdr>
        <w:tabs>
          <w:tab w:val="left" w:pos="851"/>
        </w:tabs>
        <w:spacing w:line="240" w:lineRule="auto"/>
        <w:ind w:left="0" w:hanging="2"/>
        <w:jc w:val="both"/>
      </w:pPr>
      <w:r>
        <w:tab/>
      </w:r>
      <w:r>
        <w:tab/>
        <w:t>JUDRIOJI  PERTRAUKA (25 min.); 1</w:t>
      </w:r>
      <w:r w:rsidR="00517D04">
        <w:t>–</w:t>
      </w:r>
      <w:r>
        <w:t xml:space="preserve">4 </w:t>
      </w:r>
      <w:r w:rsidR="000E73C7">
        <w:t xml:space="preserve">klasių </w:t>
      </w:r>
      <w:r>
        <w:t>pietūs</w:t>
      </w:r>
      <w:r>
        <w:tab/>
      </w:r>
    </w:p>
    <w:p w14:paraId="00000228" w14:textId="77777777" w:rsidR="00BF7DF2" w:rsidRDefault="00D51AFC" w:rsidP="00CB3D78">
      <w:pPr>
        <w:pBdr>
          <w:top w:val="nil"/>
          <w:left w:val="nil"/>
          <w:bottom w:val="nil"/>
          <w:right w:val="nil"/>
          <w:between w:val="nil"/>
        </w:pBdr>
        <w:tabs>
          <w:tab w:val="left" w:pos="851"/>
        </w:tabs>
        <w:spacing w:line="240" w:lineRule="auto"/>
        <w:ind w:left="0" w:hanging="2"/>
        <w:jc w:val="both"/>
      </w:pPr>
      <w:r>
        <w:tab/>
      </w:r>
      <w:r>
        <w:tab/>
        <w:t>5 pamoka  11.55–12.40 val.;</w:t>
      </w:r>
    </w:p>
    <w:p w14:paraId="00000229" w14:textId="1924CDFA" w:rsidR="00BF7DF2" w:rsidRDefault="00D51AFC" w:rsidP="00CB3D78">
      <w:pPr>
        <w:pBdr>
          <w:top w:val="nil"/>
          <w:left w:val="nil"/>
          <w:bottom w:val="nil"/>
          <w:right w:val="nil"/>
          <w:between w:val="nil"/>
        </w:pBdr>
        <w:tabs>
          <w:tab w:val="left" w:pos="851"/>
        </w:tabs>
        <w:spacing w:line="240" w:lineRule="auto"/>
        <w:ind w:left="0" w:hanging="2"/>
        <w:jc w:val="both"/>
      </w:pPr>
      <w:r>
        <w:tab/>
      </w:r>
      <w:r>
        <w:tab/>
        <w:t>JUDRIOJI  PERTRAUKA (25 min.); 5</w:t>
      </w:r>
      <w:r w:rsidR="00517D04">
        <w:t>–</w:t>
      </w:r>
      <w:r>
        <w:t>10 klasių pietūs</w:t>
      </w:r>
    </w:p>
    <w:p w14:paraId="0000022A" w14:textId="77777777" w:rsidR="00BF7DF2" w:rsidRDefault="00D51AFC" w:rsidP="00CB3D78">
      <w:pPr>
        <w:pBdr>
          <w:top w:val="nil"/>
          <w:left w:val="nil"/>
          <w:bottom w:val="nil"/>
          <w:right w:val="nil"/>
          <w:between w:val="nil"/>
        </w:pBdr>
        <w:tabs>
          <w:tab w:val="left" w:pos="851"/>
        </w:tabs>
        <w:spacing w:line="240" w:lineRule="auto"/>
        <w:ind w:left="0" w:hanging="2"/>
        <w:jc w:val="both"/>
      </w:pPr>
      <w:r>
        <w:tab/>
      </w:r>
      <w:r>
        <w:tab/>
        <w:t>6 pamoka  13.05–13.50 val.;</w:t>
      </w:r>
      <w:r>
        <w:tab/>
      </w:r>
      <w:r>
        <w:tab/>
      </w:r>
    </w:p>
    <w:p w14:paraId="0000022B" w14:textId="041E0DDF" w:rsidR="00BF7DF2" w:rsidRDefault="00D51AFC" w:rsidP="00CB3D78">
      <w:pPr>
        <w:pBdr>
          <w:top w:val="nil"/>
          <w:left w:val="nil"/>
          <w:bottom w:val="nil"/>
          <w:right w:val="nil"/>
          <w:between w:val="nil"/>
        </w:pBdr>
        <w:tabs>
          <w:tab w:val="left" w:pos="851"/>
        </w:tabs>
        <w:spacing w:line="240" w:lineRule="auto"/>
        <w:ind w:left="0" w:hanging="2"/>
        <w:jc w:val="both"/>
      </w:pPr>
      <w:r>
        <w:tab/>
      </w:r>
      <w:r>
        <w:tab/>
        <w:t>7 pamoka  14.00–14.45 val.</w:t>
      </w:r>
      <w:r>
        <w:tab/>
      </w:r>
    </w:p>
    <w:p w14:paraId="0000022C" w14:textId="77777777" w:rsidR="00BF7DF2" w:rsidRDefault="00BF7DF2" w:rsidP="00CB3D78">
      <w:pPr>
        <w:pBdr>
          <w:top w:val="nil"/>
          <w:left w:val="nil"/>
          <w:bottom w:val="nil"/>
          <w:right w:val="nil"/>
          <w:between w:val="nil"/>
        </w:pBdr>
        <w:tabs>
          <w:tab w:val="left" w:pos="851"/>
        </w:tabs>
        <w:spacing w:line="240" w:lineRule="auto"/>
        <w:ind w:left="0" w:hanging="2"/>
        <w:jc w:val="both"/>
      </w:pPr>
    </w:p>
    <w:p w14:paraId="0000022D" w14:textId="168FB091" w:rsidR="00BF7DF2" w:rsidRDefault="00D51AFC" w:rsidP="00CB3D78">
      <w:pPr>
        <w:shd w:val="clear" w:color="auto" w:fill="FFFFFF"/>
        <w:tabs>
          <w:tab w:val="left" w:pos="851"/>
        </w:tabs>
        <w:ind w:left="0" w:right="145" w:hanging="2"/>
        <w:jc w:val="both"/>
      </w:pPr>
      <w:r>
        <w:tab/>
      </w:r>
      <w:r>
        <w:tab/>
        <w:t>2</w:t>
      </w:r>
      <w:r w:rsidR="00387710">
        <w:t>2</w:t>
      </w:r>
      <w:r>
        <w:t xml:space="preserve">. Klasės dalykų turiniui įgyvendinti per skirtą ugdymo laiką ir pamokų skaičių rengiamas pamokų tvarkaraštis. Jame numatoma klasei skirtų pamokų organizavimo seka per dieną, savaitę. Mokyklos pamokų tvarkaraštis per mokslo metus gali būti </w:t>
      </w:r>
      <w:r w:rsidR="00B17F5A">
        <w:t>koreguoja</w:t>
      </w:r>
      <w:r>
        <w:t>mas, atsižvelgiant į ugdymo procesui keliamus uždavinius.</w:t>
      </w:r>
    </w:p>
    <w:p w14:paraId="0000022E" w14:textId="160F93E3" w:rsidR="00BF7DF2" w:rsidRDefault="00D51AFC" w:rsidP="00CB3D78">
      <w:pPr>
        <w:shd w:val="clear" w:color="auto" w:fill="FFFFFF"/>
        <w:tabs>
          <w:tab w:val="left" w:pos="851"/>
        </w:tabs>
        <w:ind w:left="0" w:right="145" w:hanging="2"/>
        <w:jc w:val="both"/>
      </w:pPr>
      <w:r>
        <w:tab/>
      </w:r>
      <w:r>
        <w:tab/>
        <w:t>2</w:t>
      </w:r>
      <w:r w:rsidR="00387710">
        <w:t>3</w:t>
      </w:r>
      <w:r>
        <w:t xml:space="preserve">. Mokymosi veiksmingumui didinti pamokų tvarkaraštyje numatytos ne tik pavienės, bet ir dvi iš eilės viena po kitos to paties dalyko organizuojamos pamokos. Nepertraukiamo mokymosi laikas nustatomas vadovaujantis Higienos norma. </w:t>
      </w:r>
    </w:p>
    <w:p w14:paraId="0000022F" w14:textId="6F2E42BF" w:rsidR="00BF7DF2" w:rsidRDefault="00D51AFC" w:rsidP="00CB3D78">
      <w:pPr>
        <w:shd w:val="clear" w:color="auto" w:fill="FFFFFF"/>
        <w:tabs>
          <w:tab w:val="left" w:pos="851"/>
        </w:tabs>
        <w:ind w:left="0" w:right="145" w:hanging="2"/>
        <w:jc w:val="both"/>
      </w:pPr>
      <w:r>
        <w:tab/>
      </w:r>
      <w:r>
        <w:tab/>
        <w:t>2</w:t>
      </w:r>
      <w:r w:rsidR="00387710">
        <w:t>4</w:t>
      </w:r>
      <w:r>
        <w:t>. Mokiniams, besimokantiems pagal pradinio ir pagrindinio ugdymo programas, pamokų tvarkaraštyje nepaliekamas pamokos laiko tarpas tarp pamokų.</w:t>
      </w:r>
    </w:p>
    <w:p w14:paraId="00000230" w14:textId="230642DC" w:rsidR="00BF7DF2" w:rsidRPr="00040598" w:rsidRDefault="00D51AFC" w:rsidP="00CB3D78">
      <w:pPr>
        <w:shd w:val="clear" w:color="auto" w:fill="FFFFFF"/>
        <w:tabs>
          <w:tab w:val="left" w:pos="709"/>
        </w:tabs>
        <w:ind w:left="-2" w:right="145" w:firstLineChars="355" w:firstLine="852"/>
        <w:jc w:val="both"/>
      </w:pPr>
      <w:r>
        <w:tab/>
        <w:t>2</w:t>
      </w:r>
      <w:r w:rsidR="00387710">
        <w:t>5</w:t>
      </w:r>
      <w:r>
        <w:t xml:space="preserve">. Mokykla </w:t>
      </w:r>
      <w:r w:rsidRPr="00040598">
        <w:t xml:space="preserve">sudaro galimybes mokiniams kiekvieną dieną – prieš pamokas ir tarp pamokų – užsiimti fiziškai aktyvia veikla </w:t>
      </w:r>
      <w:r w:rsidRPr="00040598">
        <w:rPr>
          <w:color w:val="000000"/>
        </w:rPr>
        <w:t xml:space="preserve">– </w:t>
      </w:r>
      <w:r w:rsidRPr="00040598">
        <w:t>2</w:t>
      </w:r>
      <w:r w:rsidR="00004B78" w:rsidRPr="00040598">
        <w:t>1</w:t>
      </w:r>
      <w:r w:rsidRPr="00040598">
        <w:t xml:space="preserve"> punktas. </w:t>
      </w:r>
    </w:p>
    <w:p w14:paraId="00000231" w14:textId="32CB662E" w:rsidR="00BF7DF2" w:rsidRPr="00040598" w:rsidRDefault="00D51AFC" w:rsidP="00CB3D78">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45" w:hanging="2"/>
        <w:jc w:val="both"/>
        <w:rPr>
          <w:color w:val="000000" w:themeColor="text1"/>
        </w:rPr>
      </w:pPr>
      <w:r w:rsidRPr="00040598">
        <w:rPr>
          <w:color w:val="000000"/>
        </w:rPr>
        <w:tab/>
      </w:r>
      <w:r w:rsidRPr="00040598">
        <w:rPr>
          <w:color w:val="000000"/>
        </w:rPr>
        <w:tab/>
        <w:t>2</w:t>
      </w:r>
      <w:r w:rsidR="00387710" w:rsidRPr="00040598">
        <w:rPr>
          <w:color w:val="000000"/>
        </w:rPr>
        <w:t>6</w:t>
      </w:r>
      <w:r w:rsidRPr="00040598">
        <w:rPr>
          <w:color w:val="000000"/>
        </w:rPr>
        <w:t xml:space="preserve">. Pamokų skaičius dalykams (ugdymo programoms įgyvendinti) mokyklos ugdymo plane numatytas dvejiems mokslo metams: pradinio ugdymo programai – </w:t>
      </w:r>
      <w:r w:rsidR="00E81B7A" w:rsidRPr="00040598">
        <w:rPr>
          <w:color w:val="000000" w:themeColor="text1"/>
        </w:rPr>
        <w:t>58</w:t>
      </w:r>
      <w:r w:rsidRPr="00040598">
        <w:rPr>
          <w:color w:val="000000" w:themeColor="text1"/>
        </w:rPr>
        <w:t xml:space="preserve"> punkta</w:t>
      </w:r>
      <w:r w:rsidR="00004B78" w:rsidRPr="00040598">
        <w:rPr>
          <w:color w:val="000000" w:themeColor="text1"/>
        </w:rPr>
        <w:t>s</w:t>
      </w:r>
      <w:r w:rsidRPr="00040598">
        <w:rPr>
          <w:color w:val="000000" w:themeColor="text1"/>
        </w:rPr>
        <w:t xml:space="preserve">, pagrindinio ugdymo programai – </w:t>
      </w:r>
      <w:r w:rsidR="00E81B7A" w:rsidRPr="00040598">
        <w:rPr>
          <w:color w:val="000000" w:themeColor="text1"/>
        </w:rPr>
        <w:t>63</w:t>
      </w:r>
      <w:r w:rsidRPr="00040598">
        <w:rPr>
          <w:color w:val="000000" w:themeColor="text1"/>
        </w:rPr>
        <w:t xml:space="preserve"> punkta</w:t>
      </w:r>
      <w:r w:rsidR="00004B78" w:rsidRPr="00040598">
        <w:rPr>
          <w:color w:val="000000" w:themeColor="text1"/>
        </w:rPr>
        <w:t>s</w:t>
      </w:r>
      <w:r w:rsidRPr="00040598">
        <w:rPr>
          <w:color w:val="000000" w:themeColor="text1"/>
        </w:rPr>
        <w:t>.</w:t>
      </w:r>
    </w:p>
    <w:p w14:paraId="00000232" w14:textId="5F935440" w:rsidR="00BF7DF2" w:rsidRPr="00614A00" w:rsidRDefault="00D51AFC" w:rsidP="00CB3D78">
      <w:pPr>
        <w:pBdr>
          <w:top w:val="nil"/>
          <w:left w:val="nil"/>
          <w:bottom w:val="nil"/>
          <w:right w:val="nil"/>
          <w:between w:val="nil"/>
        </w:pBdr>
        <w:tabs>
          <w:tab w:val="left" w:pos="851"/>
        </w:tabs>
        <w:spacing w:line="240" w:lineRule="auto"/>
        <w:ind w:left="0" w:right="145" w:hanging="2"/>
        <w:jc w:val="both"/>
      </w:pPr>
      <w:r w:rsidRPr="00040598">
        <w:rPr>
          <w:color w:val="000000"/>
        </w:rPr>
        <w:tab/>
      </w:r>
      <w:r w:rsidRPr="00040598">
        <w:rPr>
          <w:color w:val="000000"/>
        </w:rPr>
        <w:tab/>
        <w:t>2</w:t>
      </w:r>
      <w:r w:rsidR="00387710" w:rsidRPr="00040598">
        <w:rPr>
          <w:color w:val="000000"/>
        </w:rPr>
        <w:t>7</w:t>
      </w:r>
      <w:r w:rsidRPr="00040598">
        <w:rPr>
          <w:color w:val="000000"/>
        </w:rPr>
        <w:t xml:space="preserve">. </w:t>
      </w:r>
      <w:r w:rsidRPr="00040598">
        <w:t xml:space="preserve">Mokinys, kuris mokosi pagal pradinio ar pagrindinio ugdymo programą, privalo mokytis Ugdymo programų apraše nustatytų dalykų. Minimalus pamokų skaičius joms įgyvendinti numatytas Bendrųjų ugdymo planų </w:t>
      </w:r>
      <w:r w:rsidR="00B84F98" w:rsidRPr="00040598">
        <w:t>84</w:t>
      </w:r>
      <w:r w:rsidRPr="00040598">
        <w:t xml:space="preserve"> ir </w:t>
      </w:r>
      <w:r w:rsidR="00B84F98" w:rsidRPr="00040598">
        <w:t>90</w:t>
      </w:r>
      <w:r w:rsidRPr="00040598">
        <w:t xml:space="preserve"> </w:t>
      </w:r>
      <w:sdt>
        <w:sdtPr>
          <w:tag w:val="goog_rdk_8"/>
          <w:id w:val="1724480230"/>
        </w:sdtPr>
        <w:sdtEndPr/>
        <w:sdtContent/>
      </w:sdt>
      <w:r w:rsidRPr="00040598">
        <w:t>punktuose.</w:t>
      </w:r>
      <w:r w:rsidRPr="00B84F98">
        <w:t xml:space="preserve"> </w:t>
      </w:r>
    </w:p>
    <w:p w14:paraId="00000233" w14:textId="06DD08AC" w:rsidR="00BF7DF2" w:rsidRPr="00614A00" w:rsidRDefault="00D51AFC" w:rsidP="00CB3D78">
      <w:pPr>
        <w:pBdr>
          <w:top w:val="nil"/>
          <w:left w:val="nil"/>
          <w:bottom w:val="nil"/>
          <w:right w:val="nil"/>
          <w:between w:val="nil"/>
        </w:pBdr>
        <w:tabs>
          <w:tab w:val="left" w:pos="851"/>
        </w:tabs>
        <w:spacing w:line="240" w:lineRule="auto"/>
        <w:ind w:left="0" w:right="145" w:hanging="2"/>
        <w:jc w:val="both"/>
      </w:pPr>
      <w:r w:rsidRPr="00614A00">
        <w:tab/>
      </w:r>
      <w:r w:rsidRPr="00614A00">
        <w:tab/>
        <w:t>2</w:t>
      </w:r>
      <w:r w:rsidR="00387710">
        <w:t>8</w:t>
      </w:r>
      <w:r w:rsidRPr="00614A00">
        <w:t>. Mokykla 202</w:t>
      </w:r>
      <w:r w:rsidR="00EE6CF1">
        <w:t>5</w:t>
      </w:r>
      <w:r w:rsidRPr="00614A00">
        <w:t>–202</w:t>
      </w:r>
      <w:r w:rsidR="00EE6CF1">
        <w:t>6</w:t>
      </w:r>
      <w:r w:rsidRPr="00614A00">
        <w:t xml:space="preserve"> ir 202</w:t>
      </w:r>
      <w:r w:rsidR="00EE6CF1">
        <w:t>6</w:t>
      </w:r>
      <w:r w:rsidRPr="00614A00">
        <w:t>–202</w:t>
      </w:r>
      <w:r w:rsidR="00EE6CF1">
        <w:t>7</w:t>
      </w:r>
      <w:r w:rsidRPr="00614A00">
        <w:t xml:space="preserve"> m. m. ugdymo proceso neintensyvins.</w:t>
      </w:r>
    </w:p>
    <w:p w14:paraId="48473AE1" w14:textId="48B08DB6" w:rsidR="00777508" w:rsidRPr="00614A00" w:rsidRDefault="00D51AFC" w:rsidP="00420347">
      <w:pPr>
        <w:pBdr>
          <w:top w:val="nil"/>
          <w:left w:val="nil"/>
          <w:bottom w:val="nil"/>
          <w:right w:val="nil"/>
          <w:between w:val="nil"/>
        </w:pBdr>
        <w:tabs>
          <w:tab w:val="left" w:pos="851"/>
          <w:tab w:val="left" w:pos="1134"/>
        </w:tabs>
        <w:spacing w:line="240" w:lineRule="auto"/>
        <w:ind w:left="0" w:right="145" w:hanging="2"/>
        <w:jc w:val="both"/>
      </w:pPr>
      <w:r w:rsidRPr="00614A00">
        <w:tab/>
      </w:r>
      <w:r w:rsidRPr="00614A00">
        <w:tab/>
      </w:r>
      <w:r w:rsidR="00E1794C">
        <w:t>29</w:t>
      </w:r>
      <w:r w:rsidRPr="00614A00">
        <w:t>. Mokinių, kurie mokosi pagal pradinio ugdymo programą, mokymosi krūvio reguliavimas</w:t>
      </w:r>
      <w:r w:rsidR="00777508" w:rsidRPr="00614A00">
        <w:t xml:space="preserve"> (</w:t>
      </w:r>
      <w:r w:rsidR="00677E9D">
        <w:t>„</w:t>
      </w:r>
      <w:r w:rsidR="00777508" w:rsidRPr="00614A00">
        <w:t>Mokinių mokymosi krūvio reguliavimo tvarka ir mokinių mokymosi krūvio optimizavimo priemonių planas</w:t>
      </w:r>
      <w:r w:rsidR="00677E9D">
        <w:t>“</w:t>
      </w:r>
      <w:r w:rsidR="00777508" w:rsidRPr="00614A00">
        <w:t xml:space="preserve">, patvirtintas Vilkaviškio r. </w:t>
      </w:r>
      <w:proofErr w:type="spellStart"/>
      <w:r w:rsidR="00777508" w:rsidRPr="00614A00">
        <w:t>Sūdavos</w:t>
      </w:r>
      <w:proofErr w:type="spellEnd"/>
      <w:r w:rsidR="00777508" w:rsidRPr="00614A00">
        <w:t xml:space="preserve"> pagrindinės mokyklos direktoriaus 2015 m. rugsėjo 1 d. įsakymu Nr. V-310 bei 2017 m. rugpjūčio mėnesio </w:t>
      </w:r>
      <w:sdt>
        <w:sdtPr>
          <w:tag w:val="goog_rdk_10"/>
          <w:id w:val="-1148665620"/>
        </w:sdtPr>
        <w:sdtEndPr/>
        <w:sdtContent/>
      </w:sdt>
      <w:r w:rsidR="00777508" w:rsidRPr="00614A00">
        <w:t>redakcija):</w:t>
      </w:r>
    </w:p>
    <w:p w14:paraId="00000235" w14:textId="42D1C9A9"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r>
      <w:r w:rsidR="00E1794C">
        <w:rPr>
          <w:color w:val="000000"/>
        </w:rPr>
        <w:t>29</w:t>
      </w:r>
      <w:r>
        <w:rPr>
          <w:color w:val="000000"/>
        </w:rPr>
        <w:t>.1. ugdomoji veikla per dieną 1 klas</w:t>
      </w:r>
      <w:r w:rsidR="00677E9D">
        <w:rPr>
          <w:color w:val="000000"/>
        </w:rPr>
        <w:t>ės</w:t>
      </w:r>
      <w:r>
        <w:rPr>
          <w:color w:val="000000"/>
        </w:rPr>
        <w:t xml:space="preserve"> mokiniams trunka ne ilgiau nei 5 ugdymo valand</w:t>
      </w:r>
      <w:r w:rsidR="00AC7DA2">
        <w:rPr>
          <w:color w:val="000000"/>
        </w:rPr>
        <w:t>as</w:t>
      </w:r>
      <w:r>
        <w:rPr>
          <w:color w:val="000000"/>
        </w:rPr>
        <w:t>, 2–4 klas</w:t>
      </w:r>
      <w:r w:rsidR="00677E9D">
        <w:rPr>
          <w:color w:val="000000"/>
        </w:rPr>
        <w:t>ių mokiniams</w:t>
      </w:r>
      <w:r>
        <w:rPr>
          <w:color w:val="000000"/>
        </w:rPr>
        <w:t xml:space="preserve"> – 6 valand</w:t>
      </w:r>
      <w:sdt>
        <w:sdtPr>
          <w:tag w:val="goog_rdk_9"/>
          <w:id w:val="-324977370"/>
        </w:sdtPr>
        <w:sdtEndPr/>
        <w:sdtContent/>
      </w:sdt>
      <w:r w:rsidR="00AC7DA2">
        <w:rPr>
          <w:color w:val="000000"/>
        </w:rPr>
        <w:t xml:space="preserve">as. </w:t>
      </w:r>
      <w:r>
        <w:rPr>
          <w:color w:val="000000"/>
        </w:rPr>
        <w:t>Į šį laiką neįskaičiuojamas pailgintos dienos grupės veiklai organizuoti skirtas laikas;</w:t>
      </w:r>
    </w:p>
    <w:p w14:paraId="00000236" w14:textId="026C72AF"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r>
      <w:r w:rsidR="00E1794C">
        <w:rPr>
          <w:color w:val="000000"/>
        </w:rPr>
        <w:t>29</w:t>
      </w:r>
      <w:r>
        <w:rPr>
          <w:color w:val="000000"/>
        </w:rPr>
        <w:t xml:space="preserve">.2. apie </w:t>
      </w:r>
      <w:r w:rsidR="00AC7DA2">
        <w:rPr>
          <w:color w:val="000000"/>
        </w:rPr>
        <w:t>atsiskaitomąjį</w:t>
      </w:r>
      <w:r>
        <w:rPr>
          <w:color w:val="000000"/>
        </w:rPr>
        <w:t xml:space="preserve"> darbą mokiniai ir jų tėvai informuojami el. dienyne ne vėliau kaip prieš savaitę; </w:t>
      </w:r>
    </w:p>
    <w:p w14:paraId="00000237" w14:textId="5E2F8B13"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lastRenderedPageBreak/>
        <w:tab/>
      </w:r>
      <w:r>
        <w:rPr>
          <w:color w:val="000000"/>
        </w:rPr>
        <w:tab/>
      </w:r>
      <w:r w:rsidR="00E1794C">
        <w:rPr>
          <w:color w:val="000000"/>
        </w:rPr>
        <w:t>29</w:t>
      </w:r>
      <w:r>
        <w:rPr>
          <w:color w:val="000000"/>
        </w:rPr>
        <w:t>.3. per savaitę mokiniai gali rašyti ne daugiau kaip 4 patikrinamuosius darbus ar diagnostines užduotis. Patikrinamieji darbai nerašomi pirmą dieną po atostogų ar šventinių dienų, po mokinio ligos. Per dieną mokiniai gali rašyti 1 patikrinamąjį darbą ar diagnostinę užduotį;</w:t>
      </w:r>
    </w:p>
    <w:p w14:paraId="00000238" w14:textId="120D1E4F"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r>
      <w:r w:rsidR="00E1794C">
        <w:rPr>
          <w:color w:val="000000"/>
        </w:rPr>
        <w:t>29</w:t>
      </w:r>
      <w:r>
        <w:rPr>
          <w:color w:val="000000"/>
        </w:rPr>
        <w:t xml:space="preserve">.4. namų darbų </w:t>
      </w:r>
      <w:r w:rsidR="001F223C">
        <w:rPr>
          <w:color w:val="000000"/>
        </w:rPr>
        <w:t>užduotys skiriamos tikslingai, kad įtvirtintų pamokoje ugdytus gebėjimus</w:t>
      </w:r>
      <w:r>
        <w:rPr>
          <w:color w:val="000000"/>
        </w:rPr>
        <w:t>;</w:t>
      </w:r>
    </w:p>
    <w:p w14:paraId="00000239" w14:textId="4EDB5283"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r>
      <w:r w:rsidR="00E1794C">
        <w:rPr>
          <w:color w:val="000000"/>
        </w:rPr>
        <w:t>29</w:t>
      </w:r>
      <w:r>
        <w:rPr>
          <w:color w:val="000000"/>
        </w:rPr>
        <w:t>.5. namų darbai diferencijuojami, atsižvelgiant į mokinio galias, galimybes, pastangas. Namų darbų užduotys turi būti mokiniui suprantamos ir naudingos tolimesniam mokymuisi. Namų darbai tikrinami ir vertinami sistemingai pagal konkrečius kriterijus, mokytojo pasirinktus būdus ir metodus, siejant juos su mokinių pasiekimais klasėje;</w:t>
      </w:r>
    </w:p>
    <w:p w14:paraId="0000023A" w14:textId="60688E80" w:rsidR="00BF7DF2" w:rsidRDefault="00D51AFC" w:rsidP="00CB3D78">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r>
      <w:r w:rsidR="00E1794C">
        <w:rPr>
          <w:color w:val="000000"/>
        </w:rPr>
        <w:t>29</w:t>
      </w:r>
      <w:r>
        <w:rPr>
          <w:color w:val="000000"/>
        </w:rPr>
        <w:t xml:space="preserve">.6. namų darbai 1 klasėje I pusmetį neskiriami, II pusmetį skiriama </w:t>
      </w:r>
      <w:r>
        <w:t>iki</w:t>
      </w:r>
      <w:r w:rsidR="00AA319B">
        <w:rPr>
          <w:color w:val="000000"/>
        </w:rPr>
        <w:t xml:space="preserve"> </w:t>
      </w:r>
      <w:r w:rsidR="00AA319B" w:rsidRPr="002E3D00">
        <w:rPr>
          <w:color w:val="000000"/>
        </w:rPr>
        <w:t>40 min. per dien</w:t>
      </w:r>
      <w:r w:rsidR="00AA319B">
        <w:rPr>
          <w:color w:val="000000"/>
        </w:rPr>
        <w:t>ą</w:t>
      </w:r>
      <w:r>
        <w:rPr>
          <w:color w:val="000000"/>
        </w:rPr>
        <w:t xml:space="preserve">, </w:t>
      </w:r>
      <w:r w:rsidR="00AA319B" w:rsidRPr="002E3D00">
        <w:rPr>
          <w:color w:val="000000"/>
        </w:rPr>
        <w:t>2</w:t>
      </w:r>
      <w:r>
        <w:rPr>
          <w:color w:val="000000"/>
        </w:rPr>
        <w:t xml:space="preserve">–4 klasėse </w:t>
      </w:r>
      <w:r w:rsidR="00677E9D">
        <w:rPr>
          <w:color w:val="000000"/>
        </w:rPr>
        <w:t xml:space="preserve">– </w:t>
      </w:r>
      <w:r w:rsidR="005C1A25">
        <w:rPr>
          <w:color w:val="000000"/>
        </w:rPr>
        <w:t>neturėtų viršyti</w:t>
      </w:r>
      <w:r>
        <w:rPr>
          <w:color w:val="000000"/>
        </w:rPr>
        <w:t xml:space="preserve"> </w:t>
      </w:r>
      <w:r w:rsidR="00AA319B">
        <w:rPr>
          <w:color w:val="000000"/>
        </w:rPr>
        <w:t>40 min. per dieną, įskaitant skaitymo įgūdžių ugdymą</w:t>
      </w:r>
      <w:r w:rsidR="00235FA1">
        <w:rPr>
          <w:color w:val="000000"/>
        </w:rPr>
        <w:t xml:space="preserve">, </w:t>
      </w:r>
      <w:r w:rsidR="005C1A25">
        <w:rPr>
          <w:color w:val="000000"/>
        </w:rPr>
        <w:t xml:space="preserve">pagrindinio ugdymo pirmame koncentre – </w:t>
      </w:r>
      <w:r w:rsidR="005C1A25" w:rsidRPr="002E3D00">
        <w:rPr>
          <w:color w:val="000000"/>
        </w:rPr>
        <w:t xml:space="preserve">60 min., </w:t>
      </w:r>
      <w:r w:rsidR="005C1A25">
        <w:rPr>
          <w:color w:val="000000"/>
        </w:rPr>
        <w:t xml:space="preserve">pagrindinio ugdymo antrame koncentre – </w:t>
      </w:r>
      <w:r w:rsidR="005C1A25" w:rsidRPr="002E3D00">
        <w:rPr>
          <w:color w:val="000000"/>
        </w:rPr>
        <w:t xml:space="preserve">120 min. </w:t>
      </w:r>
      <w:r w:rsidR="001F223C">
        <w:rPr>
          <w:color w:val="000000"/>
        </w:rPr>
        <w:t xml:space="preserve">Atsižvelgiant į individualius mokinių poreikius namų darbams skirtas laikas gali didėti, bet ne daugiau nei </w:t>
      </w:r>
      <w:r w:rsidR="001F223C" w:rsidRPr="002E3D00">
        <w:rPr>
          <w:color w:val="000000"/>
        </w:rPr>
        <w:t xml:space="preserve">20 </w:t>
      </w:r>
      <w:r w:rsidR="001F223C">
        <w:rPr>
          <w:color w:val="000000"/>
        </w:rPr>
        <w:t xml:space="preserve">procentų nurodyto laiko. </w:t>
      </w:r>
      <w:r>
        <w:rPr>
          <w:color w:val="000000"/>
        </w:rPr>
        <w:t>Atostogų laikotarpiui namų darbai neskiriami</w:t>
      </w:r>
      <w:r w:rsidR="00677E9D">
        <w:rPr>
          <w:color w:val="000000"/>
        </w:rPr>
        <w:t>;</w:t>
      </w:r>
    </w:p>
    <w:p w14:paraId="0000023B" w14:textId="5D179BAD"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r>
      <w:r w:rsidR="00E1794C">
        <w:rPr>
          <w:color w:val="000000"/>
        </w:rPr>
        <w:t>29</w:t>
      </w:r>
      <w:r>
        <w:rPr>
          <w:color w:val="000000"/>
        </w:rPr>
        <w:t xml:space="preserve">.7. </w:t>
      </w:r>
      <w:r w:rsidR="00677E9D">
        <w:rPr>
          <w:color w:val="000000"/>
        </w:rPr>
        <w:t>m</w:t>
      </w:r>
      <w:r>
        <w:rPr>
          <w:color w:val="000000"/>
        </w:rPr>
        <w:t xml:space="preserve">okiniams, kurie </w:t>
      </w:r>
      <w:r w:rsidR="00677E9D" w:rsidRPr="00677E9D">
        <w:rPr>
          <w:color w:val="000000"/>
        </w:rPr>
        <w:t>dėl nepalankių socialinių</w:t>
      </w:r>
      <w:r w:rsidR="00677E9D">
        <w:rPr>
          <w:color w:val="000000"/>
        </w:rPr>
        <w:t>,</w:t>
      </w:r>
      <w:r w:rsidR="00677E9D" w:rsidRPr="00677E9D">
        <w:rPr>
          <w:color w:val="000000"/>
        </w:rPr>
        <w:t xml:space="preserve"> ekonominių</w:t>
      </w:r>
      <w:r w:rsidR="00677E9D">
        <w:rPr>
          <w:color w:val="000000"/>
        </w:rPr>
        <w:t>,</w:t>
      </w:r>
      <w:r w:rsidR="00677E9D" w:rsidRPr="00677E9D">
        <w:rPr>
          <w:color w:val="000000"/>
        </w:rPr>
        <w:t xml:space="preserve"> kultūrinių sąlygų</w:t>
      </w:r>
      <w:r w:rsidR="00677E9D">
        <w:rPr>
          <w:color w:val="000000"/>
        </w:rPr>
        <w:t xml:space="preserve"> </w:t>
      </w:r>
      <w:r>
        <w:rPr>
          <w:color w:val="000000"/>
        </w:rPr>
        <w:t>negali tinkamai įvykdyti užduočių, skirtų atlikti namuose (jeigu jos skiriamos), sudaromos sąlygos</w:t>
      </w:r>
      <w:r w:rsidR="00677E9D">
        <w:rPr>
          <w:color w:val="000000"/>
        </w:rPr>
        <w:t xml:space="preserve"> </w:t>
      </w:r>
      <w:r>
        <w:rPr>
          <w:color w:val="000000"/>
        </w:rPr>
        <w:t xml:space="preserve">atlikti </w:t>
      </w:r>
      <w:r w:rsidR="00677E9D">
        <w:rPr>
          <w:color w:val="000000"/>
        </w:rPr>
        <w:t xml:space="preserve">užduotis </w:t>
      </w:r>
      <w:r>
        <w:rPr>
          <w:color w:val="000000"/>
        </w:rPr>
        <w:t xml:space="preserve">mokykloje pailgintos darbo dienos grupėje. </w:t>
      </w:r>
    </w:p>
    <w:p w14:paraId="0000023C" w14:textId="5A89BFF2"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0</w:t>
      </w:r>
      <w:r>
        <w:rPr>
          <w:color w:val="000000"/>
        </w:rPr>
        <w:t>. Mokiniui, kuris mokosi pagal pagrindinio ugdymo programą, numatoma ne daugiau kaip 7 pamokos per dieną. Mokymosi krūvis per savaitę paskirstomas proporcingai. Penktadien</w:t>
      </w:r>
      <w:r w:rsidR="00657E05">
        <w:rPr>
          <w:color w:val="000000"/>
        </w:rPr>
        <w:t>iais</w:t>
      </w:r>
      <w:r>
        <w:rPr>
          <w:color w:val="000000"/>
        </w:rPr>
        <w:t xml:space="preserve"> numatoma mažiau pamokų nei kitomis savaitės dienomis</w:t>
      </w:r>
      <w:r w:rsidR="00777508">
        <w:rPr>
          <w:color w:val="000000"/>
        </w:rPr>
        <w:t>.</w:t>
      </w:r>
    </w:p>
    <w:p w14:paraId="0000023D" w14:textId="77777777" w:rsidR="00BF7DF2" w:rsidRDefault="00BF7DF2" w:rsidP="00914D95">
      <w:pPr>
        <w:pBdr>
          <w:top w:val="nil"/>
          <w:left w:val="nil"/>
          <w:bottom w:val="nil"/>
          <w:right w:val="nil"/>
          <w:between w:val="nil"/>
        </w:pBdr>
        <w:spacing w:line="240" w:lineRule="auto"/>
        <w:ind w:left="-2" w:right="145" w:firstLine="0"/>
        <w:jc w:val="both"/>
        <w:rPr>
          <w:color w:val="000000"/>
          <w:sz w:val="2"/>
          <w:szCs w:val="2"/>
        </w:rPr>
      </w:pPr>
    </w:p>
    <w:p w14:paraId="0000023E" w14:textId="5BF81A2B"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 Tausojant mokinio sveikatą, optimizuojant mokymosi krūvius, mokykloje vykdoma mokinių mokymosi krūvio ir skiriamų namų darbų stebėsena ir užtikrinama, kad:</w:t>
      </w:r>
    </w:p>
    <w:p w14:paraId="0000023F" w14:textId="16609C9C"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.1. mokiniams per dieną nebūtų skiriamas daugiau kaip vienas kontrolinis darbas;</w:t>
      </w:r>
    </w:p>
    <w:p w14:paraId="00000240" w14:textId="1C96732F"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.2. apie kontrolinį darbą mokiniai būtų informuojami ne vėliau kaip prieš savaitę;</w:t>
      </w:r>
    </w:p>
    <w:p w14:paraId="00000241" w14:textId="342425E4"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.3. kontroliniai darbai nevykdomi po atostogų ar šventinių dienų bei po mokinio ligos;</w:t>
      </w:r>
    </w:p>
    <w:p w14:paraId="00000242" w14:textId="30E6AE66"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.4. namų darbai nebūtų užduodami atostogų laikotarpiui;</w:t>
      </w:r>
    </w:p>
    <w:p w14:paraId="00000243" w14:textId="2336C6D6"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.5. namų darbai nebūtų skiriami dėl įvairių priežasčių neįvykusių pamokų turiniui įgyvendinti;</w:t>
      </w:r>
    </w:p>
    <w:p w14:paraId="00000244" w14:textId="262FADB4"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.6. mokiniai, kurie namuose dėl nepalankių socialinių</w:t>
      </w:r>
      <w:r w:rsidR="00B67C96">
        <w:rPr>
          <w:color w:val="000000"/>
        </w:rPr>
        <w:t>,</w:t>
      </w:r>
      <w:r>
        <w:rPr>
          <w:color w:val="000000"/>
        </w:rPr>
        <w:t xml:space="preserve"> ekonominių</w:t>
      </w:r>
      <w:r w:rsidR="00B67C96">
        <w:rPr>
          <w:color w:val="000000"/>
        </w:rPr>
        <w:t>,</w:t>
      </w:r>
      <w:r>
        <w:rPr>
          <w:color w:val="000000"/>
        </w:rPr>
        <w:t xml:space="preserve"> kultūrinių sąlygų negali tinkamai atlikti namų darbų, juos galės atlikti mokykloje (5–</w:t>
      </w:r>
      <w:r w:rsidR="00690C80">
        <w:rPr>
          <w:color w:val="000000"/>
        </w:rPr>
        <w:t>6</w:t>
      </w:r>
      <w:r>
        <w:rPr>
          <w:color w:val="000000"/>
        </w:rPr>
        <w:t xml:space="preserve"> kl</w:t>
      </w:r>
      <w:r w:rsidR="00B67C96">
        <w:rPr>
          <w:color w:val="000000"/>
        </w:rPr>
        <w:t xml:space="preserve">asių mokiniai – </w:t>
      </w:r>
      <w:r>
        <w:rPr>
          <w:color w:val="000000"/>
        </w:rPr>
        <w:t>pailgintos dienos grupėje bei konsultacij</w:t>
      </w:r>
      <w:r w:rsidR="00B67C96">
        <w:rPr>
          <w:color w:val="000000"/>
        </w:rPr>
        <w:t>ų metu</w:t>
      </w:r>
      <w:r>
        <w:rPr>
          <w:color w:val="000000"/>
        </w:rPr>
        <w:t>);</w:t>
      </w:r>
    </w:p>
    <w:p w14:paraId="00000245" w14:textId="0C6F5B4E"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 xml:space="preserve">.7. maksimalus pamokų skaičius per savaitę </w:t>
      </w:r>
      <w:r w:rsidR="00B67C96">
        <w:rPr>
          <w:color w:val="000000"/>
        </w:rPr>
        <w:t>negali viršyti minimalios mokiniui</w:t>
      </w:r>
      <w:r>
        <w:rPr>
          <w:color w:val="000000"/>
        </w:rPr>
        <w:t xml:space="preserve"> </w:t>
      </w:r>
      <w:r w:rsidR="00B67C96" w:rsidRPr="00B67C96">
        <w:rPr>
          <w:color w:val="000000"/>
        </w:rPr>
        <w:t xml:space="preserve">skiriamų pamokų </w:t>
      </w:r>
      <w:r w:rsidR="00B67C96">
        <w:rPr>
          <w:color w:val="000000"/>
        </w:rPr>
        <w:t xml:space="preserve">trukmės </w:t>
      </w:r>
      <w:r>
        <w:rPr>
          <w:color w:val="000000"/>
        </w:rPr>
        <w:t xml:space="preserve">daugiau </w:t>
      </w:r>
      <w:r w:rsidR="00B67C96">
        <w:rPr>
          <w:color w:val="000000"/>
        </w:rPr>
        <w:t>kaip</w:t>
      </w:r>
      <w:r>
        <w:rPr>
          <w:color w:val="000000"/>
        </w:rPr>
        <w:t xml:space="preserve"> 10 procentų;</w:t>
      </w:r>
    </w:p>
    <w:p w14:paraId="00000246" w14:textId="7240113F" w:rsidR="00BF7DF2" w:rsidRDefault="00D51AFC" w:rsidP="00914D95">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3</w:t>
      </w:r>
      <w:r w:rsidR="00E1794C">
        <w:rPr>
          <w:color w:val="000000"/>
        </w:rPr>
        <w:t>1</w:t>
      </w:r>
      <w:r>
        <w:rPr>
          <w:color w:val="000000"/>
        </w:rPr>
        <w:t xml:space="preserve">.8. už mokinių mokymosi krūvio reguliavimą bei skiriamų namų darbų stebėseną mokykloje direktoriaus </w:t>
      </w:r>
      <w:r w:rsidR="00B67C96">
        <w:rPr>
          <w:color w:val="000000"/>
        </w:rPr>
        <w:t>į</w:t>
      </w:r>
      <w:r>
        <w:rPr>
          <w:color w:val="000000"/>
        </w:rPr>
        <w:t>sakymu atsakingas direktoriaus pavaduotojas ugdymui.</w:t>
      </w:r>
    </w:p>
    <w:p w14:paraId="00000247" w14:textId="7639B450" w:rsidR="00BF7DF2" w:rsidRDefault="00D51AFC" w:rsidP="00914D95">
      <w:pPr>
        <w:widowControl w:val="0"/>
        <w:pBdr>
          <w:top w:val="nil"/>
          <w:left w:val="nil"/>
          <w:bottom w:val="nil"/>
          <w:right w:val="nil"/>
          <w:between w:val="nil"/>
        </w:pBdr>
        <w:spacing w:line="240" w:lineRule="auto"/>
        <w:ind w:left="0" w:right="145" w:hanging="2"/>
        <w:jc w:val="both"/>
      </w:pPr>
      <w:r>
        <w:rPr>
          <w:color w:val="000000"/>
        </w:rPr>
        <w:tab/>
      </w:r>
      <w:r>
        <w:rPr>
          <w:color w:val="000000"/>
        </w:rPr>
        <w:tab/>
      </w:r>
      <w:r>
        <w:t>3</w:t>
      </w:r>
      <w:r w:rsidR="00E1794C">
        <w:t>2</w:t>
      </w:r>
      <w:r>
        <w:t>. Teikiant mokymosi pagalbą:</w:t>
      </w:r>
    </w:p>
    <w:p w14:paraId="00000248" w14:textId="0E9BE302"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.1. savalaikė mokymosi pagalba mokiniui teikiama, kai jo pasiekimų lygis neatitinka jo mokymosi lūkesčių, mokinys nedaro pažangos, kai kontrolinis darbas įvertinamas nepatenkinamai, kai mokinys dėl ligos ar kitų priežasčių praleido dalį pamokų arba kad mokinys, turintis išskirtinių gabumų, galėtų pagerinti savo mokymosi pasiekimus;</w:t>
      </w:r>
    </w:p>
    <w:p w14:paraId="00000249" w14:textId="3B6B67C4"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 mokykla derina ir veiksmingai taiko mokymosi pagalbos būdus:</w:t>
      </w:r>
    </w:p>
    <w:p w14:paraId="0000024A"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4B" w14:textId="063D6E13"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.2.1. grįžtamąjį ryšį per pamoką, pagal jį nedelsiant koreguojamas mokinio mokymasis, pritaikant tinkamas mokymo(</w:t>
      </w:r>
      <w:proofErr w:type="spellStart"/>
      <w:r>
        <w:t>si</w:t>
      </w:r>
      <w:proofErr w:type="spellEnd"/>
      <w:r>
        <w:t>) užduotis, metodikas ir kt.;</w:t>
      </w:r>
    </w:p>
    <w:p w14:paraId="0000024C"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4D" w14:textId="0E76B1E2"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.2.2. trumpalaikes ar ilgalaikes konsultacijas, kurių trukmę rekomenduoja mokantis mokytojas;</w:t>
      </w:r>
    </w:p>
    <w:p w14:paraId="0000024E"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4F" w14:textId="6FC221D0"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.2.3. pačių mokinių pagalbą kitiems mokiniams;</w:t>
      </w:r>
    </w:p>
    <w:p w14:paraId="00000250"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1" w14:textId="3949B9FC"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.2.4. asmeninės pažangos analizę;</w:t>
      </w:r>
    </w:p>
    <w:p w14:paraId="00000252" w14:textId="13240E19" w:rsidR="00BF7DF2" w:rsidRDefault="00D51AFC" w:rsidP="00914D95">
      <w:pPr>
        <w:pBdr>
          <w:top w:val="nil"/>
          <w:left w:val="nil"/>
          <w:bottom w:val="nil"/>
          <w:right w:val="nil"/>
          <w:between w:val="nil"/>
        </w:pBdr>
        <w:spacing w:line="240" w:lineRule="auto"/>
        <w:ind w:left="0" w:right="145" w:hanging="2"/>
        <w:jc w:val="both"/>
      </w:pPr>
      <w:r>
        <w:tab/>
      </w:r>
      <w:r>
        <w:tab/>
        <w:t>3</w:t>
      </w:r>
      <w:r w:rsidR="00E1794C">
        <w:t>2</w:t>
      </w:r>
      <w:r>
        <w:t>.2.5. signalinių pusmečių rezultatų analizę</w:t>
      </w:r>
      <w:r w:rsidR="00DC17C9">
        <w:t>;</w:t>
      </w:r>
    </w:p>
    <w:p w14:paraId="00000253" w14:textId="0C1EAD3E" w:rsidR="00BF7DF2" w:rsidRDefault="00D51AFC" w:rsidP="00914D95">
      <w:pPr>
        <w:pBdr>
          <w:top w:val="nil"/>
          <w:left w:val="nil"/>
          <w:bottom w:val="nil"/>
          <w:right w:val="nil"/>
          <w:between w:val="nil"/>
        </w:pBdr>
        <w:spacing w:line="240" w:lineRule="auto"/>
        <w:ind w:left="0" w:right="145" w:hanging="2"/>
        <w:jc w:val="both"/>
      </w:pPr>
      <w:r>
        <w:tab/>
      </w:r>
      <w:r>
        <w:tab/>
        <w:t xml:space="preserve">32.3. </w:t>
      </w:r>
      <w:r w:rsidR="00B67C96">
        <w:t>s</w:t>
      </w:r>
      <w:r>
        <w:t>iekiant gerinti mokinių pasiekimus ir mokymosi pagalbą numatoma:</w:t>
      </w:r>
    </w:p>
    <w:p w14:paraId="00000254"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5" w14:textId="37943208" w:rsidR="00BF7DF2" w:rsidRDefault="00D51AFC" w:rsidP="00914D95">
      <w:pPr>
        <w:pBdr>
          <w:top w:val="nil"/>
          <w:left w:val="nil"/>
          <w:bottom w:val="nil"/>
          <w:right w:val="nil"/>
          <w:between w:val="nil"/>
        </w:pBdr>
        <w:spacing w:line="240" w:lineRule="auto"/>
        <w:ind w:left="0" w:right="145" w:hanging="2"/>
        <w:jc w:val="both"/>
      </w:pPr>
      <w:r>
        <w:tab/>
      </w:r>
      <w:r>
        <w:tab/>
        <w:t>3</w:t>
      </w:r>
      <w:r w:rsidR="00A8681E">
        <w:t>2</w:t>
      </w:r>
      <w:r>
        <w:t>.3.1. suteikti individualią savalaikę pagalbą žemų pasiekimų ir kitų mokymosi sunkumų turintiems mokiniams trumpalaikių konsultacijų metu;</w:t>
      </w:r>
    </w:p>
    <w:p w14:paraId="00000256"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7" w14:textId="6E9CA1C1" w:rsidR="00BF7DF2" w:rsidRDefault="00D51AFC" w:rsidP="00914D95">
      <w:pPr>
        <w:pBdr>
          <w:top w:val="nil"/>
          <w:left w:val="nil"/>
          <w:bottom w:val="nil"/>
          <w:right w:val="nil"/>
          <w:between w:val="nil"/>
        </w:pBdr>
        <w:spacing w:line="240" w:lineRule="auto"/>
        <w:ind w:left="0" w:right="145" w:hanging="2"/>
        <w:jc w:val="both"/>
      </w:pPr>
      <w:r>
        <w:tab/>
      </w:r>
      <w:r>
        <w:tab/>
        <w:t>3</w:t>
      </w:r>
      <w:r w:rsidR="00A8681E">
        <w:t>2</w:t>
      </w:r>
      <w:r>
        <w:t>.3.2. sudaryti sąlygas mokykloje atlikti namų darbų užduotis (1</w:t>
      </w:r>
      <w:r w:rsidR="00B67C96">
        <w:t>–</w:t>
      </w:r>
      <w:r>
        <w:t>4 ir 5–8 klasių mokini</w:t>
      </w:r>
      <w:r w:rsidR="006B0741">
        <w:t xml:space="preserve">ams – </w:t>
      </w:r>
      <w:r>
        <w:t>pailgintos dienos grupė</w:t>
      </w:r>
      <w:r w:rsidR="006B0741">
        <w:t>se</w:t>
      </w:r>
      <w:r>
        <w:t>);</w:t>
      </w:r>
    </w:p>
    <w:p w14:paraId="00000258"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9" w14:textId="0E61ABFA" w:rsidR="00BF7DF2" w:rsidRDefault="00D51AFC" w:rsidP="00914D95">
      <w:pPr>
        <w:pBdr>
          <w:top w:val="nil"/>
          <w:left w:val="nil"/>
          <w:bottom w:val="nil"/>
          <w:right w:val="nil"/>
          <w:between w:val="nil"/>
        </w:pBdr>
        <w:spacing w:line="240" w:lineRule="auto"/>
        <w:ind w:left="0" w:right="145" w:hanging="2"/>
        <w:jc w:val="both"/>
      </w:pPr>
      <w:r>
        <w:tab/>
      </w:r>
      <w:r>
        <w:tab/>
        <w:t>3</w:t>
      </w:r>
      <w:r w:rsidR="00A8681E">
        <w:t>2</w:t>
      </w:r>
      <w:r>
        <w:t>.3.3.</w:t>
      </w:r>
      <w:r w:rsidR="006B0741">
        <w:t xml:space="preserve"> </w:t>
      </w:r>
      <w:r>
        <w:t>ilgalaikes matematikos konsultacijas vykdyti diferencijuotai (atskiromis grupėmis: turintiems mokymosi spragų ir gabiems mokiniams);</w:t>
      </w:r>
    </w:p>
    <w:p w14:paraId="0000025A"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B" w14:textId="77777777" w:rsidR="00BF7DF2" w:rsidRDefault="00BF7DF2" w:rsidP="00914D95">
      <w:pPr>
        <w:pBdr>
          <w:top w:val="nil"/>
          <w:left w:val="nil"/>
          <w:bottom w:val="nil"/>
          <w:right w:val="nil"/>
          <w:between w:val="nil"/>
        </w:pBdr>
        <w:spacing w:line="240" w:lineRule="auto"/>
        <w:ind w:left="-2" w:right="145" w:firstLine="0"/>
        <w:jc w:val="both"/>
        <w:rPr>
          <w:sz w:val="2"/>
          <w:szCs w:val="2"/>
        </w:rPr>
      </w:pPr>
    </w:p>
    <w:p w14:paraId="0000025C" w14:textId="075BC293" w:rsidR="00BF7DF2" w:rsidRDefault="00D51AFC" w:rsidP="00914D95">
      <w:pPr>
        <w:pBdr>
          <w:top w:val="nil"/>
          <w:left w:val="nil"/>
          <w:bottom w:val="nil"/>
          <w:right w:val="nil"/>
          <w:between w:val="nil"/>
        </w:pBdr>
        <w:spacing w:line="240" w:lineRule="auto"/>
        <w:ind w:left="0" w:right="145" w:hanging="2"/>
        <w:jc w:val="both"/>
      </w:pPr>
      <w:r>
        <w:tab/>
      </w:r>
      <w:r>
        <w:tab/>
        <w:t>3</w:t>
      </w:r>
      <w:r w:rsidR="00A8681E">
        <w:t>2</w:t>
      </w:r>
      <w:r>
        <w:t>.3.4. prireikus pasitelkti švietimo pagalbos specialistus ugdymo turiniui planuoti ir laiku koreguoti, atsižvelgiant į mokinių mokymosi pagalbos poreikius.</w:t>
      </w:r>
    </w:p>
    <w:p w14:paraId="0000025D" w14:textId="2C984682" w:rsidR="00BF7DF2" w:rsidRDefault="00D51AFC" w:rsidP="00914D95">
      <w:pPr>
        <w:widowControl w:val="0"/>
        <w:pBdr>
          <w:top w:val="nil"/>
          <w:left w:val="nil"/>
          <w:bottom w:val="nil"/>
          <w:right w:val="nil"/>
          <w:between w:val="nil"/>
        </w:pBdr>
        <w:spacing w:before="3" w:line="240" w:lineRule="auto"/>
        <w:ind w:left="0" w:right="145" w:hanging="2"/>
        <w:jc w:val="both"/>
      </w:pPr>
      <w:r>
        <w:tab/>
      </w:r>
      <w:r>
        <w:tab/>
        <w:t>3</w:t>
      </w:r>
      <w:r w:rsidR="00A8681E">
        <w:t>3</w:t>
      </w:r>
      <w:r>
        <w:t xml:space="preserve">. Mokymosi pagalbą mokytojai teikia konsultacijų metu. </w:t>
      </w:r>
      <w:sdt>
        <w:sdtPr>
          <w:tag w:val="goog_rdk_11"/>
          <w:id w:val="1757393930"/>
        </w:sdtPr>
        <w:sdtEndPr/>
        <w:sdtContent/>
      </w:sdt>
      <w:r>
        <w:t xml:space="preserve">Trumpalaikės konsultacijos neįskaitomos į mokinio mokymosi krūvį. </w:t>
      </w:r>
      <w:r w:rsidR="00777508">
        <w:t>Mokiniai, pasitarę su dalykų mokytojais, numato individualų konsultacijų laiką.</w:t>
      </w:r>
      <w:r w:rsidR="006B0741">
        <w:t xml:space="preserve"> </w:t>
      </w:r>
      <w:r w:rsidR="00777508">
        <w:t xml:space="preserve">Mokytojai apie tai informuoja direktoriaus pavaduotoją ugdymui. </w:t>
      </w:r>
      <w:r>
        <w:t xml:space="preserve">Ilgalaikės konsultacijos įskaitomos į mokinio mokymosi krūvį </w:t>
      </w:r>
      <w:r w:rsidR="006B0741">
        <w:t>(žr</w:t>
      </w:r>
      <w:r w:rsidR="006B0741" w:rsidRPr="00040598">
        <w:t xml:space="preserve">. </w:t>
      </w:r>
      <w:r w:rsidRPr="00040598">
        <w:t>1</w:t>
      </w:r>
      <w:r w:rsidR="00A8681E" w:rsidRPr="00040598">
        <w:t>5</w:t>
      </w:r>
      <w:r w:rsidRPr="00040598">
        <w:t>.</w:t>
      </w:r>
      <w:r w:rsidR="00040598" w:rsidRPr="00040598">
        <w:t>4</w:t>
      </w:r>
      <w:r w:rsidRPr="00040598">
        <w:t xml:space="preserve"> punkt</w:t>
      </w:r>
      <w:r w:rsidR="006B0741" w:rsidRPr="00040598">
        <w:t>ą)</w:t>
      </w:r>
      <w:r w:rsidRPr="00040598">
        <w:t>.</w:t>
      </w:r>
      <w:r w:rsidRPr="00A8681E">
        <w:t xml:space="preserve">  </w:t>
      </w:r>
    </w:p>
    <w:p w14:paraId="3EA64BF0" w14:textId="76F6F124" w:rsidR="00E96FAB" w:rsidRDefault="00D51AFC" w:rsidP="00914D95">
      <w:pPr>
        <w:ind w:left="0" w:right="145" w:hanging="2"/>
        <w:jc w:val="both"/>
      </w:pPr>
      <w:r>
        <w:tab/>
      </w:r>
      <w:r>
        <w:tab/>
        <w:t>3</w:t>
      </w:r>
      <w:r w:rsidR="00A8681E">
        <w:t>4</w:t>
      </w:r>
      <w:r>
        <w:t xml:space="preserve">. </w:t>
      </w:r>
      <w:r w:rsidR="00A8681E">
        <w:t xml:space="preserve">Mokykla sudaro individualų ugdymo planą, kuriame numatomi mokymosi turinio ir metodų pritaikymai pagal mokinio mokymosi poreikius ir būdai mokymosi pažangai stebėti. </w:t>
      </w:r>
      <w:r w:rsidR="00E96FAB">
        <w:t xml:space="preserve">Mokykla </w:t>
      </w:r>
      <w:r w:rsidR="006B0741">
        <w:t>yra patvirtinusi šio</w:t>
      </w:r>
      <w:r w:rsidR="00E96FAB">
        <w:t xml:space="preserve"> plano formą ir turinio struktūrą </w:t>
      </w:r>
      <w:r w:rsidR="006B0741">
        <w:t xml:space="preserve">(žr. </w:t>
      </w:r>
      <w:r w:rsidR="00E96FAB">
        <w:t>1 pried</w:t>
      </w:r>
      <w:r w:rsidR="006B0741">
        <w:t>ą)</w:t>
      </w:r>
      <w:r w:rsidR="00E96FAB">
        <w:t xml:space="preserve">.  </w:t>
      </w:r>
    </w:p>
    <w:p w14:paraId="0000025E" w14:textId="4BDD4148" w:rsidR="00BF7DF2" w:rsidRDefault="00E96FAB" w:rsidP="00420347">
      <w:pPr>
        <w:ind w:left="-2" w:right="145" w:firstLineChars="355" w:firstLine="852"/>
        <w:jc w:val="both"/>
      </w:pPr>
      <w:r>
        <w:t>3</w:t>
      </w:r>
      <w:r w:rsidR="00E838B3">
        <w:t>5</w:t>
      </w:r>
      <w:r w:rsidR="00BE759B">
        <w:t>.</w:t>
      </w:r>
      <w:r>
        <w:t xml:space="preserve"> </w:t>
      </w:r>
      <w:r w:rsidR="00A8681E">
        <w:t>Individual</w:t>
      </w:r>
      <w:r>
        <w:t>a</w:t>
      </w:r>
      <w:r w:rsidR="00A8681E">
        <w:t>us ugdymo plan</w:t>
      </w:r>
      <w:r>
        <w:t>as</w:t>
      </w:r>
      <w:r w:rsidR="00A8681E">
        <w:t xml:space="preserve"> </w:t>
      </w:r>
      <w:r>
        <w:t>sudaromas</w:t>
      </w:r>
      <w:r w:rsidR="00A8681E">
        <w:t xml:space="preserve"> mokiniui, kuris:</w:t>
      </w:r>
    </w:p>
    <w:p w14:paraId="00000260" w14:textId="5BE73CDF" w:rsidR="00BF7DF2" w:rsidRDefault="00D51AFC" w:rsidP="00914D95">
      <w:pPr>
        <w:pBdr>
          <w:top w:val="nil"/>
          <w:left w:val="nil"/>
          <w:bottom w:val="nil"/>
          <w:right w:val="nil"/>
          <w:between w:val="nil"/>
        </w:pBdr>
        <w:spacing w:line="240" w:lineRule="auto"/>
        <w:ind w:left="0" w:right="145" w:hanging="2"/>
      </w:pPr>
      <w:r>
        <w:tab/>
      </w:r>
      <w:r>
        <w:tab/>
        <w:t>3</w:t>
      </w:r>
      <w:r w:rsidR="00E838B3">
        <w:t>5</w:t>
      </w:r>
      <w:r>
        <w:t>.</w:t>
      </w:r>
      <w:r w:rsidR="00BE759B">
        <w:t>1.</w:t>
      </w:r>
      <w:r>
        <w:t xml:space="preserve"> atvykęs arba grįžęs iš užsienio; </w:t>
      </w:r>
    </w:p>
    <w:p w14:paraId="00000261" w14:textId="741AAC81" w:rsidR="00BF7DF2" w:rsidRDefault="00D51AFC" w:rsidP="00CB3D78">
      <w:pPr>
        <w:tabs>
          <w:tab w:val="left" w:pos="851"/>
        </w:tabs>
        <w:ind w:left="0" w:right="145" w:hanging="2"/>
        <w:jc w:val="both"/>
      </w:pPr>
      <w:r>
        <w:tab/>
      </w:r>
      <w:r>
        <w:tab/>
        <w:t>3</w:t>
      </w:r>
      <w:r w:rsidR="00E838B3">
        <w:t>5</w:t>
      </w:r>
      <w:r w:rsidR="00BE759B">
        <w:t>.</w:t>
      </w:r>
      <w:r>
        <w:t>2. mokomas namie pagal gydytojų konsultacinės komisijos rekomendacijas;</w:t>
      </w:r>
    </w:p>
    <w:p w14:paraId="00000262" w14:textId="3E58D377" w:rsidR="00BF7DF2" w:rsidRDefault="00D51AFC" w:rsidP="00914D95">
      <w:pPr>
        <w:ind w:left="0" w:right="145" w:hanging="2"/>
        <w:jc w:val="both"/>
      </w:pPr>
      <w:r>
        <w:tab/>
      </w:r>
      <w:r>
        <w:tab/>
        <w:t>3</w:t>
      </w:r>
      <w:r w:rsidR="00E838B3">
        <w:t>5</w:t>
      </w:r>
      <w:r w:rsidR="00E96FAB">
        <w:t>.</w:t>
      </w:r>
      <w:r>
        <w:t xml:space="preserve">3. </w:t>
      </w:r>
      <w:r w:rsidRPr="00614A00">
        <w:t xml:space="preserve">turi specialiųjų ugdymosi </w:t>
      </w:r>
      <w:sdt>
        <w:sdtPr>
          <w:tag w:val="goog_rdk_12"/>
          <w:id w:val="-1265301125"/>
        </w:sdtPr>
        <w:sdtEndPr/>
        <w:sdtContent/>
      </w:sdt>
      <w:r w:rsidRPr="00614A00">
        <w:t>poreikių.</w:t>
      </w:r>
    </w:p>
    <w:p w14:paraId="36B561E6" w14:textId="0ED5EF70" w:rsidR="006B0741" w:rsidRPr="00614A00" w:rsidRDefault="006D5F16" w:rsidP="00CB3D78">
      <w:pPr>
        <w:ind w:left="-2" w:right="145" w:firstLineChars="355" w:firstLine="852"/>
        <w:jc w:val="both"/>
      </w:pPr>
      <w:r>
        <w:t>3</w:t>
      </w:r>
      <w:r w:rsidR="00E838B3">
        <w:t>6</w:t>
      </w:r>
      <w:r>
        <w:t>. Siekiant užtikrinti daugiau pasirinkimo galimybių mokiniams, klasės gali būti dalijamos į laikinai sudarytas mokinių grupes pasirinktam dalykui mokytis, diferencijuotai mokytis dalyko ar mokymosi pagalbai teikti (toliau – laikinoji grupė). Minimalų mokinių skaičių laikinojoje grupėje</w:t>
      </w:r>
      <w:r w:rsidR="00C86300">
        <w:t>, mokantis pagal</w:t>
      </w:r>
      <w:r w:rsidR="00836084">
        <w:t xml:space="preserve"> </w:t>
      </w:r>
      <w:r w:rsidR="00836084" w:rsidRPr="00836084">
        <w:t>pradinio ugdymo programą</w:t>
      </w:r>
      <w:r w:rsidR="00836084">
        <w:t xml:space="preserve">, nustato mokykla pagal </w:t>
      </w:r>
      <w:r w:rsidR="00C86300">
        <w:t>turimas lėšas.</w:t>
      </w:r>
      <w:r>
        <w:t xml:space="preserve"> </w:t>
      </w:r>
      <w:r w:rsidR="00836084">
        <w:t xml:space="preserve">Mokantis </w:t>
      </w:r>
      <w:r w:rsidR="00836084" w:rsidRPr="00836084">
        <w:t>pagal pagrindinio ugdymo programas</w:t>
      </w:r>
      <w:r w:rsidR="00836084">
        <w:t xml:space="preserve">, </w:t>
      </w:r>
      <w:r w:rsidR="00836084" w:rsidRPr="00836084">
        <w:t>laikinojoje grupėje</w:t>
      </w:r>
      <w:r w:rsidR="00836084">
        <w:t xml:space="preserve"> turi būti </w:t>
      </w:r>
      <w:r w:rsidR="00836084" w:rsidRPr="00836084">
        <w:t>ne mažiau kaip 21 mokinys</w:t>
      </w:r>
      <w:r w:rsidR="00836084">
        <w:t>, taip pat atsižvelgiama į mokyklos finansines galimybes. M</w:t>
      </w:r>
      <w:r w:rsidR="00836084" w:rsidRPr="00836084">
        <w:t xml:space="preserve">aksimalus mokinių skaičius laikinojoje grupėje negali </w:t>
      </w:r>
      <w:r w:rsidR="00836084">
        <w:t>viršyti</w:t>
      </w:r>
      <w:r w:rsidR="00836084" w:rsidRPr="00836084">
        <w:t xml:space="preserve"> teisės aktais nustatyt</w:t>
      </w:r>
      <w:r w:rsidR="00836084">
        <w:t>o didžiausio mokinių skaičiaus klasėje</w:t>
      </w:r>
      <w:r w:rsidR="00836084" w:rsidRPr="00836084">
        <w:t>.</w:t>
      </w:r>
      <w:r w:rsidR="00836084">
        <w:t xml:space="preserve"> </w:t>
      </w:r>
      <w:r w:rsidR="006B0741">
        <w:t>Mokinių skirstymas į laikinąsias grupes pagal pasiekimus</w:t>
      </w:r>
      <w:r w:rsidR="00836084">
        <w:t>,</w:t>
      </w:r>
      <w:r w:rsidR="006B0741">
        <w:t xml:space="preserve"> siekiant mokyti to paties pasiekimų lygio mokinių grupes</w:t>
      </w:r>
      <w:r w:rsidR="00836084">
        <w:t>,</w:t>
      </w:r>
      <w:r w:rsidR="006B0741">
        <w:t xml:space="preserve"> nėra galimas. </w:t>
      </w:r>
      <w:r w:rsidR="006B0741" w:rsidRPr="00614A00">
        <w:t>Minimalus mokinių skaičius grupėje</w:t>
      </w:r>
      <w:r w:rsidR="006B0741">
        <w:t xml:space="preserve"> </w:t>
      </w:r>
      <w:r w:rsidR="00836084">
        <w:t>–</w:t>
      </w:r>
      <w:r w:rsidR="006B0741">
        <w:t xml:space="preserve"> </w:t>
      </w:r>
      <w:r w:rsidR="006B0741" w:rsidRPr="00614A00">
        <w:t>5 mokiniai</w:t>
      </w:r>
      <w:r w:rsidR="00836084">
        <w:t xml:space="preserve"> (</w:t>
      </w:r>
      <w:r w:rsidR="006B0741" w:rsidRPr="00614A00">
        <w:t xml:space="preserve">nustatytas mokyklos pagal turimas mokymo </w:t>
      </w:r>
      <w:sdt>
        <w:sdtPr>
          <w:tag w:val="goog_rdk_13"/>
          <w:id w:val="1228721055"/>
        </w:sdtPr>
        <w:sdtEndPr/>
        <w:sdtContent/>
      </w:sdt>
      <w:r w:rsidR="006B0741" w:rsidRPr="00614A00">
        <w:t>lėšas</w:t>
      </w:r>
      <w:r w:rsidR="00836084">
        <w:t>)</w:t>
      </w:r>
      <w:r w:rsidR="006B0741">
        <w:t>. Laikinosios grupės sudaromos:</w:t>
      </w:r>
    </w:p>
    <w:p w14:paraId="67798327" w14:textId="66500F98" w:rsidR="006B0741" w:rsidRDefault="006B0741" w:rsidP="00343B86">
      <w:pPr>
        <w:ind w:left="0" w:right="145" w:hanging="2"/>
        <w:jc w:val="both"/>
      </w:pPr>
      <w:r>
        <w:tab/>
      </w:r>
      <w:r>
        <w:tab/>
      </w:r>
      <w:r w:rsidRPr="002E3D00">
        <w:t>3</w:t>
      </w:r>
      <w:r w:rsidR="002E3D00" w:rsidRPr="002E3D00">
        <w:t>6</w:t>
      </w:r>
      <w:r w:rsidRPr="002E3D00">
        <w:t>.1.</w:t>
      </w:r>
      <w:r>
        <w:t xml:space="preserve"> doriniam ugdymui, jeigu tos pačios klasės mokiniai yra pasirinkę ir tikybą, ir etiką; </w:t>
      </w:r>
    </w:p>
    <w:p w14:paraId="3BA95DC3" w14:textId="2315F1CB" w:rsidR="006B0741" w:rsidRDefault="006B0741" w:rsidP="00343B86">
      <w:pPr>
        <w:shd w:val="clear" w:color="auto" w:fill="FFFFFF"/>
        <w:ind w:left="0" w:right="145" w:hanging="2"/>
        <w:jc w:val="both"/>
      </w:pPr>
      <w:r>
        <w:tab/>
      </w:r>
      <w:r>
        <w:tab/>
        <w:t>3</w:t>
      </w:r>
      <w:r w:rsidR="002E3D00">
        <w:t>6</w:t>
      </w:r>
      <w:r>
        <w:t>.2. informatikos ar informacinių technologijų, technologijų dalykams mokyti, gamtos mokslų tiriamiesiems darbams atlikti, atsižvelgiant į darbo vietų</w:t>
      </w:r>
      <w:r w:rsidR="00953E6A">
        <w:t xml:space="preserve"> skaičių</w:t>
      </w:r>
      <w:r>
        <w:t xml:space="preserve"> kabinetuose, laboratorijose, kurį nustato Higienos norma;</w:t>
      </w:r>
    </w:p>
    <w:p w14:paraId="0000026A" w14:textId="6FB5DA79" w:rsidR="00BF7DF2" w:rsidRDefault="006B0741" w:rsidP="002D4913">
      <w:pPr>
        <w:tabs>
          <w:tab w:val="left" w:pos="851"/>
        </w:tabs>
        <w:ind w:left="0" w:right="145" w:hanging="2"/>
        <w:jc w:val="both"/>
      </w:pPr>
      <w:r>
        <w:tab/>
      </w:r>
      <w:r>
        <w:tab/>
        <w:t>3</w:t>
      </w:r>
      <w:r w:rsidR="002E3D00">
        <w:t>6</w:t>
      </w:r>
      <w:r>
        <w:t>.3. užsienio kalboms mokyti, jei klasėje mokosi ne mažiau kaip 20 mokinių</w:t>
      </w:r>
      <w:r w:rsidR="006D5F16">
        <w:t>.</w:t>
      </w:r>
      <w:r w:rsidR="00D51AFC">
        <w:t xml:space="preserve"> </w:t>
      </w:r>
    </w:p>
    <w:p w14:paraId="5F984874" w14:textId="31D0CEA0" w:rsidR="004F0CDA" w:rsidRDefault="004F0CDA" w:rsidP="002D4913">
      <w:pPr>
        <w:tabs>
          <w:tab w:val="left" w:pos="709"/>
        </w:tabs>
        <w:ind w:left="-2" w:right="145" w:firstLineChars="0" w:firstLine="853"/>
        <w:jc w:val="both"/>
      </w:pPr>
      <w:r>
        <w:t>3</w:t>
      </w:r>
      <w:r w:rsidR="002E3D00">
        <w:t>7</w:t>
      </w:r>
      <w:r>
        <w:t xml:space="preserve">. Mokinių mokymosi poreikiams tenkinti ir mokymosi pagalbai teikti papildomos pamokos skiriamos: </w:t>
      </w:r>
    </w:p>
    <w:p w14:paraId="1E3235E8" w14:textId="6342F90D" w:rsidR="004F0CDA" w:rsidRPr="004F0CDA" w:rsidRDefault="004F0CDA" w:rsidP="00CB3D78">
      <w:pPr>
        <w:tabs>
          <w:tab w:val="left" w:pos="0"/>
        </w:tabs>
        <w:ind w:leftChars="0" w:left="0" w:rightChars="60" w:right="144" w:firstLineChars="0" w:firstLine="851"/>
        <w:jc w:val="both"/>
        <w:rPr>
          <w:bCs/>
        </w:rPr>
      </w:pPr>
      <w:r>
        <w:rPr>
          <w:bCs/>
        </w:rPr>
        <w:t>3</w:t>
      </w:r>
      <w:r w:rsidR="002E3D00">
        <w:rPr>
          <w:bCs/>
        </w:rPr>
        <w:t>7</w:t>
      </w:r>
      <w:r>
        <w:rPr>
          <w:bCs/>
        </w:rPr>
        <w:t xml:space="preserve">.1. </w:t>
      </w:r>
      <w:r w:rsidR="00D8589B">
        <w:t>konsultacijoms, organizuojamoms 1–10 klasėse pagal mokinių poreikį ir mokančio mokytojo siūlymus;</w:t>
      </w:r>
    </w:p>
    <w:p w14:paraId="0000026C" w14:textId="4CC7455E" w:rsidR="00BF7DF2" w:rsidRDefault="00D51AFC" w:rsidP="00D41F61">
      <w:pPr>
        <w:tabs>
          <w:tab w:val="left" w:pos="709"/>
        </w:tabs>
        <w:ind w:left="-2" w:right="145" w:firstLineChars="0" w:firstLine="0"/>
        <w:jc w:val="both"/>
      </w:pPr>
      <w:r>
        <w:tab/>
      </w:r>
      <w:r>
        <w:tab/>
        <w:t>3</w:t>
      </w:r>
      <w:r w:rsidR="002E3D00">
        <w:t>7</w:t>
      </w:r>
      <w:r>
        <w:t>.</w:t>
      </w:r>
      <w:r w:rsidR="004F0CDA">
        <w:t>2</w:t>
      </w:r>
      <w:r>
        <w:t xml:space="preserve">. </w:t>
      </w:r>
      <w:r w:rsidR="00D8589B">
        <w:t>lietuvių kalbos ir literatūros mokymui mokiniams, parvykusiems iš užsienio;</w:t>
      </w:r>
    </w:p>
    <w:p w14:paraId="5CD946C1" w14:textId="5717C1D8" w:rsidR="00D8589B" w:rsidRDefault="00D51AFC" w:rsidP="00D41F61">
      <w:pPr>
        <w:tabs>
          <w:tab w:val="left" w:pos="709"/>
        </w:tabs>
        <w:ind w:left="-2" w:right="145" w:firstLineChars="0" w:firstLine="0"/>
        <w:jc w:val="both"/>
      </w:pPr>
      <w:r>
        <w:tab/>
      </w:r>
      <w:r>
        <w:tab/>
        <w:t>3</w:t>
      </w:r>
      <w:r w:rsidR="002E3D00">
        <w:t>7</w:t>
      </w:r>
      <w:r>
        <w:t>.3.</w:t>
      </w:r>
      <w:r w:rsidR="004F0CDA">
        <w:t xml:space="preserve"> </w:t>
      </w:r>
      <w:r w:rsidR="00D8589B">
        <w:t>laikinųjų grupių sudarymui.</w:t>
      </w:r>
    </w:p>
    <w:p w14:paraId="79A75141" w14:textId="2A28EDA3" w:rsidR="00286056" w:rsidRDefault="00D8589B" w:rsidP="002D4913">
      <w:pPr>
        <w:tabs>
          <w:tab w:val="left" w:pos="851"/>
        </w:tabs>
        <w:ind w:leftChars="0" w:left="0" w:right="145" w:firstLineChars="0" w:firstLine="0"/>
        <w:jc w:val="both"/>
        <w:rPr>
          <w:color w:val="000000"/>
        </w:rPr>
      </w:pPr>
      <w:r>
        <w:tab/>
      </w:r>
      <w:r w:rsidR="00286056">
        <w:rPr>
          <w:color w:val="000000"/>
        </w:rPr>
        <w:t>3</w:t>
      </w:r>
      <w:r w:rsidR="002E3D00">
        <w:rPr>
          <w:color w:val="000000"/>
        </w:rPr>
        <w:t>8</w:t>
      </w:r>
      <w:r w:rsidR="00286056">
        <w:rPr>
          <w:color w:val="000000"/>
        </w:rPr>
        <w:t xml:space="preserve">. </w:t>
      </w:r>
      <w:r w:rsidR="00286056">
        <w:t>Ugdymo turiniui aktualizuoti ir mokymosi motyvacijai didinti mokykla numatė laiką, kai ugdymas organizuojamas ne mokyklos aplinkoje. Planuojant ir organizuojant ugdymą ne mokyklos aplinkoje</w:t>
      </w:r>
      <w:r w:rsidR="009622F0">
        <w:t>,</w:t>
      </w:r>
      <w:r w:rsidR="00286056">
        <w:t xml:space="preserve"> vadovaujamasi Bendrųjų ugdymo planų 11 priedu. </w:t>
      </w:r>
      <w:r w:rsidR="00286056">
        <w:rPr>
          <w:color w:val="000000"/>
        </w:rPr>
        <w:t xml:space="preserve">Ugdymo veiklos, atsižvelgiant į Pradinio ir </w:t>
      </w:r>
      <w:r w:rsidR="009622F0">
        <w:rPr>
          <w:color w:val="000000"/>
        </w:rPr>
        <w:t>P</w:t>
      </w:r>
      <w:r w:rsidR="00286056">
        <w:rPr>
          <w:color w:val="000000"/>
        </w:rPr>
        <w:t xml:space="preserve">agrindinio ugdymo bendrosiose programose numatytą dalykų turinį, gali būti organizuotos kitose aplinkose </w:t>
      </w:r>
      <w:r w:rsidR="009622F0">
        <w:rPr>
          <w:color w:val="000000"/>
        </w:rPr>
        <w:t>–</w:t>
      </w:r>
      <w:r w:rsidR="00286056">
        <w:rPr>
          <w:color w:val="000000"/>
        </w:rPr>
        <w:t xml:space="preserve"> už mokyklos ribų, pavyzdžiui</w:t>
      </w:r>
      <w:r w:rsidR="009622F0">
        <w:rPr>
          <w:color w:val="000000"/>
        </w:rPr>
        <w:t>:</w:t>
      </w:r>
      <w:r w:rsidR="00286056">
        <w:rPr>
          <w:color w:val="000000"/>
        </w:rPr>
        <w:t xml:space="preserve"> muziejuose, atviros prieigos centruose ir kt. Mokykla </w:t>
      </w:r>
      <w:r w:rsidR="009622F0">
        <w:rPr>
          <w:color w:val="000000"/>
        </w:rPr>
        <w:t xml:space="preserve">yra </w:t>
      </w:r>
      <w:r w:rsidR="00286056">
        <w:rPr>
          <w:color w:val="000000"/>
        </w:rPr>
        <w:t>numa</w:t>
      </w:r>
      <w:r w:rsidR="009622F0">
        <w:rPr>
          <w:color w:val="000000"/>
        </w:rPr>
        <w:t>čiusi</w:t>
      </w:r>
      <w:r w:rsidR="00286056">
        <w:rPr>
          <w:color w:val="000000"/>
        </w:rPr>
        <w:t xml:space="preserve"> 10 ugdymo proceso dienų per mokslo metus organizuoti netradicini</w:t>
      </w:r>
      <w:r w:rsidR="009622F0">
        <w:rPr>
          <w:color w:val="000000"/>
        </w:rPr>
        <w:t>o</w:t>
      </w:r>
      <w:r w:rsidR="00286056">
        <w:rPr>
          <w:color w:val="000000"/>
        </w:rPr>
        <w:t xml:space="preserve"> ugdymo būdu. Mokinio mokymosi laikas išvykose, ekskursijose </w:t>
      </w:r>
      <w:r w:rsidR="009622F0">
        <w:rPr>
          <w:color w:val="000000"/>
        </w:rPr>
        <w:t>ar kitose veiklose</w:t>
      </w:r>
      <w:r w:rsidR="00286056">
        <w:rPr>
          <w:color w:val="000000"/>
        </w:rPr>
        <w:t>, trunkantis ilgiau nei pamoka, perskaičiuojamas į konkretaus dalyko(-ų) mokymosi laiką (pagal pamokos(-ų) trukmę</w:t>
      </w:r>
      <w:r w:rsidR="00D3522F">
        <w:rPr>
          <w:color w:val="000000"/>
        </w:rPr>
        <w:t>)</w:t>
      </w:r>
      <w:r w:rsidR="00286056">
        <w:rPr>
          <w:color w:val="000000"/>
        </w:rPr>
        <w:t>. Veikl</w:t>
      </w:r>
      <w:r w:rsidR="00D3522F">
        <w:rPr>
          <w:color w:val="000000"/>
        </w:rPr>
        <w:t>os</w:t>
      </w:r>
      <w:r w:rsidR="00286056">
        <w:rPr>
          <w:color w:val="000000"/>
        </w:rPr>
        <w:t xml:space="preserve"> bus organizuot</w:t>
      </w:r>
      <w:r w:rsidR="00D3522F">
        <w:rPr>
          <w:color w:val="000000"/>
        </w:rPr>
        <w:t>os</w:t>
      </w:r>
      <w:r w:rsidR="00286056">
        <w:rPr>
          <w:color w:val="000000"/>
        </w:rPr>
        <w:t xml:space="preserve"> visus mokslo metus įvairiose </w:t>
      </w:r>
      <w:r w:rsidR="00D3522F">
        <w:rPr>
          <w:color w:val="000000"/>
        </w:rPr>
        <w:t>edukacinėse</w:t>
      </w:r>
      <w:r w:rsidR="00286056">
        <w:rPr>
          <w:color w:val="000000"/>
        </w:rPr>
        <w:t xml:space="preserve"> aplinkose, muziejuose</w:t>
      </w:r>
      <w:r w:rsidR="00D3522F">
        <w:rPr>
          <w:color w:val="000000"/>
        </w:rPr>
        <w:t xml:space="preserve"> </w:t>
      </w:r>
      <w:r w:rsidR="00286056">
        <w:rPr>
          <w:color w:val="000000"/>
        </w:rPr>
        <w:t>nustatytu laiku</w:t>
      </w:r>
      <w:r w:rsidR="00D3522F">
        <w:rPr>
          <w:color w:val="000000"/>
        </w:rPr>
        <w:t xml:space="preserve"> pagal </w:t>
      </w:r>
      <w:r w:rsidR="00D3522F" w:rsidRPr="00D3522F">
        <w:rPr>
          <w:color w:val="000000"/>
        </w:rPr>
        <w:t>mokyklos ugdymo plan</w:t>
      </w:r>
      <w:r w:rsidR="00D3522F">
        <w:rPr>
          <w:color w:val="000000"/>
        </w:rPr>
        <w:t>ą</w:t>
      </w:r>
      <w:r w:rsidR="00286056">
        <w:rPr>
          <w:color w:val="000000"/>
        </w:rPr>
        <w:t>. Vykdydama ši</w:t>
      </w:r>
      <w:r w:rsidR="00D3522F">
        <w:rPr>
          <w:color w:val="000000"/>
        </w:rPr>
        <w:t>as</w:t>
      </w:r>
      <w:r w:rsidR="00286056">
        <w:rPr>
          <w:color w:val="000000"/>
        </w:rPr>
        <w:t xml:space="preserve"> veikl</w:t>
      </w:r>
      <w:r w:rsidR="00D3522F">
        <w:rPr>
          <w:color w:val="000000"/>
        </w:rPr>
        <w:t>as</w:t>
      </w:r>
      <w:r w:rsidR="00286056">
        <w:rPr>
          <w:color w:val="000000"/>
        </w:rPr>
        <w:t xml:space="preserve"> mokykla</w:t>
      </w:r>
      <w:r w:rsidR="00D3522F">
        <w:rPr>
          <w:color w:val="000000"/>
        </w:rPr>
        <w:t xml:space="preserve"> taip pat</w:t>
      </w:r>
      <w:r w:rsidR="00286056">
        <w:rPr>
          <w:color w:val="000000"/>
        </w:rPr>
        <w:t xml:space="preserve"> naudojasi </w:t>
      </w:r>
      <w:r w:rsidR="00286056">
        <w:rPr>
          <w:color w:val="000000"/>
          <w:highlight w:val="white"/>
        </w:rPr>
        <w:t>Kultūros paso paslaugų rinkiniu.</w:t>
      </w:r>
      <w:r w:rsidR="00286056">
        <w:rPr>
          <w:color w:val="000000"/>
        </w:rPr>
        <w:t xml:space="preserve"> Šią veiklą klasių auklėtojai fiksuoja elektroniniame dienyne.</w:t>
      </w:r>
    </w:p>
    <w:p w14:paraId="4BE54386" w14:textId="2083AD9C" w:rsidR="00C64C1C" w:rsidRDefault="00C64C1C" w:rsidP="00CB3D78">
      <w:pPr>
        <w:ind w:left="-2" w:right="145" w:firstLineChars="355" w:firstLine="852"/>
        <w:jc w:val="both"/>
        <w:rPr>
          <w:rFonts w:ascii="Arial" w:eastAsia="MS Mincho" w:hAnsi="Arial"/>
          <w:i/>
          <w:iCs/>
          <w:sz w:val="20"/>
        </w:rPr>
      </w:pPr>
      <w:r>
        <w:rPr>
          <w:color w:val="000000"/>
        </w:rPr>
        <w:lastRenderedPageBreak/>
        <w:t>3</w:t>
      </w:r>
      <w:r w:rsidR="002E3D00">
        <w:rPr>
          <w:color w:val="000000"/>
        </w:rPr>
        <w:t>9</w:t>
      </w:r>
      <w:r>
        <w:rPr>
          <w:color w:val="000000"/>
        </w:rPr>
        <w:t>. Mokykloje</w:t>
      </w:r>
      <w:r w:rsidR="00D3522F">
        <w:rPr>
          <w:color w:val="000000"/>
        </w:rPr>
        <w:t xml:space="preserve"> </w:t>
      </w:r>
      <w:r>
        <w:rPr>
          <w:color w:val="000000"/>
        </w:rPr>
        <w:t xml:space="preserve">9 klasės mokiniams organizuojamas </w:t>
      </w:r>
      <w:r w:rsidR="00D3522F">
        <w:rPr>
          <w:color w:val="000000"/>
        </w:rPr>
        <w:t>P</w:t>
      </w:r>
      <w:r>
        <w:rPr>
          <w:color w:val="000000"/>
        </w:rPr>
        <w:t xml:space="preserve">ilietiškumo ir gynybos įgūdžių kursas (toliau – PGĮK), kurį veda Lietuvos šaulių sąjunga. Įgyvendinant </w:t>
      </w:r>
      <w:r>
        <w:t>PGĮK</w:t>
      </w:r>
      <w:r w:rsidR="00BC4667">
        <w:rPr>
          <w:color w:val="000000"/>
        </w:rPr>
        <w:t xml:space="preserve"> vadovaujamasi BUP 36 punktu.</w:t>
      </w:r>
      <w:r>
        <w:t xml:space="preserve"> </w:t>
      </w:r>
    </w:p>
    <w:p w14:paraId="287282A6" w14:textId="568BA818" w:rsidR="00227A98" w:rsidRPr="004E142D" w:rsidRDefault="002E3D00" w:rsidP="00CB3D78">
      <w:pPr>
        <w:ind w:left="-2" w:right="145" w:firstLineChars="355" w:firstLine="852"/>
        <w:jc w:val="both"/>
        <w:textAlignment w:val="baseline"/>
        <w:rPr>
          <w:position w:val="0"/>
          <w:lang w:eastAsia="lt-LT"/>
        </w:rPr>
      </w:pPr>
      <w:r>
        <w:rPr>
          <w:color w:val="000000"/>
        </w:rPr>
        <w:t>40</w:t>
      </w:r>
      <w:r w:rsidR="00D51AFC">
        <w:rPr>
          <w:color w:val="000000"/>
        </w:rPr>
        <w:t xml:space="preserve">. </w:t>
      </w:r>
      <w:r w:rsidR="00227A98" w:rsidRPr="004E142D">
        <w:rPr>
          <w:position w:val="0"/>
          <w:lang w:eastAsia="lt-LT"/>
        </w:rPr>
        <w:t>Mokinio</w:t>
      </w:r>
      <w:r w:rsidR="00CB3D78">
        <w:rPr>
          <w:position w:val="0"/>
          <w:shd w:val="clear" w:color="auto" w:fill="FFFFFF"/>
          <w:lang w:eastAsia="lt-LT"/>
        </w:rPr>
        <w:t xml:space="preserve"> </w:t>
      </w:r>
      <w:r w:rsidR="00227A98" w:rsidRPr="004E142D">
        <w:rPr>
          <w:position w:val="0"/>
          <w:shd w:val="clear" w:color="auto" w:fill="FFFFFF"/>
          <w:lang w:eastAsia="lt-LT"/>
        </w:rPr>
        <w:t>iki 14 metų</w:t>
      </w:r>
      <w:r w:rsidR="00227A98" w:rsidRPr="004E142D">
        <w:rPr>
          <w:position w:val="0"/>
          <w:lang w:eastAsia="lt-LT"/>
        </w:rPr>
        <w:t> tėvai (globėjai</w:t>
      </w:r>
      <w:r w:rsidR="008454AE">
        <w:rPr>
          <w:position w:val="0"/>
          <w:lang w:eastAsia="lt-LT"/>
        </w:rPr>
        <w:t>, rūpintojai</w:t>
      </w:r>
      <w:r w:rsidR="00227A98" w:rsidRPr="004E142D">
        <w:rPr>
          <w:position w:val="0"/>
          <w:lang w:eastAsia="lt-LT"/>
        </w:rPr>
        <w:t>),</w:t>
      </w:r>
      <w:r w:rsidR="0015555D">
        <w:rPr>
          <w:position w:val="0"/>
          <w:lang w:eastAsia="lt-LT"/>
        </w:rPr>
        <w:t xml:space="preserve"> o</w:t>
      </w:r>
      <w:r w:rsidR="00227A98" w:rsidRPr="004E142D">
        <w:rPr>
          <w:position w:val="0"/>
          <w:lang w:eastAsia="lt-LT"/>
        </w:rPr>
        <w:t xml:space="preserve"> mokinys</w:t>
      </w:r>
      <w:r w:rsidR="00CB3D78">
        <w:rPr>
          <w:position w:val="0"/>
          <w:shd w:val="clear" w:color="auto" w:fill="FFFFFF"/>
          <w:lang w:eastAsia="lt-LT"/>
        </w:rPr>
        <w:t xml:space="preserve"> </w:t>
      </w:r>
      <w:r w:rsidR="00227A98" w:rsidRPr="004E142D">
        <w:rPr>
          <w:position w:val="0"/>
          <w:shd w:val="clear" w:color="auto" w:fill="FFFFFF"/>
          <w:lang w:eastAsia="lt-LT"/>
        </w:rPr>
        <w:t xml:space="preserve">nuo 14 iki 18 metų </w:t>
      </w:r>
      <w:r w:rsidR="0015555D">
        <w:rPr>
          <w:position w:val="0"/>
          <w:shd w:val="clear" w:color="auto" w:fill="FFFFFF"/>
          <w:lang w:eastAsia="lt-LT"/>
        </w:rPr>
        <w:t xml:space="preserve">– </w:t>
      </w:r>
      <w:r w:rsidR="00227A98" w:rsidRPr="004E142D">
        <w:rPr>
          <w:position w:val="0"/>
          <w:shd w:val="clear" w:color="auto" w:fill="FFFFFF"/>
          <w:lang w:eastAsia="lt-LT"/>
        </w:rPr>
        <w:t>turėdamas tėvų (</w:t>
      </w:r>
      <w:r w:rsidR="008454AE">
        <w:rPr>
          <w:position w:val="0"/>
          <w:shd w:val="clear" w:color="auto" w:fill="FFFFFF"/>
          <w:lang w:eastAsia="lt-LT"/>
        </w:rPr>
        <w:t xml:space="preserve">globėjų, </w:t>
      </w:r>
      <w:r w:rsidR="00227A98" w:rsidRPr="004E142D">
        <w:rPr>
          <w:position w:val="0"/>
          <w:shd w:val="clear" w:color="auto" w:fill="FFFFFF"/>
          <w:lang w:eastAsia="lt-LT"/>
        </w:rPr>
        <w:t>rūpintojų) rašytinį sutikimą</w:t>
      </w:r>
      <w:r w:rsidR="0015555D">
        <w:rPr>
          <w:position w:val="0"/>
          <w:lang w:eastAsia="lt-LT"/>
        </w:rPr>
        <w:t xml:space="preserve"> –</w:t>
      </w:r>
      <w:r w:rsidR="00227A98" w:rsidRPr="004E142D">
        <w:rPr>
          <w:position w:val="0"/>
          <w:lang w:eastAsia="lt-LT"/>
        </w:rPr>
        <w:t xml:space="preserve"> gali </w:t>
      </w:r>
      <w:r w:rsidR="0015555D">
        <w:rPr>
          <w:position w:val="0"/>
          <w:lang w:eastAsia="lt-LT"/>
        </w:rPr>
        <w:t>teikti prašymą atleisti</w:t>
      </w:r>
      <w:r w:rsidR="00227A98" w:rsidRPr="004E142D">
        <w:rPr>
          <w:position w:val="0"/>
          <w:lang w:eastAsia="lt-LT"/>
        </w:rPr>
        <w:t xml:space="preserve"> mokinį nuo dalyko (dalykų)</w:t>
      </w:r>
      <w:r w:rsidR="0015555D">
        <w:rPr>
          <w:position w:val="0"/>
          <w:lang w:eastAsia="lt-LT"/>
        </w:rPr>
        <w:t xml:space="preserve"> ar jo</w:t>
      </w:r>
      <w:r w:rsidR="00227A98" w:rsidRPr="004E142D">
        <w:rPr>
          <w:position w:val="0"/>
          <w:lang w:eastAsia="lt-LT"/>
        </w:rPr>
        <w:t xml:space="preserve"> dalies pamokų</w:t>
      </w:r>
      <w:r w:rsidR="0015555D">
        <w:rPr>
          <w:position w:val="0"/>
          <w:lang w:eastAsia="lt-LT"/>
        </w:rPr>
        <w:t xml:space="preserve"> lankymo</w:t>
      </w:r>
      <w:r w:rsidR="00227A98" w:rsidRPr="004E142D">
        <w:rPr>
          <w:position w:val="0"/>
          <w:lang w:eastAsia="lt-LT"/>
        </w:rPr>
        <w:t>, jeigu mokinys mokosi arba yra baigęs formalųjį švietimą papildančio ugdymo ar neformaliojo vaikų švietimo programą (muzikos, dailės, menų, sporto ir kitas), kurios turinys yra artimas ar tapatus bendr</w:t>
      </w:r>
      <w:r w:rsidR="0015555D">
        <w:rPr>
          <w:position w:val="0"/>
          <w:lang w:eastAsia="lt-LT"/>
        </w:rPr>
        <w:t>osios</w:t>
      </w:r>
      <w:r w:rsidR="00227A98" w:rsidRPr="004E142D">
        <w:rPr>
          <w:position w:val="0"/>
          <w:lang w:eastAsia="lt-LT"/>
        </w:rPr>
        <w:t xml:space="preserve"> program</w:t>
      </w:r>
      <w:r w:rsidR="0015555D">
        <w:rPr>
          <w:position w:val="0"/>
          <w:lang w:eastAsia="lt-LT"/>
        </w:rPr>
        <w:t>os turiniui</w:t>
      </w:r>
      <w:r w:rsidR="00227A98" w:rsidRPr="004E142D">
        <w:rPr>
          <w:position w:val="0"/>
          <w:lang w:eastAsia="lt-LT"/>
        </w:rPr>
        <w:t>, arba kai mokinys yra nacionalinių ar tarptautinių olimpiadų, konkursų einamaisiais mokslo metais prizinės vietos laimėtojas. Tokiu atveju privalu pateikti:</w:t>
      </w:r>
    </w:p>
    <w:p w14:paraId="58B87E78" w14:textId="048603FC" w:rsidR="00227A98" w:rsidRPr="00614A00" w:rsidRDefault="004E142D" w:rsidP="00D41F61">
      <w:pPr>
        <w:suppressAutoHyphens w:val="0"/>
        <w:spacing w:line="240" w:lineRule="auto"/>
        <w:ind w:leftChars="0" w:left="0" w:right="145" w:firstLineChars="0" w:firstLine="0"/>
        <w:jc w:val="both"/>
        <w:textDirection w:val="lrTb"/>
        <w:textAlignment w:val="auto"/>
        <w:outlineLvl w:val="9"/>
        <w:rPr>
          <w:position w:val="0"/>
          <w:lang w:eastAsia="lt-LT"/>
        </w:rPr>
      </w:pPr>
      <w:bookmarkStart w:id="4" w:name="part_aa01e8f2ee8143d993d41ca09ba0cb33"/>
      <w:bookmarkEnd w:id="4"/>
      <w:r>
        <w:rPr>
          <w:position w:val="0"/>
          <w:lang w:eastAsia="lt-LT"/>
        </w:rPr>
        <w:tab/>
      </w:r>
      <w:r w:rsidR="002E3D00">
        <w:rPr>
          <w:position w:val="0"/>
          <w:lang w:eastAsia="lt-LT"/>
        </w:rPr>
        <w:t>40</w:t>
      </w:r>
      <w:r w:rsidR="00227A98" w:rsidRPr="00614A00">
        <w:rPr>
          <w:position w:val="0"/>
          <w:lang w:eastAsia="lt-LT"/>
        </w:rPr>
        <w:t>.1. dalyko mokytojui</w:t>
      </w:r>
      <w:r w:rsidR="00C42C57">
        <w:rPr>
          <w:position w:val="0"/>
          <w:lang w:eastAsia="lt-LT"/>
        </w:rPr>
        <w:t xml:space="preserve"> –</w:t>
      </w:r>
      <w:r w:rsidR="00227A98" w:rsidRPr="00614A00">
        <w:rPr>
          <w:position w:val="0"/>
          <w:lang w:eastAsia="lt-LT"/>
        </w:rPr>
        <w:t xml:space="preserve"> neformaliojo vaikų švietimo</w:t>
      </w:r>
      <w:r w:rsidR="000A653B">
        <w:rPr>
          <w:position w:val="0"/>
          <w:lang w:eastAsia="lt-LT"/>
        </w:rPr>
        <w:t xml:space="preserve"> ar </w:t>
      </w:r>
      <w:r w:rsidR="000A653B" w:rsidRPr="000A653B">
        <w:rPr>
          <w:position w:val="0"/>
          <w:lang w:eastAsia="lt-LT"/>
        </w:rPr>
        <w:t>formalųjį švietimą papildančio ugdymo programos</w:t>
      </w:r>
      <w:r w:rsidR="000A653B">
        <w:rPr>
          <w:position w:val="0"/>
          <w:lang w:eastAsia="lt-LT"/>
        </w:rPr>
        <w:t>,</w:t>
      </w:r>
      <w:r w:rsidR="00227A98" w:rsidRPr="00614A00">
        <w:rPr>
          <w:position w:val="0"/>
          <w:lang w:eastAsia="lt-LT"/>
        </w:rPr>
        <w:t xml:space="preserve"> pagal kurią mokinys mokosi, turinį</w:t>
      </w:r>
      <w:r w:rsidR="000A653B">
        <w:rPr>
          <w:position w:val="0"/>
          <w:lang w:eastAsia="lt-LT"/>
        </w:rPr>
        <w:t xml:space="preserve"> arba nuorodą į ją</w:t>
      </w:r>
      <w:r w:rsidR="00227A98" w:rsidRPr="00614A00">
        <w:rPr>
          <w:position w:val="0"/>
          <w:lang w:eastAsia="lt-LT"/>
        </w:rPr>
        <w:t>;</w:t>
      </w:r>
    </w:p>
    <w:p w14:paraId="38D8A9BF" w14:textId="04CE0795" w:rsidR="00227A98" w:rsidRPr="00614A00" w:rsidRDefault="002E3D00" w:rsidP="00343B86">
      <w:pPr>
        <w:shd w:val="clear" w:color="auto" w:fill="FFFFFF"/>
        <w:suppressAutoHyphens w:val="0"/>
        <w:spacing w:line="240" w:lineRule="auto"/>
        <w:ind w:leftChars="0" w:left="0" w:right="145" w:firstLineChars="0" w:firstLine="851"/>
        <w:jc w:val="both"/>
        <w:textDirection w:val="lrTb"/>
        <w:textAlignment w:val="baseline"/>
        <w:outlineLvl w:val="9"/>
        <w:rPr>
          <w:position w:val="0"/>
          <w:lang w:eastAsia="lt-LT"/>
        </w:rPr>
      </w:pPr>
      <w:bookmarkStart w:id="5" w:name="part_fd639fd7d16c4d0d9e59f26016a1adf7"/>
      <w:bookmarkEnd w:id="5"/>
      <w:r>
        <w:rPr>
          <w:position w:val="0"/>
          <w:lang w:eastAsia="lt-LT"/>
        </w:rPr>
        <w:t>40</w:t>
      </w:r>
      <w:r w:rsidR="00227A98" w:rsidRPr="00614A00">
        <w:rPr>
          <w:position w:val="0"/>
          <w:lang w:eastAsia="lt-LT"/>
        </w:rPr>
        <w:t xml:space="preserve">.2. mokytojui patvirtinus, kad neformaliojo vaikų švietimo ar formalųjį švietimą papildančio ugdymo programos turinys atitinka dalyko bendrosios programos turinį, </w:t>
      </w:r>
      <w:r w:rsidR="000A653B">
        <w:rPr>
          <w:position w:val="0"/>
          <w:lang w:eastAsia="lt-LT"/>
        </w:rPr>
        <w:t>jis teikia</w:t>
      </w:r>
      <w:r w:rsidR="00227A98" w:rsidRPr="00614A00">
        <w:rPr>
          <w:position w:val="0"/>
          <w:lang w:eastAsia="lt-LT"/>
        </w:rPr>
        <w:t xml:space="preserve"> siūl</w:t>
      </w:r>
      <w:r w:rsidR="000A653B">
        <w:rPr>
          <w:position w:val="0"/>
          <w:lang w:eastAsia="lt-LT"/>
        </w:rPr>
        <w:t xml:space="preserve">ymą </w:t>
      </w:r>
      <w:r w:rsidR="00227A98" w:rsidRPr="00614A00">
        <w:rPr>
          <w:position w:val="0"/>
          <w:lang w:eastAsia="lt-LT"/>
        </w:rPr>
        <w:t>mokyklos vadovui atleisti mokinį nuo dalyko dalies pamokų lankymo; </w:t>
      </w:r>
    </w:p>
    <w:p w14:paraId="6AF4CA4B" w14:textId="6D8EE7BE" w:rsidR="00227A98" w:rsidRPr="00614A00" w:rsidRDefault="002E3D00" w:rsidP="00343B86">
      <w:pPr>
        <w:suppressAutoHyphens w:val="0"/>
        <w:spacing w:line="240" w:lineRule="auto"/>
        <w:ind w:leftChars="0" w:left="0" w:right="145" w:firstLineChars="0" w:firstLine="851"/>
        <w:jc w:val="both"/>
        <w:textDirection w:val="lrTb"/>
        <w:textAlignment w:val="baseline"/>
        <w:outlineLvl w:val="9"/>
        <w:rPr>
          <w:position w:val="0"/>
          <w:lang w:eastAsia="lt-LT"/>
        </w:rPr>
      </w:pPr>
      <w:bookmarkStart w:id="6" w:name="part_7775869f8fb24ac98c236fa9df962bce"/>
      <w:bookmarkEnd w:id="6"/>
      <w:r>
        <w:rPr>
          <w:position w:val="0"/>
          <w:lang w:eastAsia="lt-LT"/>
        </w:rPr>
        <w:t>40</w:t>
      </w:r>
      <w:r w:rsidR="00227A98" w:rsidRPr="00614A00">
        <w:rPr>
          <w:position w:val="0"/>
          <w:lang w:eastAsia="lt-LT"/>
        </w:rPr>
        <w:t>.3. mokyklos vadov</w:t>
      </w:r>
      <w:r w:rsidR="000A653B">
        <w:rPr>
          <w:position w:val="0"/>
          <w:lang w:eastAsia="lt-LT"/>
        </w:rPr>
        <w:t>as</w:t>
      </w:r>
      <w:r w:rsidR="00227A98" w:rsidRPr="00614A00">
        <w:rPr>
          <w:position w:val="0"/>
          <w:lang w:eastAsia="lt-LT"/>
        </w:rPr>
        <w:t xml:space="preserve"> įsakymu </w:t>
      </w:r>
      <w:r w:rsidR="000A653B">
        <w:rPr>
          <w:position w:val="0"/>
          <w:lang w:eastAsia="lt-LT"/>
        </w:rPr>
        <w:t xml:space="preserve">atleidžia </w:t>
      </w:r>
      <w:r w:rsidR="00227A98" w:rsidRPr="00614A00">
        <w:rPr>
          <w:position w:val="0"/>
          <w:lang w:eastAsia="lt-LT"/>
        </w:rPr>
        <w:t>mokin</w:t>
      </w:r>
      <w:r w:rsidR="000A653B">
        <w:rPr>
          <w:position w:val="0"/>
          <w:lang w:eastAsia="lt-LT"/>
        </w:rPr>
        <w:t>į</w:t>
      </w:r>
      <w:r w:rsidR="00227A98" w:rsidRPr="00614A00">
        <w:rPr>
          <w:position w:val="0"/>
          <w:lang w:eastAsia="lt-LT"/>
        </w:rPr>
        <w:t xml:space="preserve"> nuo dalyko</w:t>
      </w:r>
      <w:r w:rsidR="000A653B">
        <w:rPr>
          <w:position w:val="0"/>
          <w:lang w:eastAsia="lt-LT"/>
        </w:rPr>
        <w:t xml:space="preserve"> ar</w:t>
      </w:r>
      <w:r w:rsidR="00227A98" w:rsidRPr="00614A00">
        <w:rPr>
          <w:position w:val="0"/>
          <w:lang w:eastAsia="lt-LT"/>
        </w:rPr>
        <w:t xml:space="preserve"> dalies</w:t>
      </w:r>
      <w:r w:rsidR="000A653B">
        <w:rPr>
          <w:position w:val="0"/>
          <w:lang w:eastAsia="lt-LT"/>
        </w:rPr>
        <w:t xml:space="preserve"> jo</w:t>
      </w:r>
      <w:r w:rsidR="00227A98" w:rsidRPr="00614A00">
        <w:rPr>
          <w:position w:val="0"/>
          <w:lang w:eastAsia="lt-LT"/>
        </w:rPr>
        <w:t xml:space="preserve"> pamokų lankymo, numat</w:t>
      </w:r>
      <w:r w:rsidR="000A653B">
        <w:rPr>
          <w:position w:val="0"/>
          <w:lang w:eastAsia="lt-LT"/>
        </w:rPr>
        <w:t>ydamas</w:t>
      </w:r>
      <w:r w:rsidR="00227A98" w:rsidRPr="00614A00">
        <w:rPr>
          <w:position w:val="0"/>
          <w:lang w:eastAsia="lt-LT"/>
        </w:rPr>
        <w:t xml:space="preserve"> mokinio atsiskaitym</w:t>
      </w:r>
      <w:r w:rsidR="000A653B">
        <w:rPr>
          <w:position w:val="0"/>
          <w:lang w:eastAsia="lt-LT"/>
        </w:rPr>
        <w:t>o tvarką</w:t>
      </w:r>
      <w:r w:rsidR="00227A98" w:rsidRPr="00614A00">
        <w:rPr>
          <w:position w:val="0"/>
          <w:lang w:eastAsia="lt-LT"/>
        </w:rPr>
        <w:t xml:space="preserve"> ir pasiekimų vertinimo būdus</w:t>
      </w:r>
      <w:r w:rsidR="000A653B">
        <w:rPr>
          <w:position w:val="0"/>
          <w:lang w:eastAsia="lt-LT"/>
        </w:rPr>
        <w:t>;</w:t>
      </w:r>
    </w:p>
    <w:p w14:paraId="4C018B24" w14:textId="2964743F" w:rsidR="00227A98" w:rsidRDefault="002E3D00" w:rsidP="00343B86">
      <w:pPr>
        <w:suppressAutoHyphens w:val="0"/>
        <w:spacing w:line="240" w:lineRule="auto"/>
        <w:ind w:leftChars="0" w:left="0" w:right="145" w:firstLineChars="0" w:firstLine="851"/>
        <w:jc w:val="both"/>
        <w:textDirection w:val="lrTb"/>
        <w:textAlignment w:val="baseline"/>
        <w:outlineLvl w:val="9"/>
        <w:rPr>
          <w:position w:val="0"/>
          <w:lang w:eastAsia="lt-LT"/>
        </w:rPr>
      </w:pPr>
      <w:r>
        <w:rPr>
          <w:position w:val="0"/>
          <w:lang w:eastAsia="lt-LT"/>
        </w:rPr>
        <w:t>40</w:t>
      </w:r>
      <w:r w:rsidR="00227A98" w:rsidRPr="00614A00">
        <w:rPr>
          <w:position w:val="0"/>
          <w:lang w:eastAsia="lt-LT"/>
        </w:rPr>
        <w:t xml:space="preserve">.4. </w:t>
      </w:r>
      <w:r w:rsidR="000A653B">
        <w:rPr>
          <w:position w:val="0"/>
          <w:lang w:eastAsia="lt-LT"/>
        </w:rPr>
        <w:t>m</w:t>
      </w:r>
      <w:r w:rsidR="00227A98" w:rsidRPr="00614A00">
        <w:rPr>
          <w:position w:val="0"/>
          <w:lang w:eastAsia="lt-LT"/>
        </w:rPr>
        <w:t xml:space="preserve">okykla gali priimti sprendimą dėl menų, fizinio ugdymo ar kitų dalykų vertinimų, gautų mokantis pagal formalųjį švietimą papildančias programas, įskaitymo ir konvertavimo į atitinkamo dalyko pažymius pagal </w:t>
      </w:r>
      <w:proofErr w:type="spellStart"/>
      <w:r w:rsidR="00227A98" w:rsidRPr="00614A00">
        <w:rPr>
          <w:position w:val="0"/>
          <w:lang w:eastAsia="lt-LT"/>
        </w:rPr>
        <w:t>dešimtbalę</w:t>
      </w:r>
      <w:proofErr w:type="spellEnd"/>
      <w:r w:rsidR="00227A98" w:rsidRPr="00614A00">
        <w:rPr>
          <w:position w:val="0"/>
          <w:lang w:eastAsia="lt-LT"/>
        </w:rPr>
        <w:t xml:space="preserve"> vertinimo skalę ar lygį (pradinio ugdymo procese).</w:t>
      </w:r>
    </w:p>
    <w:p w14:paraId="71B483B0" w14:textId="754DD7EC" w:rsidR="008E006E" w:rsidRDefault="008E006E" w:rsidP="00CB3D78">
      <w:pPr>
        <w:ind w:left="-2" w:right="145" w:firstLineChars="355" w:firstLine="852"/>
        <w:jc w:val="both"/>
        <w:rPr>
          <w:color w:val="000000"/>
        </w:rPr>
      </w:pPr>
      <w:r>
        <w:rPr>
          <w:position w:val="0"/>
          <w:lang w:eastAsia="lt-LT"/>
        </w:rPr>
        <w:t>4</w:t>
      </w:r>
      <w:r w:rsidR="002E3D00">
        <w:rPr>
          <w:position w:val="0"/>
          <w:lang w:eastAsia="lt-LT"/>
        </w:rPr>
        <w:t>1</w:t>
      </w:r>
      <w:r>
        <w:rPr>
          <w:position w:val="0"/>
          <w:lang w:eastAsia="lt-LT"/>
        </w:rPr>
        <w:t>. Mokykla priėmė sprendimą dėl ugdymo laiko įskaitymo mokiniui, kai jis atstovauja</w:t>
      </w:r>
      <w:r>
        <w:t xml:space="preserve"> mokyklai varžybose, konkursuose, dalykinėse olimpiadose per atostogas, savaitgalio ar švenčių dienomis. Tos dienos įskaitomos į mokinio ugdymosi dienų skaičių. Mokinio prašymu jo poilsio dienos gali būti nukeliamos į artimiausias darbo dienas</w:t>
      </w:r>
      <w:r w:rsidR="00306B01">
        <w:t xml:space="preserve"> </w:t>
      </w:r>
      <w:r>
        <w:rPr>
          <w:position w:val="0"/>
          <w:lang w:eastAsia="lt-LT"/>
        </w:rPr>
        <w:t xml:space="preserve"> </w:t>
      </w:r>
      <w:r>
        <w:rPr>
          <w:color w:val="000000"/>
        </w:rPr>
        <w:t xml:space="preserve">(Mokytojų tarybos posėdžio </w:t>
      </w:r>
      <w:r w:rsidRPr="00992350">
        <w:rPr>
          <w:color w:val="000000" w:themeColor="text1"/>
        </w:rPr>
        <w:t xml:space="preserve">2025-06-20 protokolas </w:t>
      </w:r>
      <w:r w:rsidRPr="009575B0">
        <w:rPr>
          <w:color w:val="000000" w:themeColor="text1"/>
        </w:rPr>
        <w:t xml:space="preserve">Nr. S-2-3). </w:t>
      </w:r>
    </w:p>
    <w:p w14:paraId="00000277" w14:textId="23864B14" w:rsidR="00BF7DF2" w:rsidRPr="00614A00" w:rsidRDefault="00FC7F90" w:rsidP="00CB3D78">
      <w:pPr>
        <w:ind w:left="-2" w:right="145" w:firstLineChars="355" w:firstLine="852"/>
        <w:jc w:val="both"/>
      </w:pPr>
      <w:r>
        <w:rPr>
          <w:color w:val="000000"/>
        </w:rPr>
        <w:t>4</w:t>
      </w:r>
      <w:r w:rsidR="002E3D00">
        <w:rPr>
          <w:color w:val="000000"/>
        </w:rPr>
        <w:t>2</w:t>
      </w:r>
      <w:r w:rsidR="00614A00">
        <w:rPr>
          <w:color w:val="000000"/>
        </w:rPr>
        <w:t xml:space="preserve">. </w:t>
      </w:r>
      <w:r w:rsidR="00614A00" w:rsidRPr="00614A00">
        <w:t>Mokiniams, kurie mok</w:t>
      </w:r>
      <w:r w:rsidR="00D65C49" w:rsidRPr="00614A00">
        <w:t>ysis</w:t>
      </w:r>
      <w:r w:rsidR="00614A00" w:rsidRPr="00614A00">
        <w:t xml:space="preserve"> </w:t>
      </w:r>
      <w:sdt>
        <w:sdtPr>
          <w:tag w:val="goog_rdk_15"/>
          <w:id w:val="1040012271"/>
        </w:sdtPr>
        <w:sdtEndPr/>
        <w:sdtContent/>
      </w:sdt>
      <w:r w:rsidR="00614A00" w:rsidRPr="00614A00">
        <w:t>savarankišku ugdymo proceso būdu, mokykla teik</w:t>
      </w:r>
      <w:r w:rsidR="00D65C49" w:rsidRPr="00614A00">
        <w:t>s</w:t>
      </w:r>
      <w:r w:rsidR="00614A00" w:rsidRPr="00614A00">
        <w:t xml:space="preserve"> konsultacijas. Konsultacijos gal</w:t>
      </w:r>
      <w:r w:rsidR="00D65C49" w:rsidRPr="00614A00">
        <w:t>ės</w:t>
      </w:r>
      <w:r w:rsidR="00614A00" w:rsidRPr="00614A00">
        <w:t xml:space="preserve"> būti pavienės ar grupinės</w:t>
      </w:r>
      <w:r w:rsidR="000A653B">
        <w:t xml:space="preserve"> (</w:t>
      </w:r>
      <w:r w:rsidR="00614A00" w:rsidRPr="00614A00">
        <w:t>susidarius didesniam mokinių skaičiui</w:t>
      </w:r>
      <w:r w:rsidR="000A653B">
        <w:t>)</w:t>
      </w:r>
      <w:r w:rsidR="00614A00" w:rsidRPr="00614A00">
        <w:t xml:space="preserve">. Konsultacijoms skiriama iki 15 procentų Bendrųjų ugdymo planų </w:t>
      </w:r>
      <w:r w:rsidRPr="00FC7F90">
        <w:t>84, 90, 101</w:t>
      </w:r>
      <w:r w:rsidR="00614A00" w:rsidRPr="00FC7F90">
        <w:t xml:space="preserve"> </w:t>
      </w:r>
      <w:r w:rsidR="00614A00" w:rsidRPr="00614A00">
        <w:t>punktuose nustatyto metinių arba savaitinių pamokų skaičiaus. Konsultacijos b</w:t>
      </w:r>
      <w:r w:rsidR="00D65C49" w:rsidRPr="00614A00">
        <w:t>us</w:t>
      </w:r>
      <w:r w:rsidR="00614A00" w:rsidRPr="00614A00">
        <w:t xml:space="preserve"> organizuojamos </w:t>
      </w:r>
      <w:r w:rsidR="00DD31B0">
        <w:t xml:space="preserve">kontaktiniu ir nuotoliniu </w:t>
      </w:r>
      <w:r w:rsidR="00614A00" w:rsidRPr="00614A00">
        <w:t>mokymo proceso organizavimo būd</w:t>
      </w:r>
      <w:r w:rsidR="00DD31B0">
        <w:t>u</w:t>
      </w:r>
      <w:r w:rsidR="00614A00" w:rsidRPr="00614A00">
        <w:t xml:space="preserve">. Joms organizuoti </w:t>
      </w:r>
      <w:r w:rsidR="00D65C49" w:rsidRPr="00614A00">
        <w:t xml:space="preserve">bus </w:t>
      </w:r>
      <w:r w:rsidR="00614A00" w:rsidRPr="00614A00">
        <w:t>sudaromas tvarkaraštis.</w:t>
      </w:r>
    </w:p>
    <w:p w14:paraId="22B90693" w14:textId="2012DBBB" w:rsidR="00FC7F90" w:rsidRDefault="00D51AFC" w:rsidP="00CB3D78">
      <w:pPr>
        <w:tabs>
          <w:tab w:val="left" w:pos="709"/>
          <w:tab w:val="left" w:pos="851"/>
        </w:tabs>
        <w:ind w:left="-2" w:right="145" w:firstLineChars="355" w:firstLine="852"/>
        <w:jc w:val="both"/>
      </w:pPr>
      <w:r w:rsidRPr="00614A00">
        <w:tab/>
      </w:r>
      <w:r w:rsidR="00FC7F90">
        <w:t>4</w:t>
      </w:r>
      <w:r w:rsidR="002E3D00">
        <w:t>3</w:t>
      </w:r>
      <w:r w:rsidR="00FC7F90">
        <w:t>. Mokiniui sudaroma galimybė mokykloje pasirinkti saviraiškos poreikius atitinkančią neformaliojo vaikų švietimo programą</w:t>
      </w:r>
      <w:r w:rsidR="000A653B">
        <w:t xml:space="preserve"> (žr. </w:t>
      </w:r>
      <w:r w:rsidR="00A24BB2">
        <w:t xml:space="preserve">Plano </w:t>
      </w:r>
      <w:r w:rsidR="00DF6A52" w:rsidRPr="000146AD">
        <w:t>15.</w:t>
      </w:r>
      <w:r w:rsidR="000146AD" w:rsidRPr="000146AD">
        <w:t>3</w:t>
      </w:r>
      <w:r w:rsidR="00DF6A52">
        <w:t xml:space="preserve"> punkt</w:t>
      </w:r>
      <w:r w:rsidR="000A653B">
        <w:t>ą)</w:t>
      </w:r>
      <w:r w:rsidR="00DF6A52">
        <w:t xml:space="preserve">. </w:t>
      </w:r>
      <w:r w:rsidR="00FC7F90">
        <w:t xml:space="preserve">Siekiama, kad mokinys pasirinktų bent vieną neformaliojo vaikų švietimo </w:t>
      </w:r>
      <w:r w:rsidR="00F018BA">
        <w:t>veiklą</w:t>
      </w:r>
      <w:r w:rsidR="00FC7F90">
        <w:t>. Mokykla, įgyvendinanti pradinio ugdymo programą, planuodama ugdymo turinį, siekia visuotin</w:t>
      </w:r>
      <w:r w:rsidR="00F018BA">
        <w:t>i</w:t>
      </w:r>
      <w:r w:rsidR="00FC7F90">
        <w:t>o neformaliojo vaikų švietimo, prisidedančio prie visos dienos mokyklos kūrimo ir veiklos organizavimo</w:t>
      </w:r>
      <w:r w:rsidR="00F018BA">
        <w:t xml:space="preserve">. Šis procesas </w:t>
      </w:r>
      <w:r w:rsidR="00FC7F90">
        <w:t>rekomenduojama</w:t>
      </w:r>
      <w:r w:rsidR="00F018BA">
        <w:t xml:space="preserve">s </w:t>
      </w:r>
      <w:r w:rsidR="00FC7F90">
        <w:t>vadovaujantis</w:t>
      </w:r>
      <w:r w:rsidR="00FC7F90">
        <w:rPr>
          <w:b/>
          <w:bCs/>
        </w:rPr>
        <w:t xml:space="preserve"> </w:t>
      </w:r>
      <w:r w:rsidR="00FC7F90">
        <w:t>Rekomendacijomis dėl visos dienos mokyklos kūrimo ir veiklos organizavimo, patvirtint</w:t>
      </w:r>
      <w:r w:rsidR="00F018BA">
        <w:t>as</w:t>
      </w:r>
      <w:r w:rsidR="00FC7F90">
        <w:t xml:space="preserve"> Lietuvos Respublikos švietimo </w:t>
      </w:r>
      <w:r w:rsidR="00A76AA0">
        <w:t xml:space="preserve">ir </w:t>
      </w:r>
      <w:r w:rsidR="00FC7F90">
        <w:t xml:space="preserve">mokslo ministro 2018 m. birželio 26 d. įsakymu Nr. V-606 „Dėl Rekomendacijų dėl visos dienos mokyklos kūrimo ir veiklos organizavimo patvirtinimo“. Informacija apie mokinio dalyvavimą neformaliojo vaikų švietimo programoje nurodoma Mokinių registre. </w:t>
      </w:r>
    </w:p>
    <w:p w14:paraId="00000278" w14:textId="7EB72DCF" w:rsidR="00BF7DF2" w:rsidRPr="00614A00" w:rsidRDefault="00D51AFC" w:rsidP="00343B86">
      <w:pPr>
        <w:pBdr>
          <w:top w:val="nil"/>
          <w:left w:val="nil"/>
          <w:bottom w:val="nil"/>
          <w:right w:val="nil"/>
          <w:between w:val="nil"/>
        </w:pBdr>
        <w:spacing w:line="240" w:lineRule="auto"/>
        <w:ind w:left="0" w:right="145" w:hanging="2"/>
        <w:jc w:val="both"/>
      </w:pPr>
      <w:r w:rsidRPr="00614A00">
        <w:tab/>
      </w:r>
      <w:r w:rsidRPr="00614A00">
        <w:tab/>
        <w:t xml:space="preserve"> </w:t>
      </w:r>
    </w:p>
    <w:p w14:paraId="00000279" w14:textId="77777777" w:rsidR="00BF7DF2" w:rsidRDefault="00D51AFC" w:rsidP="00343B86">
      <w:pPr>
        <w:pBdr>
          <w:top w:val="nil"/>
          <w:left w:val="nil"/>
          <w:bottom w:val="nil"/>
          <w:right w:val="nil"/>
          <w:between w:val="nil"/>
        </w:pBdr>
        <w:spacing w:line="240" w:lineRule="auto"/>
        <w:ind w:left="0" w:right="145" w:hanging="2"/>
        <w:jc w:val="center"/>
        <w:rPr>
          <w:b/>
          <w:color w:val="000000"/>
        </w:rPr>
      </w:pPr>
      <w:r>
        <w:rPr>
          <w:b/>
          <w:color w:val="000000"/>
        </w:rPr>
        <w:t>KETVIRTASIS SKIRSNIS</w:t>
      </w:r>
    </w:p>
    <w:p w14:paraId="0000027A" w14:textId="77777777" w:rsidR="00BF7DF2" w:rsidRDefault="00D51AFC" w:rsidP="00343B86">
      <w:pPr>
        <w:pBdr>
          <w:top w:val="nil"/>
          <w:left w:val="nil"/>
          <w:bottom w:val="nil"/>
          <w:right w:val="nil"/>
          <w:between w:val="nil"/>
        </w:pBdr>
        <w:spacing w:line="240" w:lineRule="auto"/>
        <w:ind w:left="0" w:right="145" w:hanging="2"/>
        <w:jc w:val="center"/>
        <w:rPr>
          <w:b/>
          <w:color w:val="000000"/>
        </w:rPr>
      </w:pPr>
      <w:r>
        <w:rPr>
          <w:b/>
          <w:color w:val="000000"/>
        </w:rPr>
        <w:t>MOKYMOSI PAGALBOS TEIKIMAS MOKINIUI NEPASIEKUS PATENKINAMO PASIEKIMŲ LYGMENS PATIKRINIMUOSE</w:t>
      </w:r>
    </w:p>
    <w:p w14:paraId="0000027B" w14:textId="77777777" w:rsidR="00BF7DF2" w:rsidRDefault="00BF7DF2" w:rsidP="00343B86">
      <w:pPr>
        <w:pBdr>
          <w:top w:val="nil"/>
          <w:left w:val="nil"/>
          <w:bottom w:val="nil"/>
          <w:right w:val="nil"/>
          <w:between w:val="nil"/>
        </w:pBdr>
        <w:spacing w:line="240" w:lineRule="auto"/>
        <w:ind w:left="0" w:right="145" w:hanging="2"/>
        <w:jc w:val="center"/>
        <w:rPr>
          <w:b/>
          <w:color w:val="000000"/>
        </w:rPr>
      </w:pPr>
    </w:p>
    <w:p w14:paraId="0000027C" w14:textId="65FD6574" w:rsidR="00BF7DF2" w:rsidRDefault="00652909" w:rsidP="00CB3D78">
      <w:pPr>
        <w:ind w:left="-2" w:right="145" w:firstLineChars="0" w:firstLine="853"/>
        <w:jc w:val="both"/>
        <w:rPr>
          <w:color w:val="000000"/>
        </w:rPr>
      </w:pPr>
      <w:r>
        <w:rPr>
          <w:color w:val="000000"/>
        </w:rPr>
        <w:t>4</w:t>
      </w:r>
      <w:r w:rsidR="002E3D00">
        <w:rPr>
          <w:color w:val="000000"/>
        </w:rPr>
        <w:t>4</w:t>
      </w:r>
      <w:r w:rsidR="00D51AFC">
        <w:rPr>
          <w:color w:val="000000"/>
        </w:rPr>
        <w:t xml:space="preserve">. </w:t>
      </w:r>
      <w:r w:rsidR="00D51AFC">
        <w:rPr>
          <w:color w:val="000000"/>
          <w:highlight w:val="white"/>
        </w:rPr>
        <w:t xml:space="preserve">Asmeniui, įgijusiam pradinį ar baigusiam pagrindinio ugdymo programos pirmąją dalį ir nepasiekusiam patenkinamo pasiekimų lygmens </w:t>
      </w:r>
      <w:r w:rsidR="001D4ADE">
        <w:rPr>
          <w:color w:val="000000"/>
          <w:highlight w:val="white"/>
        </w:rPr>
        <w:t xml:space="preserve">bent viename iš </w:t>
      </w:r>
      <w:r w:rsidR="00D51AFC">
        <w:rPr>
          <w:color w:val="000000"/>
          <w:highlight w:val="white"/>
        </w:rPr>
        <w:t>nacionaliniuose mokinių pasiekimų patikrinimuose</w:t>
      </w:r>
      <w:r w:rsidR="00D51AFC">
        <w:rPr>
          <w:color w:val="000000"/>
        </w:rPr>
        <w:t xml:space="preserve"> </w:t>
      </w:r>
      <w:r w:rsidR="001D4ADE">
        <w:rPr>
          <w:color w:val="000000"/>
        </w:rPr>
        <w:t xml:space="preserve">(NMPP) </w:t>
      </w:r>
      <w:r w:rsidR="00D51AFC">
        <w:rPr>
          <w:color w:val="000000"/>
        </w:rPr>
        <w:t>vertint</w:t>
      </w:r>
      <w:r w:rsidR="001D4ADE">
        <w:rPr>
          <w:color w:val="000000"/>
        </w:rPr>
        <w:t>ų</w:t>
      </w:r>
      <w:r w:rsidR="00D51AFC">
        <w:rPr>
          <w:color w:val="000000"/>
        </w:rPr>
        <w:t xml:space="preserve"> dalyk</w:t>
      </w:r>
      <w:r w:rsidR="001D4ADE">
        <w:rPr>
          <w:color w:val="000000"/>
        </w:rPr>
        <w:t>ų</w:t>
      </w:r>
      <w:r w:rsidR="00D51AFC">
        <w:rPr>
          <w:color w:val="000000"/>
        </w:rPr>
        <w:t xml:space="preserve">, </w:t>
      </w:r>
      <w:r w:rsidR="00D51AFC">
        <w:rPr>
          <w:color w:val="000000"/>
          <w:highlight w:val="white"/>
        </w:rPr>
        <w:t>sudaromas individualių mokymosi pasiekimų gerinimo planas</w:t>
      </w:r>
      <w:r w:rsidR="00D51AFC">
        <w:rPr>
          <w:color w:val="000000"/>
        </w:rPr>
        <w:t xml:space="preserve"> ir skiriama reikalinga mokymosi pagalba.</w:t>
      </w:r>
    </w:p>
    <w:p w14:paraId="0000027D" w14:textId="75B71C5E" w:rsidR="00BF7DF2" w:rsidRDefault="00D51AFC" w:rsidP="00CB3D78">
      <w:pPr>
        <w:tabs>
          <w:tab w:val="left" w:pos="851"/>
        </w:tabs>
        <w:ind w:left="0" w:right="145" w:hanging="2"/>
        <w:jc w:val="both"/>
        <w:rPr>
          <w:color w:val="000000"/>
        </w:rPr>
      </w:pPr>
      <w:r>
        <w:rPr>
          <w:color w:val="000000"/>
        </w:rPr>
        <w:tab/>
      </w:r>
      <w:r>
        <w:rPr>
          <w:color w:val="000000"/>
        </w:rPr>
        <w:tab/>
        <w:t>4</w:t>
      </w:r>
      <w:r w:rsidR="002E3D00">
        <w:rPr>
          <w:color w:val="000000"/>
        </w:rPr>
        <w:t>5</w:t>
      </w:r>
      <w:r>
        <w:rPr>
          <w:color w:val="000000"/>
        </w:rPr>
        <w:t>. Jei mokinys Pasiekimų patikrinim</w:t>
      </w:r>
      <w:r w:rsidR="001D4ADE">
        <w:rPr>
          <w:color w:val="000000"/>
        </w:rPr>
        <w:t>us</w:t>
      </w:r>
      <w:r>
        <w:rPr>
          <w:color w:val="000000"/>
        </w:rPr>
        <w:t xml:space="preserve"> nepasiekė kelių vertintų dalykų patenkinamo pasiekimų lygmens, reikalinga mokymosi pagalba skiriama kiekvienam dalykui atskirai.</w:t>
      </w:r>
    </w:p>
    <w:p w14:paraId="0000027E" w14:textId="79670B49" w:rsidR="00BF7DF2" w:rsidRDefault="00D51AFC" w:rsidP="00CB3D78">
      <w:pPr>
        <w:tabs>
          <w:tab w:val="left" w:pos="851"/>
        </w:tabs>
        <w:ind w:left="0" w:right="145" w:hanging="2"/>
        <w:jc w:val="both"/>
        <w:rPr>
          <w:color w:val="000000"/>
        </w:rPr>
      </w:pPr>
      <w:r>
        <w:rPr>
          <w:color w:val="000000"/>
        </w:rPr>
        <w:lastRenderedPageBreak/>
        <w:tab/>
      </w:r>
      <w:r>
        <w:rPr>
          <w:color w:val="000000"/>
        </w:rPr>
        <w:tab/>
        <w:t>4</w:t>
      </w:r>
      <w:r w:rsidR="002E3D00">
        <w:rPr>
          <w:color w:val="000000"/>
        </w:rPr>
        <w:t>6</w:t>
      </w:r>
      <w:r>
        <w:rPr>
          <w:color w:val="000000"/>
        </w:rPr>
        <w:t xml:space="preserve">. Reikiamos mokymosi pagalbos teikimas, vykdant papildomas, ne trumpesnės kaip vienos pamokos trukmės konsultacijas, gali būti organizuojamas mokykloje, kurioje mokinys mokėsi, ar paskirtoje mokykloje, kai konsultacijos teikiamos kelių mokyklų mokiniams. Konsultacijas gali teikti </w:t>
      </w:r>
      <w:r w:rsidR="001D4ADE">
        <w:rPr>
          <w:color w:val="000000"/>
        </w:rPr>
        <w:t xml:space="preserve">mokinį </w:t>
      </w:r>
      <w:r>
        <w:rPr>
          <w:color w:val="000000"/>
        </w:rPr>
        <w:t>mokęs mokytojas, kitas mokyklos mokytojas ar paskirtos mokyklos mokytojas. Konsultacijos organizuojamos ne pamokų metu</w:t>
      </w:r>
      <w:r w:rsidR="00440229">
        <w:rPr>
          <w:color w:val="000000"/>
        </w:rPr>
        <w:t>,</w:t>
      </w:r>
      <w:r>
        <w:rPr>
          <w:color w:val="000000"/>
        </w:rPr>
        <w:t xml:space="preserve"> pagal iš anksto mokiniams žinomą tvarkaraštį. </w:t>
      </w:r>
    </w:p>
    <w:p w14:paraId="0000027F" w14:textId="17D25CCA" w:rsidR="00BF7DF2" w:rsidRDefault="00D51AFC" w:rsidP="00CB3D78">
      <w:pPr>
        <w:tabs>
          <w:tab w:val="left" w:pos="851"/>
        </w:tabs>
        <w:ind w:left="0" w:right="145" w:hanging="2"/>
        <w:jc w:val="both"/>
        <w:rPr>
          <w:color w:val="000000"/>
        </w:rPr>
      </w:pPr>
      <w:r>
        <w:rPr>
          <w:color w:val="000000"/>
        </w:rPr>
        <w:tab/>
      </w:r>
      <w:r>
        <w:rPr>
          <w:color w:val="000000"/>
        </w:rPr>
        <w:tab/>
        <w:t>4</w:t>
      </w:r>
      <w:r w:rsidR="002E3D00">
        <w:rPr>
          <w:color w:val="000000"/>
        </w:rPr>
        <w:t>7</w:t>
      </w:r>
      <w:r>
        <w:rPr>
          <w:color w:val="000000"/>
        </w:rPr>
        <w:t>. Mokykla užtikrina</w:t>
      </w:r>
      <w:r w:rsidR="00440229">
        <w:rPr>
          <w:color w:val="000000"/>
        </w:rPr>
        <w:t xml:space="preserve">, kad </w:t>
      </w:r>
      <w:r w:rsidR="00440229" w:rsidRPr="00440229">
        <w:rPr>
          <w:color w:val="000000"/>
        </w:rPr>
        <w:t>konsultacijų metu</w:t>
      </w:r>
      <w:r>
        <w:rPr>
          <w:color w:val="000000"/>
        </w:rPr>
        <w:t xml:space="preserve"> reikiam</w:t>
      </w:r>
      <w:r w:rsidR="00440229">
        <w:rPr>
          <w:color w:val="000000"/>
        </w:rPr>
        <w:t>os</w:t>
      </w:r>
      <w:r>
        <w:rPr>
          <w:color w:val="000000"/>
        </w:rPr>
        <w:t xml:space="preserve"> mokymo priemon</w:t>
      </w:r>
      <w:r w:rsidR="00440229">
        <w:rPr>
          <w:color w:val="000000"/>
        </w:rPr>
        <w:t>ės būtų</w:t>
      </w:r>
      <w:r>
        <w:rPr>
          <w:color w:val="000000"/>
        </w:rPr>
        <w:t xml:space="preserve"> prieinam</w:t>
      </w:r>
      <w:r w:rsidR="00440229">
        <w:rPr>
          <w:color w:val="000000"/>
        </w:rPr>
        <w:t>os tiek</w:t>
      </w:r>
      <w:r>
        <w:rPr>
          <w:color w:val="000000"/>
        </w:rPr>
        <w:t xml:space="preserve"> konsultacijas teikian</w:t>
      </w:r>
      <w:r w:rsidR="00440229">
        <w:rPr>
          <w:color w:val="000000"/>
        </w:rPr>
        <w:t>tiems</w:t>
      </w:r>
      <w:r>
        <w:rPr>
          <w:color w:val="000000"/>
        </w:rPr>
        <w:t xml:space="preserve"> mokytoj</w:t>
      </w:r>
      <w:r w:rsidR="00440229">
        <w:rPr>
          <w:color w:val="000000"/>
        </w:rPr>
        <w:t>ams, tiek</w:t>
      </w:r>
      <w:r>
        <w:rPr>
          <w:color w:val="000000"/>
        </w:rPr>
        <w:t xml:space="preserve"> mokiniams. </w:t>
      </w:r>
    </w:p>
    <w:p w14:paraId="00000280" w14:textId="047E9D42" w:rsidR="00BF7DF2" w:rsidRDefault="00D51AFC" w:rsidP="00CB3D78">
      <w:pPr>
        <w:tabs>
          <w:tab w:val="left" w:pos="851"/>
        </w:tabs>
        <w:ind w:left="0" w:right="145" w:hanging="2"/>
        <w:jc w:val="both"/>
        <w:rPr>
          <w:color w:val="000000"/>
        </w:rPr>
      </w:pPr>
      <w:r>
        <w:rPr>
          <w:color w:val="000000"/>
        </w:rPr>
        <w:tab/>
      </w:r>
      <w:r>
        <w:rPr>
          <w:color w:val="000000"/>
        </w:rPr>
        <w:tab/>
        <w:t>4</w:t>
      </w:r>
      <w:r w:rsidR="002E3D00">
        <w:rPr>
          <w:color w:val="000000"/>
        </w:rPr>
        <w:t>8</w:t>
      </w:r>
      <w:r>
        <w:rPr>
          <w:color w:val="000000"/>
        </w:rPr>
        <w:t xml:space="preserve">. Prieš pradėdamas teikti konsultacijas, mokytojas turi susipažinti su mokinių </w:t>
      </w:r>
      <w:r w:rsidR="00FD32A0">
        <w:rPr>
          <w:color w:val="000000"/>
        </w:rPr>
        <w:t>p</w:t>
      </w:r>
      <w:r>
        <w:rPr>
          <w:color w:val="000000"/>
        </w:rPr>
        <w:t xml:space="preserve">asiekimų patikrinimų rezultatais (ataskaita) ir, aptaręs mokymosi spragas su kiekvienu mokiniu, parengti kiekvieno mokinio individualių mokymosi pasiekimų gerinimo planą, kuriame numatytų bendrą konsultacijų </w:t>
      </w:r>
      <w:r w:rsidR="00FD32A0">
        <w:rPr>
          <w:color w:val="000000"/>
        </w:rPr>
        <w:t xml:space="preserve">temas, </w:t>
      </w:r>
      <w:r>
        <w:rPr>
          <w:color w:val="000000"/>
        </w:rPr>
        <w:t>skaičių</w:t>
      </w:r>
      <w:r w:rsidR="00FD32A0">
        <w:rPr>
          <w:color w:val="000000"/>
        </w:rPr>
        <w:t xml:space="preserve"> ir</w:t>
      </w:r>
      <w:r>
        <w:rPr>
          <w:color w:val="000000"/>
        </w:rPr>
        <w:t xml:space="preserve"> trukmę, įvard</w:t>
      </w:r>
      <w:r w:rsidR="00FD32A0">
        <w:rPr>
          <w:color w:val="000000"/>
        </w:rPr>
        <w:t>in</w:t>
      </w:r>
      <w:r>
        <w:rPr>
          <w:color w:val="000000"/>
        </w:rPr>
        <w:t xml:space="preserve">tų </w:t>
      </w:r>
      <w:r w:rsidR="00FD32A0">
        <w:rPr>
          <w:color w:val="000000"/>
        </w:rPr>
        <w:t xml:space="preserve">užduotis, </w:t>
      </w:r>
      <w:r>
        <w:rPr>
          <w:color w:val="000000"/>
        </w:rPr>
        <w:t>būtinas</w:t>
      </w:r>
      <w:r w:rsidR="00FD32A0" w:rsidRPr="00FD32A0">
        <w:t xml:space="preserve"> </w:t>
      </w:r>
      <w:r w:rsidR="00FD32A0" w:rsidRPr="00FD32A0">
        <w:rPr>
          <w:color w:val="000000"/>
        </w:rPr>
        <w:t>mokiniui</w:t>
      </w:r>
      <w:r>
        <w:rPr>
          <w:color w:val="000000"/>
        </w:rPr>
        <w:t xml:space="preserve"> atlikti, jų vertinimą. </w:t>
      </w:r>
    </w:p>
    <w:p w14:paraId="00000281" w14:textId="3C87197B" w:rsidR="00BF7DF2" w:rsidRDefault="00D51AFC" w:rsidP="00CB3D78">
      <w:pPr>
        <w:tabs>
          <w:tab w:val="left" w:pos="851"/>
        </w:tabs>
        <w:ind w:left="0" w:right="145" w:hanging="2"/>
        <w:jc w:val="both"/>
        <w:rPr>
          <w:color w:val="000000"/>
        </w:rPr>
      </w:pPr>
      <w:r>
        <w:rPr>
          <w:color w:val="000000"/>
        </w:rPr>
        <w:tab/>
      </w:r>
      <w:r>
        <w:rPr>
          <w:color w:val="000000"/>
        </w:rPr>
        <w:tab/>
        <w:t>4</w:t>
      </w:r>
      <w:r w:rsidR="002E3D00">
        <w:rPr>
          <w:color w:val="000000"/>
        </w:rPr>
        <w:t>9</w:t>
      </w:r>
      <w:r>
        <w:rPr>
          <w:color w:val="000000"/>
        </w:rPr>
        <w:t>. Kiekvienam mokiniui sudaroma galimybė gauti ne mažiau kaip 20 konsultacijų. Konsultacijos gali būti vykdomos intensyviai</w:t>
      </w:r>
      <w:r w:rsidR="00FD32A0">
        <w:rPr>
          <w:color w:val="000000"/>
        </w:rPr>
        <w:t xml:space="preserve"> (</w:t>
      </w:r>
      <w:r>
        <w:rPr>
          <w:color w:val="000000"/>
        </w:rPr>
        <w:t>išdėstant jas per kelis mėnesius</w:t>
      </w:r>
      <w:r w:rsidR="00FD32A0">
        <w:rPr>
          <w:color w:val="000000"/>
        </w:rPr>
        <w:t xml:space="preserve">) </w:t>
      </w:r>
      <w:r>
        <w:rPr>
          <w:color w:val="000000"/>
        </w:rPr>
        <w:t xml:space="preserve">arba </w:t>
      </w:r>
      <w:r w:rsidR="00FD32A0">
        <w:rPr>
          <w:color w:val="000000"/>
        </w:rPr>
        <w:t>periodiškai (paskirstant</w:t>
      </w:r>
      <w:r>
        <w:rPr>
          <w:color w:val="000000"/>
        </w:rPr>
        <w:t xml:space="preserve"> per visas ugdymo dienas</w:t>
      </w:r>
      <w:r w:rsidR="00FD32A0">
        <w:rPr>
          <w:color w:val="000000"/>
        </w:rPr>
        <w:t>)</w:t>
      </w:r>
      <w:r>
        <w:rPr>
          <w:color w:val="000000"/>
        </w:rPr>
        <w:t xml:space="preserve">. Konsultacijos teikiamos ne didesnėse kaip 5 mokinių grupėse. Jei mokinys nedalyvauja paskirtose konsultacijose, apie tai mokykla informuoja tėvus (globėjus, rūpintojus). Mokinio praleistos konsultacijos nėra kompensuojamos. </w:t>
      </w:r>
    </w:p>
    <w:p w14:paraId="00000282" w14:textId="2D346E30" w:rsidR="00BF7DF2" w:rsidRDefault="00D51AFC" w:rsidP="00CB3D78">
      <w:pPr>
        <w:tabs>
          <w:tab w:val="left" w:pos="851"/>
        </w:tabs>
        <w:ind w:left="0" w:right="145" w:hanging="2"/>
        <w:jc w:val="both"/>
        <w:rPr>
          <w:color w:val="000000"/>
        </w:rPr>
      </w:pPr>
      <w:r>
        <w:rPr>
          <w:color w:val="000000"/>
        </w:rPr>
        <w:tab/>
      </w:r>
      <w:r>
        <w:rPr>
          <w:color w:val="000000"/>
        </w:rPr>
        <w:tab/>
      </w:r>
      <w:r w:rsidR="002E3D00">
        <w:rPr>
          <w:color w:val="000000"/>
        </w:rPr>
        <w:t>50</w:t>
      </w:r>
      <w:r>
        <w:rPr>
          <w:color w:val="000000"/>
        </w:rPr>
        <w:t xml:space="preserve">. </w:t>
      </w:r>
      <w:r w:rsidR="002E5716">
        <w:rPr>
          <w:color w:val="000000"/>
        </w:rPr>
        <w:t>Mokymosi pagalba bus</w:t>
      </w:r>
      <w:r>
        <w:rPr>
          <w:color w:val="000000"/>
        </w:rPr>
        <w:t xml:space="preserve"> teik</w:t>
      </w:r>
      <w:r w:rsidR="009703BE">
        <w:rPr>
          <w:color w:val="000000"/>
        </w:rPr>
        <w:t>iam</w:t>
      </w:r>
      <w:r w:rsidR="002E5716">
        <w:rPr>
          <w:color w:val="000000"/>
        </w:rPr>
        <w:t>a</w:t>
      </w:r>
      <w:r>
        <w:rPr>
          <w:color w:val="000000"/>
        </w:rPr>
        <w:t xml:space="preserve"> Vilkaviškio r. savivaldybės </w:t>
      </w:r>
      <w:r w:rsidR="00A76AA0">
        <w:rPr>
          <w:color w:val="000000"/>
        </w:rPr>
        <w:t xml:space="preserve">vykdomosios institucijos </w:t>
      </w:r>
      <w:r>
        <w:rPr>
          <w:color w:val="000000"/>
        </w:rPr>
        <w:t>nustatyt</w:t>
      </w:r>
      <w:r w:rsidR="00A76AA0">
        <w:rPr>
          <w:color w:val="000000"/>
        </w:rPr>
        <w:t>a</w:t>
      </w:r>
      <w:r>
        <w:rPr>
          <w:color w:val="000000"/>
        </w:rPr>
        <w:t xml:space="preserve"> tvark</w:t>
      </w:r>
      <w:r w:rsidR="00A76AA0">
        <w:rPr>
          <w:color w:val="000000"/>
        </w:rPr>
        <w:t>a</w:t>
      </w:r>
      <w:r>
        <w:rPr>
          <w:color w:val="000000"/>
        </w:rPr>
        <w:t>.</w:t>
      </w:r>
    </w:p>
    <w:p w14:paraId="00000283" w14:textId="77777777" w:rsidR="00BF7DF2" w:rsidRDefault="00BF7DF2" w:rsidP="00142A4F">
      <w:pPr>
        <w:pBdr>
          <w:top w:val="nil"/>
          <w:left w:val="nil"/>
          <w:bottom w:val="nil"/>
          <w:right w:val="nil"/>
          <w:between w:val="nil"/>
        </w:pBdr>
        <w:spacing w:line="240" w:lineRule="auto"/>
        <w:ind w:left="0" w:right="145" w:hanging="2"/>
        <w:jc w:val="center"/>
        <w:rPr>
          <w:b/>
          <w:color w:val="000000"/>
        </w:rPr>
      </w:pPr>
    </w:p>
    <w:p w14:paraId="00000284" w14:textId="77777777" w:rsidR="00BF7DF2" w:rsidRDefault="00D51AFC" w:rsidP="00142A4F">
      <w:pPr>
        <w:pBdr>
          <w:top w:val="nil"/>
          <w:left w:val="nil"/>
          <w:bottom w:val="nil"/>
          <w:right w:val="nil"/>
          <w:between w:val="nil"/>
        </w:pBdr>
        <w:spacing w:line="240" w:lineRule="auto"/>
        <w:ind w:left="0" w:right="145" w:hanging="2"/>
        <w:jc w:val="center"/>
        <w:rPr>
          <w:b/>
          <w:color w:val="000000"/>
        </w:rPr>
      </w:pPr>
      <w:r>
        <w:rPr>
          <w:b/>
          <w:color w:val="000000"/>
        </w:rPr>
        <w:t>PENKTASIS SKIRSNIS</w:t>
      </w:r>
    </w:p>
    <w:p w14:paraId="00000285" w14:textId="77777777" w:rsidR="00BF7DF2" w:rsidRDefault="00D51AFC" w:rsidP="00142A4F">
      <w:pPr>
        <w:pBdr>
          <w:top w:val="nil"/>
          <w:left w:val="nil"/>
          <w:bottom w:val="nil"/>
          <w:right w:val="nil"/>
          <w:between w:val="nil"/>
        </w:pBdr>
        <w:spacing w:line="240" w:lineRule="auto"/>
        <w:ind w:left="0" w:right="145" w:hanging="2"/>
        <w:jc w:val="center"/>
        <w:rPr>
          <w:b/>
          <w:color w:val="000000"/>
        </w:rPr>
      </w:pPr>
      <w:r>
        <w:rPr>
          <w:b/>
          <w:color w:val="000000"/>
        </w:rPr>
        <w:t>MOKINIŲ MOKYMO NAMIE IR UGDYMOSI ŠEIMOJE ORGANIZAVIMAS</w:t>
      </w:r>
    </w:p>
    <w:p w14:paraId="6C82B984" w14:textId="77777777" w:rsidR="005F3304" w:rsidRDefault="005F3304" w:rsidP="00142A4F">
      <w:pPr>
        <w:pBdr>
          <w:top w:val="nil"/>
          <w:left w:val="nil"/>
          <w:bottom w:val="nil"/>
          <w:right w:val="nil"/>
          <w:between w:val="nil"/>
        </w:pBdr>
        <w:spacing w:line="240" w:lineRule="auto"/>
        <w:ind w:left="0" w:right="145" w:hanging="2"/>
        <w:jc w:val="center"/>
        <w:rPr>
          <w:b/>
          <w:color w:val="000000"/>
        </w:rPr>
      </w:pPr>
    </w:p>
    <w:p w14:paraId="00000287" w14:textId="2C9BFDEB" w:rsidR="00BF7DF2" w:rsidRDefault="00D51AFC" w:rsidP="00CB3D78">
      <w:pPr>
        <w:pBdr>
          <w:top w:val="nil"/>
          <w:left w:val="nil"/>
          <w:bottom w:val="nil"/>
          <w:right w:val="nil"/>
          <w:between w:val="nil"/>
        </w:pBdr>
        <w:tabs>
          <w:tab w:val="left" w:pos="709"/>
        </w:tabs>
        <w:spacing w:line="240" w:lineRule="auto"/>
        <w:ind w:left="-2" w:right="145" w:firstLineChars="354" w:firstLine="850"/>
        <w:jc w:val="both"/>
        <w:rPr>
          <w:color w:val="000000"/>
        </w:rPr>
      </w:pPr>
      <w:r>
        <w:rPr>
          <w:color w:val="000000"/>
        </w:rPr>
        <w:tab/>
      </w:r>
      <w:r w:rsidR="00981D0A">
        <w:rPr>
          <w:color w:val="000000"/>
        </w:rPr>
        <w:t>5</w:t>
      </w:r>
      <w:r w:rsidR="002E3D00">
        <w:rPr>
          <w:color w:val="000000"/>
        </w:rPr>
        <w:t>1</w:t>
      </w:r>
      <w:r>
        <w:rPr>
          <w:color w:val="000000"/>
        </w:rPr>
        <w:t>. Mokiniui, negalinčiam mokytis bendrojo ugdymo mokykloje, vadovaujantis Mokinių mokymo stacionarinėje asmens sveikatos priežiūros įstaigoje ir namuose organizavimo tvarkos aprašu, patvirtintu Lietuvos Respublikos švietimo ir mokslo ministro 2012 m. rugsėjo 26 d. įsakymu Nr. V-1405 „Dėl Mokymo stacionarinėje asmens sveikatos priežiūros įstaigoje ir namuose organizavimo tvarkos aprašo patvirtinimo“, ir Mokymosi formų ir mokymo organizavimo tvarkos aprašu sudaromos sąlygos mokytis namuose:</w:t>
      </w:r>
    </w:p>
    <w:p w14:paraId="00000288" w14:textId="11CC75DC" w:rsidR="00BF7DF2" w:rsidRDefault="00D51AFC" w:rsidP="00CB3D78">
      <w:pPr>
        <w:pBdr>
          <w:top w:val="nil"/>
          <w:left w:val="nil"/>
          <w:bottom w:val="nil"/>
          <w:right w:val="nil"/>
          <w:between w:val="nil"/>
        </w:pBdr>
        <w:tabs>
          <w:tab w:val="left" w:pos="851"/>
        </w:tabs>
        <w:spacing w:line="240" w:lineRule="auto"/>
        <w:ind w:left="-2" w:right="145" w:firstLineChars="295" w:firstLine="708"/>
        <w:jc w:val="both"/>
        <w:rPr>
          <w:color w:val="000000"/>
        </w:rPr>
      </w:pPr>
      <w:r>
        <w:rPr>
          <w:color w:val="000000"/>
        </w:rPr>
        <w:tab/>
      </w:r>
      <w:r w:rsidR="00981D0A">
        <w:rPr>
          <w:color w:val="000000"/>
        </w:rPr>
        <w:t>5</w:t>
      </w:r>
      <w:r w:rsidR="002E3D00">
        <w:rPr>
          <w:color w:val="000000"/>
        </w:rPr>
        <w:t>1</w:t>
      </w:r>
      <w:r>
        <w:rPr>
          <w:color w:val="000000"/>
        </w:rPr>
        <w:t>.1. tuo atveju mokykla, suderinusi su mokinio tėvais (globėjais</w:t>
      </w:r>
      <w:r w:rsidR="00A76AA0">
        <w:rPr>
          <w:color w:val="000000"/>
        </w:rPr>
        <w:t>, rūpintojais</w:t>
      </w:r>
      <w:r>
        <w:rPr>
          <w:color w:val="000000"/>
        </w:rPr>
        <w:t xml:space="preserve">) ir atsižvelgusi į gydytojo rekomendacijas, rengia individualų ugdymo planą </w:t>
      </w:r>
      <w:r w:rsidR="00797854">
        <w:rPr>
          <w:color w:val="000000"/>
        </w:rPr>
        <w:t xml:space="preserve">( žr. </w:t>
      </w:r>
      <w:r w:rsidR="00A2613E">
        <w:rPr>
          <w:color w:val="000000"/>
        </w:rPr>
        <w:t xml:space="preserve">Plano </w:t>
      </w:r>
      <w:r>
        <w:rPr>
          <w:color w:val="000000"/>
        </w:rPr>
        <w:t>1 pried</w:t>
      </w:r>
      <w:r w:rsidR="00797854">
        <w:rPr>
          <w:color w:val="000000"/>
        </w:rPr>
        <w:t>ą)</w:t>
      </w:r>
      <w:r>
        <w:rPr>
          <w:color w:val="000000"/>
        </w:rPr>
        <w:t xml:space="preserve">; </w:t>
      </w:r>
    </w:p>
    <w:p w14:paraId="00000289" w14:textId="7BBB772B" w:rsidR="00BF7DF2" w:rsidRDefault="00981D0A" w:rsidP="00CB3D78">
      <w:pPr>
        <w:widowControl w:val="0"/>
        <w:pBdr>
          <w:top w:val="nil"/>
          <w:left w:val="nil"/>
          <w:bottom w:val="nil"/>
          <w:right w:val="nil"/>
          <w:between w:val="nil"/>
        </w:pBdr>
        <w:tabs>
          <w:tab w:val="left" w:pos="851"/>
        </w:tabs>
        <w:spacing w:line="240" w:lineRule="auto"/>
        <w:ind w:left="-2" w:right="145" w:firstLineChars="0" w:firstLine="853"/>
        <w:jc w:val="both"/>
        <w:rPr>
          <w:color w:val="000000"/>
        </w:rPr>
      </w:pPr>
      <w:r>
        <w:rPr>
          <w:color w:val="000000"/>
        </w:rPr>
        <w:t>5</w:t>
      </w:r>
      <w:r w:rsidR="002E3D00">
        <w:rPr>
          <w:color w:val="000000"/>
        </w:rPr>
        <w:t>1</w:t>
      </w:r>
      <w:r w:rsidR="00D51AFC">
        <w:rPr>
          <w:color w:val="000000"/>
        </w:rPr>
        <w:t>.2. nam</w:t>
      </w:r>
      <w:r w:rsidR="00797854">
        <w:rPr>
          <w:color w:val="000000"/>
        </w:rPr>
        <w:t>uose</w:t>
      </w:r>
      <w:r w:rsidR="00D51AFC">
        <w:rPr>
          <w:color w:val="000000"/>
        </w:rPr>
        <w:t xml:space="preserve"> mokomam mokiniui 1–3 klasėse skiriama </w:t>
      </w:r>
      <w:r w:rsidR="005B2342">
        <w:rPr>
          <w:color w:val="000000"/>
        </w:rPr>
        <w:t>315 pamokų per mokslo metus (</w:t>
      </w:r>
      <w:r w:rsidR="00D51AFC">
        <w:rPr>
          <w:color w:val="000000"/>
        </w:rPr>
        <w:t>9 savaitinės ugdymo valandos</w:t>
      </w:r>
      <w:r w:rsidR="005B2342">
        <w:rPr>
          <w:color w:val="000000"/>
        </w:rPr>
        <w:t>)</w:t>
      </w:r>
      <w:r w:rsidR="00D51AFC">
        <w:rPr>
          <w:color w:val="000000"/>
        </w:rPr>
        <w:t xml:space="preserve">, 4 klasėje – </w:t>
      </w:r>
      <w:r w:rsidR="005B2342">
        <w:rPr>
          <w:color w:val="000000"/>
        </w:rPr>
        <w:t>385 pamokų per mokslo metus (</w:t>
      </w:r>
      <w:r w:rsidR="00D51AFC">
        <w:rPr>
          <w:color w:val="000000"/>
        </w:rPr>
        <w:t xml:space="preserve">11 </w:t>
      </w:r>
      <w:r w:rsidR="005B2342">
        <w:rPr>
          <w:color w:val="000000"/>
        </w:rPr>
        <w:t xml:space="preserve">savaitinių </w:t>
      </w:r>
      <w:r w:rsidR="00D51AFC">
        <w:rPr>
          <w:color w:val="000000"/>
        </w:rPr>
        <w:t>ugdymo valandų</w:t>
      </w:r>
      <w:r w:rsidR="005B2342">
        <w:rPr>
          <w:color w:val="000000"/>
        </w:rPr>
        <w:t>)</w:t>
      </w:r>
      <w:r w:rsidR="00D51AFC">
        <w:rPr>
          <w:color w:val="000000"/>
        </w:rPr>
        <w:t xml:space="preserve">, 5–6 klasėse </w:t>
      </w:r>
      <w:r w:rsidR="00797854">
        <w:rPr>
          <w:color w:val="000000"/>
        </w:rPr>
        <w:t xml:space="preserve">– </w:t>
      </w:r>
      <w:r w:rsidR="00D51AFC">
        <w:rPr>
          <w:color w:val="000000"/>
        </w:rPr>
        <w:t>4</w:t>
      </w:r>
      <w:r w:rsidR="005B2342">
        <w:rPr>
          <w:color w:val="000000"/>
        </w:rPr>
        <w:t>32</w:t>
      </w:r>
      <w:r w:rsidR="00D51AFC">
        <w:rPr>
          <w:color w:val="000000"/>
        </w:rPr>
        <w:t xml:space="preserve"> pamokos per mokslo metus</w:t>
      </w:r>
      <w:r w:rsidR="00797854">
        <w:rPr>
          <w:color w:val="000000"/>
        </w:rPr>
        <w:t xml:space="preserve"> (</w:t>
      </w:r>
      <w:r w:rsidR="00D51AFC">
        <w:rPr>
          <w:color w:val="000000"/>
        </w:rPr>
        <w:t>per savaitę – 12</w:t>
      </w:r>
      <w:r w:rsidR="00797854">
        <w:rPr>
          <w:color w:val="000000"/>
        </w:rPr>
        <w:t xml:space="preserve"> valandų)</w:t>
      </w:r>
      <w:r w:rsidR="00D51AFC">
        <w:rPr>
          <w:color w:val="000000"/>
        </w:rPr>
        <w:t>, 7–8 klasėse – 4</w:t>
      </w:r>
      <w:r w:rsidR="005B2342">
        <w:rPr>
          <w:color w:val="000000"/>
        </w:rPr>
        <w:t>68</w:t>
      </w:r>
      <w:r w:rsidR="00D51AFC">
        <w:rPr>
          <w:color w:val="000000"/>
        </w:rPr>
        <w:t xml:space="preserve"> pamok</w:t>
      </w:r>
      <w:r w:rsidR="005B2342">
        <w:rPr>
          <w:color w:val="000000"/>
        </w:rPr>
        <w:t>os</w:t>
      </w:r>
      <w:r w:rsidR="00D51AFC">
        <w:rPr>
          <w:color w:val="000000"/>
        </w:rPr>
        <w:t xml:space="preserve"> per mokslo metus</w:t>
      </w:r>
      <w:r w:rsidR="00797854">
        <w:rPr>
          <w:color w:val="000000"/>
        </w:rPr>
        <w:t xml:space="preserve"> (</w:t>
      </w:r>
      <w:r w:rsidR="00D51AFC">
        <w:rPr>
          <w:color w:val="000000"/>
        </w:rPr>
        <w:t>per savaitę – 13</w:t>
      </w:r>
      <w:r w:rsidR="00797854">
        <w:rPr>
          <w:color w:val="000000"/>
        </w:rPr>
        <w:t xml:space="preserve"> valandų)</w:t>
      </w:r>
      <w:r w:rsidR="00D51AFC">
        <w:rPr>
          <w:color w:val="000000"/>
        </w:rPr>
        <w:t>, 9</w:t>
      </w:r>
      <w:r w:rsidR="00797854">
        <w:rPr>
          <w:color w:val="000000"/>
        </w:rPr>
        <w:t>–</w:t>
      </w:r>
      <w:r w:rsidR="00EB6552">
        <w:rPr>
          <w:color w:val="000000"/>
        </w:rPr>
        <w:t>10</w:t>
      </w:r>
      <w:r w:rsidR="00D51AFC">
        <w:rPr>
          <w:color w:val="000000"/>
        </w:rPr>
        <w:t xml:space="preserve"> klasė</w:t>
      </w:r>
      <w:r w:rsidR="00797854">
        <w:rPr>
          <w:color w:val="000000"/>
        </w:rPr>
        <w:t>s</w:t>
      </w:r>
      <w:r w:rsidR="00D51AFC">
        <w:rPr>
          <w:color w:val="000000"/>
        </w:rPr>
        <w:t>e – 5</w:t>
      </w:r>
      <w:r w:rsidR="005B2342">
        <w:rPr>
          <w:color w:val="000000"/>
        </w:rPr>
        <w:t>40</w:t>
      </w:r>
      <w:r w:rsidR="00D51AFC">
        <w:rPr>
          <w:color w:val="000000"/>
        </w:rPr>
        <w:t xml:space="preserve"> pamok</w:t>
      </w:r>
      <w:r w:rsidR="005B2342">
        <w:rPr>
          <w:color w:val="000000"/>
        </w:rPr>
        <w:t>ų</w:t>
      </w:r>
      <w:r w:rsidR="00D51AFC">
        <w:rPr>
          <w:color w:val="000000"/>
        </w:rPr>
        <w:t xml:space="preserve"> per mokslo metus</w:t>
      </w:r>
      <w:r w:rsidR="00797854">
        <w:rPr>
          <w:color w:val="000000"/>
        </w:rPr>
        <w:t xml:space="preserve"> (</w:t>
      </w:r>
      <w:r w:rsidR="00D51AFC">
        <w:rPr>
          <w:color w:val="000000"/>
        </w:rPr>
        <w:t>per savaitę – 15 pamokų</w:t>
      </w:r>
      <w:r w:rsidR="00797854">
        <w:rPr>
          <w:color w:val="000000"/>
        </w:rPr>
        <w:t>)</w:t>
      </w:r>
      <w:r w:rsidR="00D51AFC">
        <w:rPr>
          <w:color w:val="000000"/>
        </w:rPr>
        <w:t>;</w:t>
      </w:r>
    </w:p>
    <w:p w14:paraId="0000028A" w14:textId="28CBFAE3" w:rsidR="00BF7DF2" w:rsidRDefault="00D51AFC" w:rsidP="00CB3D78">
      <w:pPr>
        <w:pBdr>
          <w:top w:val="nil"/>
          <w:left w:val="nil"/>
          <w:bottom w:val="nil"/>
          <w:right w:val="nil"/>
          <w:between w:val="nil"/>
        </w:pBdr>
        <w:tabs>
          <w:tab w:val="left" w:pos="709"/>
          <w:tab w:val="left" w:pos="851"/>
        </w:tabs>
        <w:spacing w:line="240" w:lineRule="auto"/>
        <w:ind w:left="-2" w:right="145" w:firstLineChars="354" w:firstLine="850"/>
        <w:jc w:val="both"/>
        <w:rPr>
          <w:color w:val="000000"/>
        </w:rPr>
      </w:pPr>
      <w:r>
        <w:rPr>
          <w:color w:val="000000"/>
        </w:rPr>
        <w:tab/>
      </w:r>
      <w:r w:rsidR="00981D0A">
        <w:rPr>
          <w:color w:val="000000"/>
        </w:rPr>
        <w:t>5</w:t>
      </w:r>
      <w:r w:rsidR="002E3D00">
        <w:rPr>
          <w:color w:val="000000"/>
        </w:rPr>
        <w:t>1</w:t>
      </w:r>
      <w:r>
        <w:rPr>
          <w:color w:val="000000"/>
        </w:rPr>
        <w:t xml:space="preserve">.3. suderinus su mokinio tėvais (globėjais, rūpintojais), mokyklos </w:t>
      </w:r>
      <w:r w:rsidR="00D11D41">
        <w:rPr>
          <w:color w:val="000000"/>
        </w:rPr>
        <w:t>direktoriaus</w:t>
      </w:r>
      <w:r>
        <w:rPr>
          <w:color w:val="000000"/>
        </w:rPr>
        <w:t xml:space="preserve"> įsakymu mokinys gali </w:t>
      </w:r>
      <w:r w:rsidR="00797854">
        <w:rPr>
          <w:color w:val="000000"/>
        </w:rPr>
        <w:t>būti atleistas nuo</w:t>
      </w:r>
      <w:r>
        <w:rPr>
          <w:color w:val="000000"/>
        </w:rPr>
        <w:t xml:space="preserve"> menų, dailės, muzikos, technologijų ir </w:t>
      </w:r>
      <w:r w:rsidR="00797854">
        <w:rPr>
          <w:color w:val="000000"/>
        </w:rPr>
        <w:t>fizinio ugdymo pamokų</w:t>
      </w:r>
      <w:r>
        <w:rPr>
          <w:color w:val="000000"/>
        </w:rPr>
        <w:t>;</w:t>
      </w:r>
    </w:p>
    <w:p w14:paraId="0000028B" w14:textId="1134C6E8" w:rsidR="00BF7DF2" w:rsidRDefault="00D51AFC" w:rsidP="00CB3D78">
      <w:pPr>
        <w:pBdr>
          <w:top w:val="nil"/>
          <w:left w:val="nil"/>
          <w:bottom w:val="nil"/>
          <w:right w:val="nil"/>
          <w:between w:val="nil"/>
        </w:pBdr>
        <w:tabs>
          <w:tab w:val="left" w:pos="709"/>
          <w:tab w:val="left" w:pos="851"/>
        </w:tabs>
        <w:spacing w:line="240" w:lineRule="auto"/>
        <w:ind w:left="-2" w:right="145" w:firstLineChars="354" w:firstLine="850"/>
        <w:jc w:val="both"/>
        <w:rPr>
          <w:color w:val="000000"/>
        </w:rPr>
      </w:pPr>
      <w:r>
        <w:rPr>
          <w:color w:val="000000"/>
        </w:rPr>
        <w:tab/>
      </w:r>
      <w:r w:rsidR="00981D0A">
        <w:rPr>
          <w:color w:val="000000"/>
        </w:rPr>
        <w:t>5</w:t>
      </w:r>
      <w:r w:rsidR="002E3D00">
        <w:rPr>
          <w:color w:val="000000"/>
        </w:rPr>
        <w:t>1</w:t>
      </w:r>
      <w:r>
        <w:rPr>
          <w:color w:val="000000"/>
        </w:rPr>
        <w:t xml:space="preserve">.4. </w:t>
      </w:r>
      <w:r w:rsidR="00797854">
        <w:rPr>
          <w:color w:val="000000"/>
        </w:rPr>
        <w:t xml:space="preserve">elektroniniame </w:t>
      </w:r>
      <w:r>
        <w:rPr>
          <w:color w:val="000000"/>
        </w:rPr>
        <w:t xml:space="preserve">dienyne ir individualiame ugdymo plane prie dalykų, kurių mokinys nesimoko, įrašoma </w:t>
      </w:r>
      <w:r w:rsidR="00797854">
        <w:rPr>
          <w:color w:val="000000"/>
        </w:rPr>
        <w:t xml:space="preserve">žyma: </w:t>
      </w:r>
      <w:r>
        <w:rPr>
          <w:color w:val="000000"/>
        </w:rPr>
        <w:t>,,atleista“.</w:t>
      </w:r>
    </w:p>
    <w:p w14:paraId="6F03BDC0" w14:textId="77777777" w:rsidR="00F62FA8" w:rsidRDefault="00F62FA8" w:rsidP="00142A4F">
      <w:pPr>
        <w:pBdr>
          <w:top w:val="nil"/>
          <w:left w:val="nil"/>
          <w:bottom w:val="nil"/>
          <w:right w:val="nil"/>
          <w:between w:val="nil"/>
        </w:pBdr>
        <w:tabs>
          <w:tab w:val="left" w:pos="851"/>
        </w:tabs>
        <w:spacing w:line="240" w:lineRule="auto"/>
        <w:ind w:left="0" w:right="145" w:hanging="2"/>
        <w:jc w:val="both"/>
        <w:rPr>
          <w:color w:val="000000"/>
        </w:rPr>
      </w:pPr>
    </w:p>
    <w:p w14:paraId="0000028C" w14:textId="77777777" w:rsidR="00BF7DF2" w:rsidRDefault="00D51AFC" w:rsidP="00142A4F">
      <w:pPr>
        <w:pBdr>
          <w:top w:val="nil"/>
          <w:left w:val="nil"/>
          <w:bottom w:val="nil"/>
          <w:right w:val="nil"/>
          <w:between w:val="nil"/>
        </w:pBdr>
        <w:spacing w:line="240" w:lineRule="auto"/>
        <w:ind w:left="0" w:right="145" w:hanging="2"/>
        <w:jc w:val="center"/>
        <w:rPr>
          <w:b/>
        </w:rPr>
      </w:pPr>
      <w:r>
        <w:rPr>
          <w:b/>
        </w:rPr>
        <w:t>ŠEŠTASIS SKIRSNIS</w:t>
      </w:r>
    </w:p>
    <w:p w14:paraId="00000296" w14:textId="77777777" w:rsidR="00BF7DF2" w:rsidRDefault="00BF7DF2" w:rsidP="00142A4F">
      <w:pPr>
        <w:pBdr>
          <w:top w:val="nil"/>
          <w:left w:val="nil"/>
          <w:bottom w:val="nil"/>
          <w:right w:val="nil"/>
          <w:between w:val="nil"/>
        </w:pBdr>
        <w:spacing w:line="240" w:lineRule="auto"/>
        <w:ind w:left="-2" w:right="145" w:firstLine="0"/>
        <w:jc w:val="both"/>
        <w:rPr>
          <w:color w:val="000000"/>
          <w:sz w:val="2"/>
          <w:szCs w:val="2"/>
        </w:rPr>
      </w:pPr>
    </w:p>
    <w:p w14:paraId="00000297" w14:textId="77777777" w:rsidR="00BF7DF2" w:rsidRDefault="00BF7DF2" w:rsidP="00142A4F">
      <w:pPr>
        <w:pBdr>
          <w:top w:val="nil"/>
          <w:left w:val="nil"/>
          <w:bottom w:val="nil"/>
          <w:right w:val="nil"/>
          <w:between w:val="nil"/>
        </w:pBdr>
        <w:spacing w:line="240" w:lineRule="auto"/>
        <w:ind w:left="-2" w:right="145" w:firstLine="0"/>
        <w:jc w:val="both"/>
        <w:rPr>
          <w:color w:val="000000"/>
          <w:sz w:val="2"/>
          <w:szCs w:val="2"/>
        </w:rPr>
      </w:pPr>
    </w:p>
    <w:p w14:paraId="00000298" w14:textId="77777777" w:rsidR="00BF7DF2" w:rsidRDefault="00BF7DF2" w:rsidP="00142A4F">
      <w:pPr>
        <w:pBdr>
          <w:top w:val="nil"/>
          <w:left w:val="nil"/>
          <w:bottom w:val="nil"/>
          <w:right w:val="nil"/>
          <w:between w:val="nil"/>
        </w:pBdr>
        <w:spacing w:line="240" w:lineRule="auto"/>
        <w:ind w:left="-2" w:right="145" w:firstLine="0"/>
        <w:jc w:val="both"/>
        <w:rPr>
          <w:color w:val="000000"/>
          <w:sz w:val="2"/>
          <w:szCs w:val="2"/>
        </w:rPr>
      </w:pPr>
    </w:p>
    <w:p w14:paraId="00000299" w14:textId="77777777" w:rsidR="00BF7DF2" w:rsidRDefault="00BF7DF2" w:rsidP="00142A4F">
      <w:pPr>
        <w:pBdr>
          <w:top w:val="nil"/>
          <w:left w:val="nil"/>
          <w:bottom w:val="nil"/>
          <w:right w:val="nil"/>
          <w:between w:val="nil"/>
        </w:pBdr>
        <w:spacing w:line="240" w:lineRule="auto"/>
        <w:ind w:left="-2" w:right="145" w:firstLine="0"/>
        <w:rPr>
          <w:color w:val="5B9BD5"/>
          <w:sz w:val="2"/>
          <w:szCs w:val="2"/>
        </w:rPr>
      </w:pPr>
    </w:p>
    <w:p w14:paraId="0000029B" w14:textId="77777777" w:rsidR="00BF7DF2" w:rsidRDefault="00D51AFC" w:rsidP="00142A4F">
      <w:pPr>
        <w:pBdr>
          <w:top w:val="nil"/>
          <w:left w:val="nil"/>
          <w:bottom w:val="nil"/>
          <w:right w:val="nil"/>
          <w:between w:val="nil"/>
        </w:pBdr>
        <w:spacing w:line="240" w:lineRule="auto"/>
        <w:ind w:left="0" w:right="145" w:hanging="2"/>
        <w:jc w:val="center"/>
        <w:rPr>
          <w:color w:val="000000"/>
        </w:rPr>
      </w:pPr>
      <w:r>
        <w:rPr>
          <w:b/>
          <w:color w:val="000000"/>
        </w:rPr>
        <w:t>UGDYMO ORGANIZAVIMAS GRUPINE MOKYMOSI FORMA NUOTOLINIU MOKYMO PROCESO ORGANIZAVIMO BŪDU IR KASDIENIU MOKYMO PROCESO ORGANIZAVIMO BŪDU</w:t>
      </w:r>
    </w:p>
    <w:p w14:paraId="0000029C" w14:textId="77777777" w:rsidR="00BF7DF2" w:rsidRDefault="00BF7DF2" w:rsidP="00142A4F">
      <w:pPr>
        <w:pBdr>
          <w:top w:val="nil"/>
          <w:left w:val="nil"/>
          <w:bottom w:val="nil"/>
          <w:right w:val="nil"/>
          <w:between w:val="nil"/>
        </w:pBdr>
        <w:spacing w:line="259" w:lineRule="auto"/>
        <w:ind w:left="0" w:right="145" w:hanging="2"/>
        <w:jc w:val="both"/>
        <w:rPr>
          <w:color w:val="000000"/>
        </w:rPr>
      </w:pPr>
    </w:p>
    <w:p w14:paraId="0000029D" w14:textId="393F7A31" w:rsidR="00BF7DF2" w:rsidRDefault="00D51AFC" w:rsidP="00CB3D78">
      <w:pPr>
        <w:pBdr>
          <w:top w:val="nil"/>
          <w:left w:val="nil"/>
          <w:bottom w:val="nil"/>
          <w:right w:val="nil"/>
          <w:between w:val="nil"/>
        </w:pBdr>
        <w:tabs>
          <w:tab w:val="left" w:pos="709"/>
        </w:tabs>
        <w:spacing w:line="259" w:lineRule="auto"/>
        <w:ind w:left="-2" w:right="145" w:firstLineChars="354" w:firstLine="850"/>
        <w:jc w:val="both"/>
      </w:pPr>
      <w:r>
        <w:rPr>
          <w:color w:val="000000"/>
        </w:rPr>
        <w:tab/>
      </w:r>
      <w:r>
        <w:t>5</w:t>
      </w:r>
      <w:r w:rsidR="002E3D00">
        <w:t>2</w:t>
      </w:r>
      <w:r>
        <w:t xml:space="preserve">. Mokyklos nuostatuose (įstatuose) yra įteisintas nuotolinio mokymo proceso organizavimo būdas. </w:t>
      </w:r>
    </w:p>
    <w:p w14:paraId="0000029E" w14:textId="47AF907B"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pPr>
      <w:r>
        <w:tab/>
        <w:t>5</w:t>
      </w:r>
      <w:r w:rsidR="002E3D00">
        <w:t>3</w:t>
      </w:r>
      <w:r>
        <w:t>. Mokykla</w:t>
      </w:r>
      <w:r w:rsidR="004153FD">
        <w:t xml:space="preserve"> neplanuoja</w:t>
      </w:r>
      <w:r>
        <w:t xml:space="preserve"> ugdymo proceso organizuoti nuotoliniu būdu. Nuotolini</w:t>
      </w:r>
      <w:r w:rsidR="004153FD">
        <w:t>s mokymas būtų taikomas</w:t>
      </w:r>
      <w:r>
        <w:t xml:space="preserve"> tik esant ekstremaliai situacijai.</w:t>
      </w:r>
    </w:p>
    <w:p w14:paraId="0000029F" w14:textId="718F7041"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rPr>
          <w:sz w:val="28"/>
          <w:szCs w:val="28"/>
        </w:rPr>
      </w:pPr>
      <w:r>
        <w:lastRenderedPageBreak/>
        <w:tab/>
        <w:t>5</w:t>
      </w:r>
      <w:r w:rsidR="002E3D00">
        <w:t>4</w:t>
      </w:r>
      <w:r>
        <w:t xml:space="preserve">. Mokykla, planuodama organizuoti ugdymo procesą nuotoliniu mokymo proceso organizavimo būdu, vadovausis Mokymo nuotoliniu ugdymo proceso organizavimo būdu kriterijų aprašu, patvirtintu Lietuvos Respublikos švietimo, mokslo ir sporto ministro 2020 m. liepos 2 d. įsakymu Nr. </w:t>
      </w:r>
      <w:r w:rsidRPr="00D7353A">
        <w:t>V-1006 „Dėl Mokymo nuotoliniu ugdymo proceso organizavimo būdu kriterijų aprašo patvirtinimo</w:t>
      </w:r>
      <w:r w:rsidRPr="00D41F61">
        <w:t>“.</w:t>
      </w:r>
    </w:p>
    <w:p w14:paraId="000002A0" w14:textId="6DA70C77" w:rsidR="00BF7DF2" w:rsidRDefault="00D51AFC" w:rsidP="005076C1">
      <w:pPr>
        <w:pBdr>
          <w:top w:val="nil"/>
          <w:left w:val="nil"/>
          <w:bottom w:val="nil"/>
          <w:right w:val="nil"/>
          <w:between w:val="nil"/>
        </w:pBdr>
        <w:tabs>
          <w:tab w:val="left" w:pos="709"/>
        </w:tabs>
        <w:spacing w:line="259" w:lineRule="auto"/>
        <w:ind w:leftChars="0" w:left="1" w:right="145" w:firstLineChars="303" w:firstLine="848"/>
        <w:jc w:val="both"/>
      </w:pPr>
      <w:r>
        <w:rPr>
          <w:sz w:val="28"/>
          <w:szCs w:val="28"/>
        </w:rPr>
        <w:tab/>
      </w:r>
      <w:r>
        <w:t>5</w:t>
      </w:r>
      <w:r w:rsidR="002E3D00">
        <w:t>5</w:t>
      </w:r>
      <w:r>
        <w:t>. Mokiniai ir jų tėvai (globėjai</w:t>
      </w:r>
      <w:r w:rsidR="004153FD">
        <w:t>, rūpintojai</w:t>
      </w:r>
      <w:r>
        <w:t xml:space="preserve">) </w:t>
      </w:r>
      <w:r w:rsidR="004153FD">
        <w:t xml:space="preserve">apie ugdymo proceso organizavimą nuotoliniu būdu </w:t>
      </w:r>
      <w:r>
        <w:t xml:space="preserve">bus informuoti </w:t>
      </w:r>
      <w:r w:rsidR="004153FD" w:rsidRPr="004153FD">
        <w:t>iš anksto</w:t>
      </w:r>
      <w:r w:rsidR="004153FD">
        <w:t>.</w:t>
      </w:r>
    </w:p>
    <w:p w14:paraId="000002A1" w14:textId="68E4E1CA"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pPr>
      <w:r>
        <w:tab/>
        <w:t>5</w:t>
      </w:r>
      <w:r w:rsidR="002E3D00">
        <w:t>6</w:t>
      </w:r>
      <w:r>
        <w:t xml:space="preserve">. Organizuojant ugdymo procesą nuotoliniu mokymo proceso organizavimo būdu, mokyklos VGK įvertins mokinių mokymosi sąlygas namuose, aprūpinimą mokymosi priemonėmis, reikalingomis dalyvauti nuotolinio mokymosi procese. Mokykla spręs ir šalins priežastis, dėl kurių mokiniai negali mokytis nuotoliniu mokymo proceso organizavimo būdu. </w:t>
      </w:r>
    </w:p>
    <w:p w14:paraId="000002A2" w14:textId="1A472D8A"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pPr>
      <w:r>
        <w:tab/>
        <w:t>5</w:t>
      </w:r>
      <w:r w:rsidR="002E3D00">
        <w:t>7</w:t>
      </w:r>
      <w:r>
        <w:t>. Nuotoliniu būdu vedamos pamokos vyktų sinchroni</w:t>
      </w:r>
      <w:r w:rsidR="004153FD">
        <w:t>niu būdu</w:t>
      </w:r>
      <w:r>
        <w:t>. Sinchroninio ugdymo maksimali nepertraukiama trukmė – 90 min.</w:t>
      </w:r>
    </w:p>
    <w:p w14:paraId="000002A3" w14:textId="2C699CF9"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pPr>
      <w:r>
        <w:tab/>
      </w:r>
      <w:r w:rsidR="00A93A64">
        <w:t>5</w:t>
      </w:r>
      <w:r w:rsidR="002E3D00">
        <w:t>8</w:t>
      </w:r>
      <w:r>
        <w:t xml:space="preserve">. Mokykla, pradėdama ugdymo procesą organizuoti nuotoliniu mokymo proceso organizavimo būdu, pamokų tvarkaraštį pritaikys sinchroniniam ugdymui organizuoti. </w:t>
      </w:r>
    </w:p>
    <w:p w14:paraId="000002A4" w14:textId="77777777" w:rsidR="00BF7DF2" w:rsidRDefault="00BF7DF2" w:rsidP="00142A4F">
      <w:pPr>
        <w:pBdr>
          <w:top w:val="nil"/>
          <w:left w:val="nil"/>
          <w:bottom w:val="nil"/>
          <w:right w:val="nil"/>
          <w:between w:val="nil"/>
        </w:pBdr>
        <w:spacing w:line="259" w:lineRule="auto"/>
        <w:ind w:left="0" w:right="145" w:hanging="2"/>
        <w:jc w:val="center"/>
        <w:rPr>
          <w:b/>
          <w:color w:val="000000"/>
        </w:rPr>
      </w:pPr>
    </w:p>
    <w:p w14:paraId="000002A5" w14:textId="77777777" w:rsidR="00BF7DF2" w:rsidRDefault="00D51AFC" w:rsidP="00142A4F">
      <w:pPr>
        <w:pBdr>
          <w:top w:val="nil"/>
          <w:left w:val="nil"/>
          <w:bottom w:val="nil"/>
          <w:right w:val="nil"/>
          <w:between w:val="nil"/>
        </w:pBdr>
        <w:spacing w:line="259" w:lineRule="auto"/>
        <w:ind w:left="0" w:right="145" w:hanging="2"/>
        <w:jc w:val="center"/>
        <w:rPr>
          <w:color w:val="000000"/>
        </w:rPr>
      </w:pPr>
      <w:r>
        <w:rPr>
          <w:b/>
          <w:color w:val="000000"/>
        </w:rPr>
        <w:t>III SKYRIUS</w:t>
      </w:r>
    </w:p>
    <w:p w14:paraId="000002A6" w14:textId="77777777" w:rsidR="00BF7DF2" w:rsidRDefault="00D51AFC" w:rsidP="00142A4F">
      <w:pPr>
        <w:pBdr>
          <w:top w:val="nil"/>
          <w:left w:val="nil"/>
          <w:bottom w:val="nil"/>
          <w:right w:val="nil"/>
          <w:between w:val="nil"/>
        </w:pBdr>
        <w:spacing w:line="240" w:lineRule="auto"/>
        <w:ind w:left="0" w:right="145" w:hanging="2"/>
        <w:jc w:val="center"/>
        <w:rPr>
          <w:color w:val="000000"/>
        </w:rPr>
      </w:pPr>
      <w:r>
        <w:rPr>
          <w:b/>
          <w:color w:val="000000"/>
        </w:rPr>
        <w:t>PRADINIO UGDYMO PROGRAMOS ĮGYVENDINIMAS</w:t>
      </w:r>
    </w:p>
    <w:p w14:paraId="000002A7" w14:textId="77777777" w:rsidR="00BF7DF2" w:rsidRDefault="00BF7DF2" w:rsidP="00142A4F">
      <w:pPr>
        <w:pBdr>
          <w:top w:val="nil"/>
          <w:left w:val="nil"/>
          <w:bottom w:val="nil"/>
          <w:right w:val="nil"/>
          <w:between w:val="nil"/>
        </w:pBdr>
        <w:spacing w:line="259" w:lineRule="auto"/>
        <w:ind w:left="0" w:right="145" w:hanging="2"/>
        <w:jc w:val="center"/>
        <w:rPr>
          <w:color w:val="000000"/>
        </w:rPr>
      </w:pPr>
    </w:p>
    <w:p w14:paraId="000002AB" w14:textId="28DE9C35" w:rsidR="00BF7DF2" w:rsidRDefault="00D51AFC" w:rsidP="005076C1">
      <w:pPr>
        <w:pBdr>
          <w:top w:val="nil"/>
          <w:left w:val="nil"/>
          <w:bottom w:val="nil"/>
          <w:right w:val="nil"/>
          <w:between w:val="nil"/>
        </w:pBdr>
        <w:tabs>
          <w:tab w:val="left" w:pos="709"/>
        </w:tabs>
        <w:spacing w:line="259" w:lineRule="auto"/>
        <w:ind w:left="-2" w:right="145" w:firstLineChars="354" w:firstLine="850"/>
        <w:jc w:val="both"/>
      </w:pPr>
      <w:r>
        <w:rPr>
          <w:color w:val="000000"/>
        </w:rPr>
        <w:tab/>
      </w:r>
      <w:r w:rsidR="00166EE7">
        <w:rPr>
          <w:color w:val="000000"/>
        </w:rPr>
        <w:t>5</w:t>
      </w:r>
      <w:r w:rsidR="002E3D00">
        <w:rPr>
          <w:color w:val="000000"/>
        </w:rPr>
        <w:t>9</w:t>
      </w:r>
      <w:r>
        <w:rPr>
          <w:color w:val="000000"/>
        </w:rPr>
        <w:t xml:space="preserve">. </w:t>
      </w:r>
      <w:r w:rsidR="00A374DD">
        <w:t>Pamokų skaičius pradinio ugdymo programai įgyvendinti</w:t>
      </w:r>
      <w:r w:rsidR="00A374DD">
        <w:rPr>
          <w:lang w:eastAsia="lt-LT"/>
        </w:rPr>
        <w:t xml:space="preserve"> </w:t>
      </w:r>
      <w:r w:rsidR="00A374DD">
        <w:rPr>
          <w:color w:val="000000"/>
          <w:shd w:val="clear" w:color="auto" w:fill="FFFFFF"/>
        </w:rPr>
        <w:t>grupinio mokymosi forma</w:t>
      </w:r>
      <w:r w:rsidR="005076C1">
        <w:rPr>
          <w:color w:val="000000"/>
          <w:shd w:val="clear" w:color="auto" w:fill="FFFFFF"/>
        </w:rPr>
        <w:t xml:space="preserve"> </w:t>
      </w:r>
      <w:r w:rsidR="00A374DD">
        <w:rPr>
          <w:color w:val="000000"/>
          <w:shd w:val="clear" w:color="auto" w:fill="FFFFFF"/>
        </w:rPr>
        <w:t>kasdieniu ir nuotoliniu mokymo proceso organizavimo būdu</w:t>
      </w:r>
      <w:r w:rsidR="00A374DD">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1125"/>
        <w:gridCol w:w="1275"/>
        <w:gridCol w:w="1260"/>
        <w:gridCol w:w="1302"/>
        <w:gridCol w:w="1701"/>
      </w:tblGrid>
      <w:tr w:rsidR="00DD08B3" w14:paraId="0181E481" w14:textId="77777777" w:rsidTr="00DD08B3">
        <w:trPr>
          <w:trHeight w:val="165"/>
        </w:trPr>
        <w:tc>
          <w:tcPr>
            <w:tcW w:w="2827" w:type="dxa"/>
            <w:vAlign w:val="center"/>
            <w:hideMark/>
          </w:tcPr>
          <w:p w14:paraId="58440707" w14:textId="77777777" w:rsidR="00DD08B3" w:rsidRDefault="00DD08B3" w:rsidP="00DD08B3">
            <w:pPr>
              <w:shd w:val="clear" w:color="000000" w:fill="auto"/>
              <w:ind w:left="0" w:hanging="2"/>
              <w:textAlignment w:val="baseline"/>
              <w:rPr>
                <w:lang w:eastAsia="lt-LT"/>
              </w:rPr>
            </w:pPr>
            <w:r>
              <w:rPr>
                <w:sz w:val="20"/>
                <w:lang w:eastAsia="lt-LT"/>
              </w:rPr>
              <w:t>Klasė / dalykai  </w:t>
            </w:r>
          </w:p>
        </w:tc>
        <w:tc>
          <w:tcPr>
            <w:tcW w:w="1125" w:type="dxa"/>
            <w:vAlign w:val="center"/>
            <w:hideMark/>
          </w:tcPr>
          <w:p w14:paraId="44CE77FA" w14:textId="77777777" w:rsidR="00DD08B3" w:rsidRDefault="00DD08B3" w:rsidP="00DD08B3">
            <w:pPr>
              <w:shd w:val="clear" w:color="000000" w:fill="auto"/>
              <w:ind w:left="0" w:hanging="2"/>
              <w:jc w:val="center"/>
              <w:textAlignment w:val="baseline"/>
              <w:rPr>
                <w:lang w:eastAsia="lt-LT"/>
              </w:rPr>
            </w:pPr>
            <w:r>
              <w:rPr>
                <w:sz w:val="20"/>
                <w:lang w:eastAsia="lt-LT"/>
              </w:rPr>
              <w:t>1 klasė </w:t>
            </w:r>
          </w:p>
        </w:tc>
        <w:tc>
          <w:tcPr>
            <w:tcW w:w="1275" w:type="dxa"/>
            <w:vAlign w:val="center"/>
            <w:hideMark/>
          </w:tcPr>
          <w:p w14:paraId="3FDD82E5" w14:textId="77777777" w:rsidR="00DD08B3" w:rsidRDefault="00DD08B3" w:rsidP="00DD08B3">
            <w:pPr>
              <w:shd w:val="clear" w:color="000000" w:fill="auto"/>
              <w:ind w:left="0" w:hanging="2"/>
              <w:jc w:val="center"/>
              <w:textAlignment w:val="baseline"/>
              <w:rPr>
                <w:lang w:eastAsia="lt-LT"/>
              </w:rPr>
            </w:pPr>
            <w:r>
              <w:rPr>
                <w:sz w:val="20"/>
                <w:lang w:eastAsia="lt-LT"/>
              </w:rPr>
              <w:t>2 klasė </w:t>
            </w:r>
          </w:p>
        </w:tc>
        <w:tc>
          <w:tcPr>
            <w:tcW w:w="1260" w:type="dxa"/>
            <w:vAlign w:val="center"/>
            <w:hideMark/>
          </w:tcPr>
          <w:p w14:paraId="2FF35333" w14:textId="77777777" w:rsidR="00DD08B3" w:rsidRDefault="00DD08B3" w:rsidP="00DD08B3">
            <w:pPr>
              <w:shd w:val="clear" w:color="000000" w:fill="auto"/>
              <w:ind w:left="0" w:hanging="2"/>
              <w:jc w:val="center"/>
              <w:textAlignment w:val="baseline"/>
              <w:rPr>
                <w:lang w:eastAsia="lt-LT"/>
              </w:rPr>
            </w:pPr>
            <w:r>
              <w:rPr>
                <w:sz w:val="20"/>
                <w:lang w:eastAsia="lt-LT"/>
              </w:rPr>
              <w:t>3 klasė </w:t>
            </w:r>
          </w:p>
        </w:tc>
        <w:tc>
          <w:tcPr>
            <w:tcW w:w="1302" w:type="dxa"/>
            <w:vAlign w:val="center"/>
            <w:hideMark/>
          </w:tcPr>
          <w:p w14:paraId="24CB945C" w14:textId="77777777" w:rsidR="00DD08B3" w:rsidRDefault="00DD08B3" w:rsidP="00DD08B3">
            <w:pPr>
              <w:shd w:val="clear" w:color="000000" w:fill="auto"/>
              <w:ind w:left="0" w:hanging="2"/>
              <w:jc w:val="center"/>
              <w:textAlignment w:val="baseline"/>
              <w:rPr>
                <w:lang w:eastAsia="lt-LT"/>
              </w:rPr>
            </w:pPr>
            <w:r>
              <w:rPr>
                <w:sz w:val="20"/>
                <w:lang w:eastAsia="lt-LT"/>
              </w:rPr>
              <w:t>4 klasė </w:t>
            </w:r>
          </w:p>
        </w:tc>
        <w:tc>
          <w:tcPr>
            <w:tcW w:w="1701" w:type="dxa"/>
            <w:vAlign w:val="center"/>
            <w:hideMark/>
          </w:tcPr>
          <w:p w14:paraId="3107562E" w14:textId="77777777" w:rsidR="00DD08B3" w:rsidRDefault="00DD08B3" w:rsidP="00DD08B3">
            <w:pPr>
              <w:shd w:val="clear" w:color="000000" w:fill="auto"/>
              <w:ind w:left="0" w:hanging="2"/>
              <w:jc w:val="center"/>
              <w:textAlignment w:val="baseline"/>
              <w:rPr>
                <w:lang w:eastAsia="lt-LT"/>
              </w:rPr>
            </w:pPr>
            <w:r>
              <w:rPr>
                <w:sz w:val="20"/>
                <w:lang w:eastAsia="lt-LT"/>
              </w:rPr>
              <w:t>Iš viso skiriama pamokų pradinio ugdymo programai </w:t>
            </w:r>
          </w:p>
        </w:tc>
      </w:tr>
      <w:tr w:rsidR="00DD08B3" w14:paraId="644029AD" w14:textId="77777777" w:rsidTr="00DD08B3">
        <w:trPr>
          <w:trHeight w:val="45"/>
        </w:trPr>
        <w:tc>
          <w:tcPr>
            <w:tcW w:w="9490" w:type="dxa"/>
            <w:gridSpan w:val="6"/>
            <w:vAlign w:val="center"/>
            <w:hideMark/>
          </w:tcPr>
          <w:p w14:paraId="6F27C868" w14:textId="77777777" w:rsidR="00DD08B3" w:rsidRDefault="00DD08B3" w:rsidP="00DD08B3">
            <w:pPr>
              <w:shd w:val="clear" w:color="000000" w:fill="auto"/>
              <w:ind w:left="0" w:hanging="2"/>
              <w:jc w:val="center"/>
              <w:textAlignment w:val="baseline"/>
              <w:rPr>
                <w:lang w:eastAsia="lt-LT"/>
              </w:rPr>
            </w:pPr>
            <w:r>
              <w:rPr>
                <w:sz w:val="20"/>
                <w:lang w:eastAsia="lt-LT"/>
              </w:rPr>
              <w:t>Dorinis ugdymas  </w:t>
            </w:r>
          </w:p>
        </w:tc>
      </w:tr>
      <w:tr w:rsidR="00DD08B3" w14:paraId="553990B4" w14:textId="77777777" w:rsidTr="00DD08B3">
        <w:trPr>
          <w:trHeight w:val="300"/>
        </w:trPr>
        <w:tc>
          <w:tcPr>
            <w:tcW w:w="2827" w:type="dxa"/>
            <w:hideMark/>
          </w:tcPr>
          <w:p w14:paraId="0C8BCCCF" w14:textId="77777777" w:rsidR="00DD08B3" w:rsidRDefault="00DD08B3" w:rsidP="00DD08B3">
            <w:pPr>
              <w:shd w:val="clear" w:color="000000" w:fill="auto"/>
              <w:ind w:left="0" w:right="136" w:hanging="2"/>
              <w:jc w:val="both"/>
              <w:textAlignment w:val="baseline"/>
              <w:rPr>
                <w:lang w:eastAsia="lt-LT"/>
              </w:rPr>
            </w:pPr>
            <w:r>
              <w:rPr>
                <w:sz w:val="20"/>
                <w:lang w:eastAsia="lt-LT"/>
              </w:rPr>
              <w:t>Dorinis ugdymas (tikyba arba etika)  </w:t>
            </w:r>
          </w:p>
        </w:tc>
        <w:tc>
          <w:tcPr>
            <w:tcW w:w="1125" w:type="dxa"/>
            <w:vAlign w:val="center"/>
            <w:hideMark/>
          </w:tcPr>
          <w:p w14:paraId="6A3CD772"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3B221DBC"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26DB8FAA"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5023227B"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6EEEAB96"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3B55E0A0" w14:textId="77777777" w:rsidTr="00DD08B3">
        <w:trPr>
          <w:trHeight w:val="105"/>
        </w:trPr>
        <w:tc>
          <w:tcPr>
            <w:tcW w:w="9490" w:type="dxa"/>
            <w:gridSpan w:val="6"/>
            <w:hideMark/>
          </w:tcPr>
          <w:p w14:paraId="1C7122EF" w14:textId="77777777" w:rsidR="00DD08B3" w:rsidRDefault="00DD08B3" w:rsidP="00DD08B3">
            <w:pPr>
              <w:shd w:val="clear" w:color="000000" w:fill="auto"/>
              <w:ind w:left="0" w:hanging="2"/>
              <w:jc w:val="center"/>
              <w:textAlignment w:val="baseline"/>
              <w:rPr>
                <w:lang w:eastAsia="lt-LT"/>
              </w:rPr>
            </w:pPr>
            <w:r>
              <w:rPr>
                <w:sz w:val="20"/>
                <w:lang w:eastAsia="lt-LT"/>
              </w:rPr>
              <w:t>Kalbinis ugdymas  </w:t>
            </w:r>
          </w:p>
        </w:tc>
      </w:tr>
      <w:tr w:rsidR="00DD08B3" w14:paraId="49FB1D57" w14:textId="77777777" w:rsidTr="00DD08B3">
        <w:trPr>
          <w:trHeight w:val="45"/>
        </w:trPr>
        <w:tc>
          <w:tcPr>
            <w:tcW w:w="2827" w:type="dxa"/>
            <w:hideMark/>
          </w:tcPr>
          <w:p w14:paraId="68971DA2" w14:textId="77777777" w:rsidR="00DD08B3" w:rsidRDefault="00DD08B3" w:rsidP="00DD08B3">
            <w:pPr>
              <w:shd w:val="clear" w:color="000000" w:fill="auto"/>
              <w:ind w:left="0" w:right="136" w:hanging="2"/>
              <w:jc w:val="both"/>
              <w:textAlignment w:val="baseline"/>
              <w:rPr>
                <w:lang w:eastAsia="lt-LT"/>
              </w:rPr>
            </w:pPr>
            <w:r>
              <w:rPr>
                <w:sz w:val="20"/>
                <w:lang w:eastAsia="lt-LT"/>
              </w:rPr>
              <w:t>Lietuvių kalba ir literatūra  </w:t>
            </w:r>
          </w:p>
        </w:tc>
        <w:tc>
          <w:tcPr>
            <w:tcW w:w="1125" w:type="dxa"/>
            <w:vAlign w:val="center"/>
            <w:hideMark/>
          </w:tcPr>
          <w:p w14:paraId="0858C2F2" w14:textId="77777777" w:rsidR="00DD08B3" w:rsidRDefault="00DD08B3" w:rsidP="00DD08B3">
            <w:pPr>
              <w:shd w:val="clear" w:color="000000" w:fill="auto"/>
              <w:ind w:left="0" w:hanging="2"/>
              <w:jc w:val="center"/>
              <w:textAlignment w:val="baseline"/>
              <w:rPr>
                <w:lang w:eastAsia="lt-LT"/>
              </w:rPr>
            </w:pPr>
            <w:r>
              <w:rPr>
                <w:sz w:val="20"/>
                <w:lang w:eastAsia="lt-LT"/>
              </w:rPr>
              <w:t>280 (8) </w:t>
            </w:r>
          </w:p>
        </w:tc>
        <w:tc>
          <w:tcPr>
            <w:tcW w:w="1275" w:type="dxa"/>
            <w:vAlign w:val="center"/>
            <w:hideMark/>
          </w:tcPr>
          <w:p w14:paraId="503B7164" w14:textId="77777777" w:rsidR="00DD08B3" w:rsidRDefault="00DD08B3" w:rsidP="00DD08B3">
            <w:pPr>
              <w:shd w:val="clear" w:color="000000" w:fill="auto"/>
              <w:ind w:left="0" w:hanging="2"/>
              <w:jc w:val="center"/>
              <w:textAlignment w:val="baseline"/>
              <w:rPr>
                <w:lang w:eastAsia="lt-LT"/>
              </w:rPr>
            </w:pPr>
            <w:r>
              <w:rPr>
                <w:sz w:val="20"/>
                <w:lang w:eastAsia="lt-LT"/>
              </w:rPr>
              <w:t>245 (7) </w:t>
            </w:r>
          </w:p>
        </w:tc>
        <w:tc>
          <w:tcPr>
            <w:tcW w:w="1260" w:type="dxa"/>
            <w:vAlign w:val="center"/>
            <w:hideMark/>
          </w:tcPr>
          <w:p w14:paraId="1379DB01" w14:textId="77777777" w:rsidR="00DD08B3" w:rsidRDefault="00DD08B3" w:rsidP="00DD08B3">
            <w:pPr>
              <w:shd w:val="clear" w:color="000000" w:fill="auto"/>
              <w:ind w:left="0" w:hanging="2"/>
              <w:jc w:val="center"/>
              <w:textAlignment w:val="baseline"/>
              <w:rPr>
                <w:lang w:eastAsia="lt-LT"/>
              </w:rPr>
            </w:pPr>
            <w:r>
              <w:rPr>
                <w:sz w:val="20"/>
                <w:lang w:eastAsia="lt-LT"/>
              </w:rPr>
              <w:t>245 (7) </w:t>
            </w:r>
          </w:p>
        </w:tc>
        <w:tc>
          <w:tcPr>
            <w:tcW w:w="1302" w:type="dxa"/>
            <w:vAlign w:val="center"/>
            <w:hideMark/>
          </w:tcPr>
          <w:p w14:paraId="44D36864" w14:textId="77777777" w:rsidR="00DD08B3" w:rsidRDefault="00DD08B3" w:rsidP="00DD08B3">
            <w:pPr>
              <w:shd w:val="clear" w:color="000000" w:fill="auto"/>
              <w:ind w:left="0" w:hanging="2"/>
              <w:jc w:val="center"/>
              <w:textAlignment w:val="baseline"/>
              <w:rPr>
                <w:lang w:eastAsia="lt-LT"/>
              </w:rPr>
            </w:pPr>
            <w:r>
              <w:rPr>
                <w:sz w:val="20"/>
                <w:lang w:eastAsia="lt-LT"/>
              </w:rPr>
              <w:t>245 (7) </w:t>
            </w:r>
          </w:p>
        </w:tc>
        <w:tc>
          <w:tcPr>
            <w:tcW w:w="1701" w:type="dxa"/>
            <w:vAlign w:val="center"/>
            <w:hideMark/>
          </w:tcPr>
          <w:p w14:paraId="7D58928D" w14:textId="77777777" w:rsidR="00DD08B3" w:rsidRDefault="00DD08B3" w:rsidP="00DD08B3">
            <w:pPr>
              <w:shd w:val="clear" w:color="000000" w:fill="auto"/>
              <w:ind w:left="0" w:hanging="2"/>
              <w:jc w:val="center"/>
              <w:textAlignment w:val="baseline"/>
              <w:rPr>
                <w:lang w:eastAsia="lt-LT"/>
              </w:rPr>
            </w:pPr>
            <w:r>
              <w:rPr>
                <w:sz w:val="20"/>
                <w:lang w:eastAsia="lt-LT"/>
              </w:rPr>
              <w:t>1015 (29) </w:t>
            </w:r>
          </w:p>
        </w:tc>
      </w:tr>
      <w:tr w:rsidR="00DD08B3" w14:paraId="0A299D8C" w14:textId="77777777" w:rsidTr="00DD08B3">
        <w:trPr>
          <w:trHeight w:val="45"/>
        </w:trPr>
        <w:tc>
          <w:tcPr>
            <w:tcW w:w="2827" w:type="dxa"/>
            <w:hideMark/>
          </w:tcPr>
          <w:p w14:paraId="273AB99E" w14:textId="0CBF13E0" w:rsidR="00DD08B3" w:rsidRDefault="00DD08B3" w:rsidP="001D5423">
            <w:pPr>
              <w:ind w:leftChars="-63" w:left="1" w:right="136" w:hangingChars="76" w:hanging="152"/>
              <w:jc w:val="both"/>
              <w:textAlignment w:val="baseline"/>
              <w:rPr>
                <w:lang w:eastAsia="lt-LT"/>
              </w:rPr>
            </w:pPr>
            <w:proofErr w:type="spellStart"/>
            <w:r>
              <w:rPr>
                <w:sz w:val="20"/>
                <w:lang w:eastAsia="lt-LT"/>
              </w:rPr>
              <w:t>U</w:t>
            </w:r>
            <w:r w:rsidR="00AA7888">
              <w:rPr>
                <w:sz w:val="20"/>
                <w:lang w:eastAsia="lt-LT"/>
              </w:rPr>
              <w:t>Už</w:t>
            </w:r>
            <w:r>
              <w:rPr>
                <w:sz w:val="20"/>
                <w:lang w:eastAsia="lt-LT"/>
              </w:rPr>
              <w:t>sienio</w:t>
            </w:r>
            <w:proofErr w:type="spellEnd"/>
            <w:r>
              <w:rPr>
                <w:sz w:val="20"/>
                <w:lang w:eastAsia="lt-LT"/>
              </w:rPr>
              <w:t xml:space="preserve"> kalba (pirmoji, anglų </w:t>
            </w:r>
            <w:r w:rsidR="001D5423">
              <w:rPr>
                <w:sz w:val="20"/>
                <w:lang w:eastAsia="lt-LT"/>
              </w:rPr>
              <w:t>k.)</w:t>
            </w:r>
            <w:r>
              <w:rPr>
                <w:sz w:val="20"/>
                <w:lang w:eastAsia="lt-LT"/>
              </w:rPr>
              <w:t> </w:t>
            </w:r>
          </w:p>
        </w:tc>
        <w:tc>
          <w:tcPr>
            <w:tcW w:w="1125" w:type="dxa"/>
            <w:vAlign w:val="center"/>
            <w:hideMark/>
          </w:tcPr>
          <w:p w14:paraId="12EFA5C3" w14:textId="77777777" w:rsidR="00DD08B3" w:rsidRDefault="00DD08B3" w:rsidP="00DD08B3">
            <w:pPr>
              <w:shd w:val="clear" w:color="000000" w:fill="auto"/>
              <w:ind w:left="0" w:hanging="2"/>
              <w:jc w:val="center"/>
              <w:textAlignment w:val="baseline"/>
              <w:rPr>
                <w:lang w:eastAsia="lt-LT"/>
              </w:rPr>
            </w:pPr>
            <w:r>
              <w:rPr>
                <w:sz w:val="20"/>
                <w:lang w:eastAsia="lt-LT"/>
              </w:rPr>
              <w:t>– </w:t>
            </w:r>
          </w:p>
        </w:tc>
        <w:tc>
          <w:tcPr>
            <w:tcW w:w="1275" w:type="dxa"/>
            <w:vAlign w:val="center"/>
            <w:hideMark/>
          </w:tcPr>
          <w:p w14:paraId="0EB6E8A2"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260" w:type="dxa"/>
            <w:vAlign w:val="center"/>
            <w:hideMark/>
          </w:tcPr>
          <w:p w14:paraId="1A074A92"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302" w:type="dxa"/>
            <w:vAlign w:val="center"/>
            <w:hideMark/>
          </w:tcPr>
          <w:p w14:paraId="24C493F7"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701" w:type="dxa"/>
            <w:vAlign w:val="center"/>
            <w:hideMark/>
          </w:tcPr>
          <w:p w14:paraId="246D24CD" w14:textId="77777777" w:rsidR="00DD08B3" w:rsidRDefault="00DD08B3" w:rsidP="00DD08B3">
            <w:pPr>
              <w:shd w:val="clear" w:color="000000" w:fill="auto"/>
              <w:ind w:left="0" w:hanging="2"/>
              <w:jc w:val="center"/>
              <w:textAlignment w:val="baseline"/>
              <w:rPr>
                <w:lang w:eastAsia="lt-LT"/>
              </w:rPr>
            </w:pPr>
            <w:r>
              <w:rPr>
                <w:sz w:val="20"/>
                <w:lang w:eastAsia="lt-LT"/>
              </w:rPr>
              <w:t>210 (6) </w:t>
            </w:r>
          </w:p>
        </w:tc>
      </w:tr>
      <w:tr w:rsidR="00DD08B3" w14:paraId="4FD2CC7A" w14:textId="77777777" w:rsidTr="00DD08B3">
        <w:trPr>
          <w:trHeight w:val="165"/>
        </w:trPr>
        <w:tc>
          <w:tcPr>
            <w:tcW w:w="9490" w:type="dxa"/>
            <w:gridSpan w:val="6"/>
            <w:hideMark/>
          </w:tcPr>
          <w:p w14:paraId="798DCBDD" w14:textId="77777777" w:rsidR="00DD08B3" w:rsidRDefault="00DD08B3" w:rsidP="00DD08B3">
            <w:pPr>
              <w:shd w:val="clear" w:color="000000" w:fill="auto"/>
              <w:ind w:left="0" w:hanging="2"/>
              <w:jc w:val="center"/>
              <w:textAlignment w:val="baseline"/>
              <w:rPr>
                <w:lang w:eastAsia="lt-LT"/>
              </w:rPr>
            </w:pPr>
            <w:r>
              <w:rPr>
                <w:sz w:val="20"/>
                <w:lang w:eastAsia="lt-LT"/>
              </w:rPr>
              <w:t>Visuomeninis ugdymas  </w:t>
            </w:r>
          </w:p>
        </w:tc>
      </w:tr>
      <w:tr w:rsidR="00DD08B3" w14:paraId="2D2F961E" w14:textId="77777777" w:rsidTr="00DD08B3">
        <w:trPr>
          <w:trHeight w:val="45"/>
        </w:trPr>
        <w:tc>
          <w:tcPr>
            <w:tcW w:w="2827" w:type="dxa"/>
            <w:hideMark/>
          </w:tcPr>
          <w:p w14:paraId="64FB5370" w14:textId="77777777" w:rsidR="00DD08B3" w:rsidRDefault="00DD08B3" w:rsidP="00DD08B3">
            <w:pPr>
              <w:shd w:val="clear" w:color="000000" w:fill="auto"/>
              <w:ind w:left="0" w:hanging="2"/>
              <w:jc w:val="both"/>
              <w:textAlignment w:val="baseline"/>
              <w:rPr>
                <w:lang w:eastAsia="lt-LT"/>
              </w:rPr>
            </w:pPr>
            <w:r>
              <w:rPr>
                <w:sz w:val="20"/>
                <w:lang w:eastAsia="lt-LT"/>
              </w:rPr>
              <w:t>Visuomeninis ugdymas</w:t>
            </w:r>
            <w:r>
              <w:rPr>
                <w:color w:val="000000"/>
                <w:sz w:val="20"/>
                <w:lang w:eastAsia="lt-LT"/>
              </w:rPr>
              <w:t>**</w:t>
            </w:r>
            <w:r>
              <w:rPr>
                <w:sz w:val="20"/>
                <w:lang w:eastAsia="lt-LT"/>
              </w:rPr>
              <w:t>  </w:t>
            </w:r>
          </w:p>
        </w:tc>
        <w:tc>
          <w:tcPr>
            <w:tcW w:w="1125" w:type="dxa"/>
            <w:vAlign w:val="center"/>
            <w:hideMark/>
          </w:tcPr>
          <w:p w14:paraId="18BCD7D7"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1FB11904"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681973FC"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338379F7"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55EAD664"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06CF62CC" w14:textId="77777777" w:rsidTr="00DD08B3">
        <w:trPr>
          <w:trHeight w:val="45"/>
        </w:trPr>
        <w:tc>
          <w:tcPr>
            <w:tcW w:w="9490" w:type="dxa"/>
            <w:gridSpan w:val="6"/>
            <w:hideMark/>
          </w:tcPr>
          <w:p w14:paraId="159EC3EF" w14:textId="77777777" w:rsidR="00DD08B3" w:rsidRDefault="00DD08B3" w:rsidP="00DD08B3">
            <w:pPr>
              <w:shd w:val="clear" w:color="000000" w:fill="auto"/>
              <w:ind w:left="0" w:hanging="2"/>
              <w:jc w:val="center"/>
              <w:textAlignment w:val="baseline"/>
              <w:rPr>
                <w:lang w:eastAsia="lt-LT"/>
              </w:rPr>
            </w:pPr>
            <w:r>
              <w:rPr>
                <w:sz w:val="20"/>
                <w:lang w:eastAsia="lt-LT"/>
              </w:rPr>
              <w:t>Matematinis, gamtamokslinis ir technologinis ugdymas  </w:t>
            </w:r>
          </w:p>
        </w:tc>
      </w:tr>
      <w:tr w:rsidR="00DD08B3" w14:paraId="33C4B9C6" w14:textId="77777777" w:rsidTr="00DD08B3">
        <w:trPr>
          <w:trHeight w:val="45"/>
        </w:trPr>
        <w:tc>
          <w:tcPr>
            <w:tcW w:w="2827" w:type="dxa"/>
            <w:hideMark/>
          </w:tcPr>
          <w:p w14:paraId="5D0DDDB6" w14:textId="77777777" w:rsidR="00DD08B3" w:rsidRDefault="00DD08B3" w:rsidP="00DD08B3">
            <w:pPr>
              <w:shd w:val="clear" w:color="000000" w:fill="auto"/>
              <w:ind w:left="0" w:hanging="2"/>
              <w:jc w:val="both"/>
              <w:textAlignment w:val="baseline"/>
              <w:rPr>
                <w:lang w:eastAsia="lt-LT"/>
              </w:rPr>
            </w:pPr>
            <w:r>
              <w:rPr>
                <w:sz w:val="20"/>
                <w:lang w:eastAsia="lt-LT"/>
              </w:rPr>
              <w:t>Gamtos mokslai</w:t>
            </w:r>
            <w:r>
              <w:rPr>
                <w:color w:val="000000"/>
                <w:sz w:val="20"/>
                <w:lang w:eastAsia="lt-LT"/>
              </w:rPr>
              <w:t>**</w:t>
            </w:r>
          </w:p>
        </w:tc>
        <w:tc>
          <w:tcPr>
            <w:tcW w:w="1125" w:type="dxa"/>
            <w:vAlign w:val="center"/>
            <w:hideMark/>
          </w:tcPr>
          <w:p w14:paraId="77FF7265"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1DD48062"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7C4DF475"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55A829EF"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2F5D925D"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1E43DF10" w14:textId="77777777" w:rsidTr="00DD08B3">
        <w:trPr>
          <w:trHeight w:val="45"/>
        </w:trPr>
        <w:tc>
          <w:tcPr>
            <w:tcW w:w="2827" w:type="dxa"/>
            <w:hideMark/>
          </w:tcPr>
          <w:p w14:paraId="1D17BF6B" w14:textId="77777777" w:rsidR="00DD08B3" w:rsidRDefault="00DD08B3" w:rsidP="00DD08B3">
            <w:pPr>
              <w:shd w:val="clear" w:color="000000" w:fill="auto"/>
              <w:ind w:left="0" w:hanging="2"/>
              <w:jc w:val="both"/>
              <w:textAlignment w:val="baseline"/>
              <w:rPr>
                <w:lang w:eastAsia="lt-LT"/>
              </w:rPr>
            </w:pPr>
            <w:r>
              <w:rPr>
                <w:sz w:val="20"/>
                <w:lang w:eastAsia="lt-LT"/>
              </w:rPr>
              <w:t>Matematika  </w:t>
            </w:r>
          </w:p>
        </w:tc>
        <w:tc>
          <w:tcPr>
            <w:tcW w:w="1125" w:type="dxa"/>
            <w:vAlign w:val="center"/>
            <w:hideMark/>
          </w:tcPr>
          <w:p w14:paraId="33172139"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c>
          <w:tcPr>
            <w:tcW w:w="1275" w:type="dxa"/>
            <w:vAlign w:val="center"/>
            <w:hideMark/>
          </w:tcPr>
          <w:p w14:paraId="196247C6" w14:textId="77777777" w:rsidR="00DD08B3" w:rsidRDefault="00DD08B3" w:rsidP="00DD08B3">
            <w:pPr>
              <w:shd w:val="clear" w:color="000000" w:fill="auto"/>
              <w:ind w:left="0" w:hanging="2"/>
              <w:jc w:val="center"/>
              <w:textAlignment w:val="baseline"/>
              <w:rPr>
                <w:lang w:eastAsia="lt-LT"/>
              </w:rPr>
            </w:pPr>
            <w:r>
              <w:rPr>
                <w:sz w:val="20"/>
                <w:lang w:eastAsia="lt-LT"/>
              </w:rPr>
              <w:t>175 (5) </w:t>
            </w:r>
          </w:p>
        </w:tc>
        <w:tc>
          <w:tcPr>
            <w:tcW w:w="1260" w:type="dxa"/>
            <w:vAlign w:val="center"/>
            <w:hideMark/>
          </w:tcPr>
          <w:p w14:paraId="6A683604" w14:textId="77777777" w:rsidR="00DD08B3" w:rsidRDefault="00DD08B3" w:rsidP="00DD08B3">
            <w:pPr>
              <w:shd w:val="clear" w:color="000000" w:fill="auto"/>
              <w:ind w:left="0" w:hanging="2"/>
              <w:jc w:val="center"/>
              <w:textAlignment w:val="baseline"/>
              <w:rPr>
                <w:lang w:eastAsia="lt-LT"/>
              </w:rPr>
            </w:pPr>
            <w:r>
              <w:rPr>
                <w:sz w:val="20"/>
                <w:lang w:eastAsia="lt-LT"/>
              </w:rPr>
              <w:t>175 (5) </w:t>
            </w:r>
          </w:p>
        </w:tc>
        <w:tc>
          <w:tcPr>
            <w:tcW w:w="1302" w:type="dxa"/>
            <w:vAlign w:val="center"/>
            <w:hideMark/>
          </w:tcPr>
          <w:p w14:paraId="3AED3569" w14:textId="77777777" w:rsidR="00DD08B3" w:rsidRDefault="00DD08B3" w:rsidP="00DD08B3">
            <w:pPr>
              <w:shd w:val="clear" w:color="000000" w:fill="auto"/>
              <w:ind w:left="0" w:hanging="2"/>
              <w:jc w:val="center"/>
              <w:textAlignment w:val="baseline"/>
              <w:rPr>
                <w:lang w:eastAsia="lt-LT"/>
              </w:rPr>
            </w:pPr>
            <w:r>
              <w:rPr>
                <w:sz w:val="20"/>
                <w:lang w:eastAsia="lt-LT"/>
              </w:rPr>
              <w:t>175 (5) </w:t>
            </w:r>
          </w:p>
        </w:tc>
        <w:tc>
          <w:tcPr>
            <w:tcW w:w="1701" w:type="dxa"/>
            <w:vAlign w:val="center"/>
            <w:hideMark/>
          </w:tcPr>
          <w:p w14:paraId="3926BD95" w14:textId="77777777" w:rsidR="00DD08B3" w:rsidRDefault="00DD08B3" w:rsidP="00DD08B3">
            <w:pPr>
              <w:shd w:val="clear" w:color="000000" w:fill="auto"/>
              <w:ind w:left="0" w:hanging="2"/>
              <w:jc w:val="center"/>
              <w:textAlignment w:val="baseline"/>
              <w:rPr>
                <w:lang w:eastAsia="lt-LT"/>
              </w:rPr>
            </w:pPr>
            <w:r>
              <w:rPr>
                <w:sz w:val="20"/>
                <w:lang w:eastAsia="lt-LT"/>
              </w:rPr>
              <w:t>665 (19) </w:t>
            </w:r>
          </w:p>
        </w:tc>
      </w:tr>
      <w:tr w:rsidR="00DD08B3" w14:paraId="23744B72" w14:textId="77777777" w:rsidTr="00DD08B3">
        <w:trPr>
          <w:trHeight w:val="75"/>
        </w:trPr>
        <w:tc>
          <w:tcPr>
            <w:tcW w:w="2827" w:type="dxa"/>
            <w:hideMark/>
          </w:tcPr>
          <w:p w14:paraId="2CD12BCD" w14:textId="77777777" w:rsidR="00DD08B3" w:rsidRDefault="00DD08B3" w:rsidP="00DD08B3">
            <w:pPr>
              <w:shd w:val="clear" w:color="000000" w:fill="auto"/>
              <w:ind w:left="0" w:hanging="2"/>
              <w:jc w:val="both"/>
              <w:textAlignment w:val="baseline"/>
              <w:rPr>
                <w:lang w:eastAsia="lt-LT"/>
              </w:rPr>
            </w:pPr>
            <w:r>
              <w:rPr>
                <w:sz w:val="20"/>
                <w:lang w:eastAsia="lt-LT"/>
              </w:rPr>
              <w:t>Technologijos  </w:t>
            </w:r>
          </w:p>
        </w:tc>
        <w:tc>
          <w:tcPr>
            <w:tcW w:w="1125" w:type="dxa"/>
            <w:vAlign w:val="center"/>
            <w:hideMark/>
          </w:tcPr>
          <w:p w14:paraId="6F8A19C8"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200C0458"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080F7306"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53BC527E"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7AB59724"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0C43CF1E" w14:textId="77777777" w:rsidTr="00DD08B3">
        <w:trPr>
          <w:trHeight w:val="120"/>
        </w:trPr>
        <w:tc>
          <w:tcPr>
            <w:tcW w:w="9490" w:type="dxa"/>
            <w:gridSpan w:val="6"/>
            <w:hideMark/>
          </w:tcPr>
          <w:p w14:paraId="3F7F288F" w14:textId="77777777" w:rsidR="00DD08B3" w:rsidRDefault="00DD08B3" w:rsidP="00DD08B3">
            <w:pPr>
              <w:shd w:val="clear" w:color="000000" w:fill="auto"/>
              <w:ind w:left="0" w:hanging="2"/>
              <w:jc w:val="center"/>
              <w:textAlignment w:val="baseline"/>
              <w:rPr>
                <w:lang w:eastAsia="lt-LT"/>
              </w:rPr>
            </w:pPr>
            <w:r>
              <w:rPr>
                <w:sz w:val="20"/>
                <w:lang w:eastAsia="lt-LT"/>
              </w:rPr>
              <w:t>Meninis ugdymas </w:t>
            </w:r>
          </w:p>
        </w:tc>
      </w:tr>
      <w:tr w:rsidR="00DD08B3" w14:paraId="64155A9D" w14:textId="77777777" w:rsidTr="00DD08B3">
        <w:trPr>
          <w:trHeight w:val="45"/>
        </w:trPr>
        <w:tc>
          <w:tcPr>
            <w:tcW w:w="2827" w:type="dxa"/>
            <w:hideMark/>
          </w:tcPr>
          <w:p w14:paraId="206D6B39" w14:textId="77777777" w:rsidR="00DD08B3" w:rsidRDefault="00DD08B3" w:rsidP="00DD08B3">
            <w:pPr>
              <w:shd w:val="clear" w:color="000000" w:fill="auto"/>
              <w:ind w:left="0" w:hanging="2"/>
              <w:jc w:val="both"/>
              <w:textAlignment w:val="baseline"/>
              <w:rPr>
                <w:lang w:eastAsia="lt-LT"/>
              </w:rPr>
            </w:pPr>
            <w:r>
              <w:rPr>
                <w:sz w:val="20"/>
                <w:lang w:eastAsia="lt-LT"/>
              </w:rPr>
              <w:t>Dailė   </w:t>
            </w:r>
          </w:p>
        </w:tc>
        <w:tc>
          <w:tcPr>
            <w:tcW w:w="1125" w:type="dxa"/>
            <w:vAlign w:val="center"/>
            <w:hideMark/>
          </w:tcPr>
          <w:p w14:paraId="20B71B76"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2BA548B9"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7EE3A64A"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7E6F50DA"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0F7DB1A9"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7A6F9359" w14:textId="77777777" w:rsidTr="00DD08B3">
        <w:trPr>
          <w:trHeight w:val="45"/>
        </w:trPr>
        <w:tc>
          <w:tcPr>
            <w:tcW w:w="2827" w:type="dxa"/>
            <w:hideMark/>
          </w:tcPr>
          <w:p w14:paraId="2242180C" w14:textId="77777777" w:rsidR="00DD08B3" w:rsidRDefault="00DD08B3" w:rsidP="00DD08B3">
            <w:pPr>
              <w:shd w:val="clear" w:color="000000" w:fill="auto"/>
              <w:ind w:left="0" w:hanging="2"/>
              <w:jc w:val="both"/>
              <w:textAlignment w:val="baseline"/>
              <w:rPr>
                <w:lang w:eastAsia="lt-LT"/>
              </w:rPr>
            </w:pPr>
            <w:r>
              <w:rPr>
                <w:sz w:val="20"/>
                <w:lang w:eastAsia="lt-LT"/>
              </w:rPr>
              <w:t>Muzika  </w:t>
            </w:r>
          </w:p>
        </w:tc>
        <w:tc>
          <w:tcPr>
            <w:tcW w:w="1125" w:type="dxa"/>
            <w:vAlign w:val="center"/>
            <w:hideMark/>
          </w:tcPr>
          <w:p w14:paraId="5CA1441F"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275" w:type="dxa"/>
            <w:vAlign w:val="center"/>
            <w:hideMark/>
          </w:tcPr>
          <w:p w14:paraId="31BF4935"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260" w:type="dxa"/>
            <w:vAlign w:val="center"/>
            <w:hideMark/>
          </w:tcPr>
          <w:p w14:paraId="126837F8" w14:textId="77777777" w:rsidR="00DD08B3" w:rsidRDefault="00DD08B3" w:rsidP="00DD08B3">
            <w:pPr>
              <w:shd w:val="clear" w:color="000000" w:fill="auto"/>
              <w:ind w:left="0" w:hanging="2"/>
              <w:jc w:val="center"/>
              <w:textAlignment w:val="baseline"/>
              <w:rPr>
                <w:lang w:eastAsia="lt-LT"/>
              </w:rPr>
            </w:pPr>
            <w:r>
              <w:rPr>
                <w:sz w:val="20"/>
                <w:lang w:eastAsia="lt-LT"/>
              </w:rPr>
              <w:t>70 (2) </w:t>
            </w:r>
          </w:p>
        </w:tc>
        <w:tc>
          <w:tcPr>
            <w:tcW w:w="1302" w:type="dxa"/>
            <w:vAlign w:val="center"/>
            <w:hideMark/>
          </w:tcPr>
          <w:p w14:paraId="4337E409" w14:textId="196A257C" w:rsidR="00DD08B3" w:rsidRPr="00D41F61" w:rsidRDefault="00DD08B3" w:rsidP="00DD08B3">
            <w:pPr>
              <w:shd w:val="clear" w:color="000000" w:fill="auto"/>
              <w:ind w:left="0" w:hanging="2"/>
              <w:jc w:val="center"/>
              <w:textAlignment w:val="baseline"/>
              <w:rPr>
                <w:sz w:val="20"/>
                <w:highlight w:val="yellow"/>
                <w:lang w:eastAsia="lt-LT"/>
              </w:rPr>
            </w:pPr>
            <w:r w:rsidRPr="00F26EF3">
              <w:rPr>
                <w:sz w:val="20"/>
                <w:lang w:eastAsia="lt-LT"/>
              </w:rPr>
              <w:t xml:space="preserve">70 (2) </w:t>
            </w:r>
          </w:p>
          <w:p w14:paraId="5233F6EC" w14:textId="182CC6DD" w:rsidR="00DD08B3" w:rsidRDefault="00DD08B3" w:rsidP="00DD08B3">
            <w:pPr>
              <w:shd w:val="clear" w:color="000000" w:fill="auto"/>
              <w:ind w:left="0" w:hanging="2"/>
              <w:jc w:val="center"/>
              <w:textAlignment w:val="baseline"/>
              <w:rPr>
                <w:lang w:eastAsia="lt-LT"/>
              </w:rPr>
            </w:pPr>
          </w:p>
        </w:tc>
        <w:tc>
          <w:tcPr>
            <w:tcW w:w="1701" w:type="dxa"/>
            <w:vAlign w:val="center"/>
            <w:hideMark/>
          </w:tcPr>
          <w:p w14:paraId="1868757A" w14:textId="3C7F4F4F" w:rsidR="00DD08B3" w:rsidRDefault="00DD08B3" w:rsidP="00F26EF3">
            <w:pPr>
              <w:shd w:val="clear" w:color="000000" w:fill="auto"/>
              <w:ind w:left="0" w:hanging="2"/>
              <w:jc w:val="center"/>
              <w:textAlignment w:val="baseline"/>
              <w:rPr>
                <w:lang w:eastAsia="lt-LT"/>
              </w:rPr>
            </w:pPr>
            <w:r>
              <w:rPr>
                <w:sz w:val="20"/>
                <w:lang w:eastAsia="lt-LT"/>
              </w:rPr>
              <w:t xml:space="preserve">280 (8) </w:t>
            </w:r>
          </w:p>
        </w:tc>
      </w:tr>
      <w:tr w:rsidR="00DD08B3" w14:paraId="7071E3F4" w14:textId="77777777" w:rsidTr="00DD08B3">
        <w:trPr>
          <w:trHeight w:val="45"/>
        </w:trPr>
        <w:tc>
          <w:tcPr>
            <w:tcW w:w="2827" w:type="dxa"/>
            <w:hideMark/>
          </w:tcPr>
          <w:p w14:paraId="36AF5206" w14:textId="1DF9A1D4" w:rsidR="00DD08B3" w:rsidRDefault="00DD08B3" w:rsidP="00DD08B3">
            <w:pPr>
              <w:shd w:val="clear" w:color="000000" w:fill="auto"/>
              <w:ind w:left="0" w:hanging="2"/>
              <w:jc w:val="both"/>
              <w:textAlignment w:val="baseline"/>
              <w:rPr>
                <w:lang w:eastAsia="lt-LT"/>
              </w:rPr>
            </w:pPr>
            <w:r>
              <w:rPr>
                <w:sz w:val="20"/>
                <w:lang w:eastAsia="lt-LT"/>
              </w:rPr>
              <w:t>Šokis </w:t>
            </w:r>
          </w:p>
        </w:tc>
        <w:tc>
          <w:tcPr>
            <w:tcW w:w="1125" w:type="dxa"/>
            <w:vAlign w:val="center"/>
            <w:hideMark/>
          </w:tcPr>
          <w:p w14:paraId="7EEA7C4E"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75" w:type="dxa"/>
            <w:vAlign w:val="center"/>
            <w:hideMark/>
          </w:tcPr>
          <w:p w14:paraId="04AFAB29"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6245E9E2"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302" w:type="dxa"/>
            <w:vAlign w:val="center"/>
            <w:hideMark/>
          </w:tcPr>
          <w:p w14:paraId="2F2A6077"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07C37526" w14:textId="77777777"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1376B0DF" w14:textId="77777777" w:rsidTr="00DD08B3">
        <w:trPr>
          <w:trHeight w:val="210"/>
        </w:trPr>
        <w:tc>
          <w:tcPr>
            <w:tcW w:w="9490" w:type="dxa"/>
            <w:gridSpan w:val="6"/>
            <w:hideMark/>
          </w:tcPr>
          <w:p w14:paraId="5C430DD6" w14:textId="77777777" w:rsidR="00DD08B3" w:rsidRDefault="00DD08B3" w:rsidP="00DD08B3">
            <w:pPr>
              <w:shd w:val="clear" w:color="000000" w:fill="auto"/>
              <w:ind w:left="0" w:hanging="2"/>
              <w:jc w:val="center"/>
              <w:textAlignment w:val="baseline"/>
              <w:rPr>
                <w:lang w:eastAsia="lt-LT"/>
              </w:rPr>
            </w:pPr>
            <w:r>
              <w:rPr>
                <w:sz w:val="20"/>
                <w:lang w:eastAsia="lt-LT"/>
              </w:rPr>
              <w:t>Fizinis ir sveikatos ugdymas  </w:t>
            </w:r>
          </w:p>
        </w:tc>
      </w:tr>
      <w:tr w:rsidR="00DD08B3" w14:paraId="4D007004" w14:textId="77777777" w:rsidTr="00DD08B3">
        <w:trPr>
          <w:trHeight w:val="45"/>
        </w:trPr>
        <w:tc>
          <w:tcPr>
            <w:tcW w:w="2827" w:type="dxa"/>
            <w:hideMark/>
          </w:tcPr>
          <w:p w14:paraId="4B6C2497" w14:textId="77777777" w:rsidR="00DD08B3" w:rsidRDefault="00DD08B3" w:rsidP="00DD08B3">
            <w:pPr>
              <w:shd w:val="clear" w:color="000000" w:fill="auto"/>
              <w:ind w:left="0" w:hanging="2"/>
              <w:jc w:val="both"/>
              <w:textAlignment w:val="baseline"/>
              <w:rPr>
                <w:lang w:eastAsia="lt-LT"/>
              </w:rPr>
            </w:pPr>
            <w:r>
              <w:rPr>
                <w:sz w:val="20"/>
                <w:lang w:eastAsia="lt-LT"/>
              </w:rPr>
              <w:t>Fizinis ugdymas  </w:t>
            </w:r>
          </w:p>
        </w:tc>
        <w:tc>
          <w:tcPr>
            <w:tcW w:w="1125" w:type="dxa"/>
            <w:vAlign w:val="center"/>
            <w:hideMark/>
          </w:tcPr>
          <w:p w14:paraId="0EC49CEF" w14:textId="77777777" w:rsidR="00DD08B3" w:rsidRDefault="00DD08B3" w:rsidP="00DD08B3">
            <w:pPr>
              <w:shd w:val="clear" w:color="000000" w:fill="auto"/>
              <w:ind w:left="0" w:hanging="2"/>
              <w:jc w:val="center"/>
              <w:textAlignment w:val="baseline"/>
              <w:rPr>
                <w:lang w:eastAsia="lt-LT"/>
              </w:rPr>
            </w:pPr>
            <w:r>
              <w:rPr>
                <w:sz w:val="20"/>
                <w:lang w:eastAsia="lt-LT"/>
              </w:rPr>
              <w:t>105(3) </w:t>
            </w:r>
          </w:p>
        </w:tc>
        <w:tc>
          <w:tcPr>
            <w:tcW w:w="1275" w:type="dxa"/>
            <w:vAlign w:val="center"/>
            <w:hideMark/>
          </w:tcPr>
          <w:p w14:paraId="27C53BC4" w14:textId="77777777" w:rsidR="00DD08B3" w:rsidRDefault="00DD08B3" w:rsidP="00DD08B3">
            <w:pPr>
              <w:shd w:val="clear" w:color="000000" w:fill="auto"/>
              <w:ind w:left="0" w:hanging="2"/>
              <w:jc w:val="center"/>
              <w:textAlignment w:val="baseline"/>
              <w:rPr>
                <w:lang w:eastAsia="lt-LT"/>
              </w:rPr>
            </w:pPr>
            <w:r>
              <w:rPr>
                <w:sz w:val="20"/>
                <w:lang w:eastAsia="lt-LT"/>
              </w:rPr>
              <w:t>105(3) </w:t>
            </w:r>
          </w:p>
        </w:tc>
        <w:tc>
          <w:tcPr>
            <w:tcW w:w="1260" w:type="dxa"/>
            <w:vAlign w:val="center"/>
            <w:hideMark/>
          </w:tcPr>
          <w:p w14:paraId="549297DB" w14:textId="77777777" w:rsidR="00DD08B3" w:rsidRDefault="00DD08B3" w:rsidP="00DD08B3">
            <w:pPr>
              <w:shd w:val="clear" w:color="000000" w:fill="auto"/>
              <w:ind w:left="0" w:hanging="2"/>
              <w:jc w:val="center"/>
              <w:textAlignment w:val="baseline"/>
              <w:rPr>
                <w:lang w:eastAsia="lt-LT"/>
              </w:rPr>
            </w:pPr>
            <w:r>
              <w:rPr>
                <w:sz w:val="20"/>
                <w:lang w:eastAsia="lt-LT"/>
              </w:rPr>
              <w:t>105 (3) </w:t>
            </w:r>
          </w:p>
        </w:tc>
        <w:tc>
          <w:tcPr>
            <w:tcW w:w="1302" w:type="dxa"/>
            <w:vAlign w:val="center"/>
            <w:hideMark/>
          </w:tcPr>
          <w:p w14:paraId="16D89B9B" w14:textId="77777777" w:rsidR="00DD08B3" w:rsidRDefault="00DD08B3" w:rsidP="00DD08B3">
            <w:pPr>
              <w:shd w:val="clear" w:color="000000" w:fill="auto"/>
              <w:ind w:left="0" w:hanging="2"/>
              <w:jc w:val="center"/>
              <w:textAlignment w:val="baseline"/>
              <w:rPr>
                <w:lang w:eastAsia="lt-LT"/>
              </w:rPr>
            </w:pPr>
            <w:r>
              <w:rPr>
                <w:sz w:val="20"/>
                <w:lang w:eastAsia="lt-LT"/>
              </w:rPr>
              <w:t>105 (3) </w:t>
            </w:r>
          </w:p>
        </w:tc>
        <w:tc>
          <w:tcPr>
            <w:tcW w:w="1701" w:type="dxa"/>
            <w:vAlign w:val="center"/>
            <w:hideMark/>
          </w:tcPr>
          <w:p w14:paraId="0ED64421" w14:textId="77777777" w:rsidR="00DD08B3" w:rsidRDefault="00DD08B3" w:rsidP="00DD08B3">
            <w:pPr>
              <w:shd w:val="clear" w:color="000000" w:fill="auto"/>
              <w:ind w:left="0" w:hanging="2"/>
              <w:jc w:val="center"/>
              <w:textAlignment w:val="baseline"/>
              <w:rPr>
                <w:lang w:eastAsia="lt-LT"/>
              </w:rPr>
            </w:pPr>
            <w:r>
              <w:rPr>
                <w:sz w:val="20"/>
                <w:lang w:eastAsia="lt-LT"/>
              </w:rPr>
              <w:t>420 (12) </w:t>
            </w:r>
          </w:p>
        </w:tc>
      </w:tr>
      <w:tr w:rsidR="00DD08B3" w14:paraId="52846EE4" w14:textId="77777777" w:rsidTr="00DD08B3">
        <w:trPr>
          <w:trHeight w:val="120"/>
        </w:trPr>
        <w:tc>
          <w:tcPr>
            <w:tcW w:w="2827" w:type="dxa"/>
            <w:hideMark/>
          </w:tcPr>
          <w:p w14:paraId="24D634FA" w14:textId="77777777" w:rsidR="00DD08B3" w:rsidRDefault="00DD08B3" w:rsidP="00DD08B3">
            <w:pPr>
              <w:shd w:val="clear" w:color="000000" w:fill="auto"/>
              <w:ind w:left="0" w:hanging="2"/>
              <w:jc w:val="both"/>
              <w:textAlignment w:val="baseline"/>
              <w:rPr>
                <w:lang w:eastAsia="lt-LT"/>
              </w:rPr>
            </w:pPr>
            <w:r>
              <w:rPr>
                <w:sz w:val="20"/>
                <w:lang w:eastAsia="lt-LT"/>
              </w:rPr>
              <w:t>Gyvenimo įgūdžiai***</w:t>
            </w:r>
            <w:r>
              <w:rPr>
                <w:color w:val="000000"/>
                <w:sz w:val="20"/>
                <w:lang w:eastAsia="lt-LT"/>
              </w:rPr>
              <w:t>*</w:t>
            </w:r>
            <w:r>
              <w:rPr>
                <w:sz w:val="20"/>
                <w:lang w:eastAsia="lt-LT"/>
              </w:rPr>
              <w:t> </w:t>
            </w:r>
          </w:p>
        </w:tc>
        <w:tc>
          <w:tcPr>
            <w:tcW w:w="1125" w:type="dxa"/>
            <w:vAlign w:val="center"/>
            <w:hideMark/>
          </w:tcPr>
          <w:p w14:paraId="48BB2766" w14:textId="77777777" w:rsidR="00DD08B3" w:rsidRDefault="00DD08B3" w:rsidP="00DD08B3">
            <w:pPr>
              <w:ind w:left="0" w:hanging="2"/>
              <w:jc w:val="center"/>
              <w:textAlignment w:val="baseline"/>
              <w:rPr>
                <w:b/>
                <w:bCs/>
                <w:lang w:eastAsia="lt-LT"/>
              </w:rPr>
            </w:pPr>
            <w:r>
              <w:rPr>
                <w:b/>
                <w:bCs/>
                <w:sz w:val="20"/>
                <w:lang w:eastAsia="lt-LT"/>
              </w:rPr>
              <w:t>**** </w:t>
            </w:r>
          </w:p>
        </w:tc>
        <w:tc>
          <w:tcPr>
            <w:tcW w:w="1275" w:type="dxa"/>
            <w:vAlign w:val="center"/>
            <w:hideMark/>
          </w:tcPr>
          <w:p w14:paraId="4EE33FF5" w14:textId="77777777" w:rsidR="00DD08B3" w:rsidRDefault="00DD08B3" w:rsidP="00DD08B3">
            <w:pPr>
              <w:ind w:left="0" w:hanging="2"/>
              <w:jc w:val="center"/>
              <w:textAlignment w:val="baseline"/>
              <w:rPr>
                <w:lang w:eastAsia="lt-LT"/>
              </w:rPr>
            </w:pPr>
            <w:r>
              <w:rPr>
                <w:sz w:val="20"/>
                <w:lang w:eastAsia="lt-LT"/>
              </w:rPr>
              <w:t>**** </w:t>
            </w:r>
          </w:p>
        </w:tc>
        <w:tc>
          <w:tcPr>
            <w:tcW w:w="1260" w:type="dxa"/>
            <w:vAlign w:val="center"/>
            <w:hideMark/>
          </w:tcPr>
          <w:p w14:paraId="7F1973EA" w14:textId="77777777" w:rsidR="00DD08B3" w:rsidRDefault="00DD08B3" w:rsidP="00DD08B3">
            <w:pPr>
              <w:ind w:left="0" w:hanging="2"/>
              <w:jc w:val="center"/>
              <w:textAlignment w:val="baseline"/>
              <w:rPr>
                <w:lang w:eastAsia="lt-LT"/>
              </w:rPr>
            </w:pPr>
            <w:r>
              <w:rPr>
                <w:sz w:val="20"/>
                <w:lang w:eastAsia="lt-LT"/>
              </w:rPr>
              <w:t>**** </w:t>
            </w:r>
          </w:p>
        </w:tc>
        <w:tc>
          <w:tcPr>
            <w:tcW w:w="1302" w:type="dxa"/>
            <w:vAlign w:val="center"/>
            <w:hideMark/>
          </w:tcPr>
          <w:p w14:paraId="0E80D704" w14:textId="77777777" w:rsidR="00DD08B3" w:rsidRDefault="00DD08B3" w:rsidP="00DD08B3">
            <w:pPr>
              <w:ind w:left="0" w:hanging="2"/>
              <w:jc w:val="center"/>
              <w:textAlignment w:val="baseline"/>
              <w:rPr>
                <w:lang w:eastAsia="lt-LT"/>
              </w:rPr>
            </w:pPr>
            <w:r>
              <w:rPr>
                <w:sz w:val="20"/>
                <w:lang w:eastAsia="lt-LT"/>
              </w:rPr>
              <w:t>**** </w:t>
            </w:r>
          </w:p>
        </w:tc>
        <w:tc>
          <w:tcPr>
            <w:tcW w:w="1701" w:type="dxa"/>
            <w:vAlign w:val="center"/>
            <w:hideMark/>
          </w:tcPr>
          <w:p w14:paraId="7FC5636E" w14:textId="77777777" w:rsidR="00DD08B3" w:rsidRDefault="00DD08B3" w:rsidP="00DD08B3">
            <w:pPr>
              <w:ind w:left="0" w:hanging="2"/>
              <w:jc w:val="center"/>
              <w:textAlignment w:val="baseline"/>
              <w:rPr>
                <w:lang w:eastAsia="lt-LT"/>
              </w:rPr>
            </w:pPr>
            <w:r>
              <w:rPr>
                <w:sz w:val="20"/>
                <w:lang w:eastAsia="lt-LT"/>
              </w:rPr>
              <w:t>**** </w:t>
            </w:r>
          </w:p>
        </w:tc>
      </w:tr>
      <w:tr w:rsidR="00DD08B3" w14:paraId="0D03958C" w14:textId="77777777" w:rsidTr="00DD08B3">
        <w:trPr>
          <w:trHeight w:val="45"/>
        </w:trPr>
        <w:tc>
          <w:tcPr>
            <w:tcW w:w="2827" w:type="dxa"/>
            <w:hideMark/>
          </w:tcPr>
          <w:p w14:paraId="3D9F0B74" w14:textId="77777777" w:rsidR="00DD08B3" w:rsidRDefault="00DD08B3" w:rsidP="00DD08B3">
            <w:pPr>
              <w:shd w:val="clear" w:color="000000" w:fill="auto"/>
              <w:ind w:left="0" w:hanging="2"/>
              <w:jc w:val="both"/>
              <w:textAlignment w:val="baseline"/>
              <w:rPr>
                <w:lang w:eastAsia="lt-LT"/>
              </w:rPr>
            </w:pPr>
            <w:r>
              <w:rPr>
                <w:sz w:val="20"/>
                <w:lang w:eastAsia="lt-LT"/>
              </w:rPr>
              <w:t>Informatika***</w:t>
            </w:r>
            <w:r>
              <w:rPr>
                <w:color w:val="000000"/>
                <w:sz w:val="20"/>
                <w:lang w:eastAsia="lt-LT"/>
              </w:rPr>
              <w:t>*</w:t>
            </w:r>
            <w:r>
              <w:rPr>
                <w:sz w:val="20"/>
                <w:lang w:eastAsia="lt-LT"/>
              </w:rPr>
              <w:t>  </w:t>
            </w:r>
          </w:p>
        </w:tc>
        <w:tc>
          <w:tcPr>
            <w:tcW w:w="1125" w:type="dxa"/>
            <w:vAlign w:val="center"/>
            <w:hideMark/>
          </w:tcPr>
          <w:p w14:paraId="198726D4" w14:textId="77777777" w:rsidR="00DD08B3" w:rsidRDefault="00DD08B3" w:rsidP="00DD08B3">
            <w:pPr>
              <w:ind w:left="0" w:hanging="2"/>
              <w:jc w:val="center"/>
              <w:textAlignment w:val="baseline"/>
              <w:rPr>
                <w:b/>
                <w:bCs/>
                <w:lang w:eastAsia="lt-LT"/>
              </w:rPr>
            </w:pPr>
            <w:r>
              <w:rPr>
                <w:b/>
                <w:bCs/>
                <w:sz w:val="20"/>
                <w:lang w:eastAsia="lt-LT"/>
              </w:rPr>
              <w:t>**** </w:t>
            </w:r>
          </w:p>
        </w:tc>
        <w:tc>
          <w:tcPr>
            <w:tcW w:w="1275" w:type="dxa"/>
            <w:vAlign w:val="center"/>
            <w:hideMark/>
          </w:tcPr>
          <w:p w14:paraId="70E943A4" w14:textId="77777777" w:rsidR="00DD08B3" w:rsidRDefault="00DD08B3" w:rsidP="00DD08B3">
            <w:pPr>
              <w:ind w:left="0" w:hanging="2"/>
              <w:jc w:val="center"/>
              <w:textAlignment w:val="baseline"/>
              <w:rPr>
                <w:lang w:eastAsia="lt-LT"/>
              </w:rPr>
            </w:pPr>
            <w:r>
              <w:rPr>
                <w:sz w:val="20"/>
                <w:lang w:eastAsia="lt-LT"/>
              </w:rPr>
              <w:t>**** </w:t>
            </w:r>
          </w:p>
        </w:tc>
        <w:tc>
          <w:tcPr>
            <w:tcW w:w="1260" w:type="dxa"/>
            <w:vAlign w:val="center"/>
            <w:hideMark/>
          </w:tcPr>
          <w:p w14:paraId="3FD4E65C" w14:textId="77777777" w:rsidR="00DD08B3" w:rsidRDefault="00DD08B3" w:rsidP="00DD08B3">
            <w:pPr>
              <w:ind w:left="0" w:hanging="2"/>
              <w:jc w:val="center"/>
              <w:textAlignment w:val="baseline"/>
              <w:rPr>
                <w:lang w:eastAsia="lt-LT"/>
              </w:rPr>
            </w:pPr>
            <w:r>
              <w:rPr>
                <w:sz w:val="20"/>
                <w:lang w:eastAsia="lt-LT"/>
              </w:rPr>
              <w:t>**** </w:t>
            </w:r>
          </w:p>
        </w:tc>
        <w:tc>
          <w:tcPr>
            <w:tcW w:w="1302" w:type="dxa"/>
            <w:vAlign w:val="center"/>
            <w:hideMark/>
          </w:tcPr>
          <w:p w14:paraId="659633F5" w14:textId="77777777" w:rsidR="00DD08B3" w:rsidRDefault="00DD08B3" w:rsidP="00DD08B3">
            <w:pPr>
              <w:ind w:left="0" w:hanging="2"/>
              <w:jc w:val="center"/>
              <w:textAlignment w:val="baseline"/>
              <w:rPr>
                <w:lang w:eastAsia="lt-LT"/>
              </w:rPr>
            </w:pPr>
            <w:r>
              <w:rPr>
                <w:sz w:val="20"/>
                <w:lang w:eastAsia="lt-LT"/>
              </w:rPr>
              <w:t>**** </w:t>
            </w:r>
          </w:p>
        </w:tc>
        <w:tc>
          <w:tcPr>
            <w:tcW w:w="1701" w:type="dxa"/>
            <w:vAlign w:val="center"/>
            <w:hideMark/>
          </w:tcPr>
          <w:p w14:paraId="4E54245B" w14:textId="77777777" w:rsidR="00DD08B3" w:rsidRDefault="00DD08B3" w:rsidP="00DD08B3">
            <w:pPr>
              <w:ind w:left="0" w:hanging="2"/>
              <w:jc w:val="center"/>
              <w:textAlignment w:val="baseline"/>
              <w:rPr>
                <w:lang w:eastAsia="lt-LT"/>
              </w:rPr>
            </w:pPr>
            <w:r>
              <w:rPr>
                <w:sz w:val="20"/>
                <w:lang w:eastAsia="lt-LT"/>
              </w:rPr>
              <w:t>**** </w:t>
            </w:r>
          </w:p>
        </w:tc>
      </w:tr>
      <w:tr w:rsidR="00DD08B3" w14:paraId="02568BFD" w14:textId="77777777" w:rsidTr="00DD08B3">
        <w:trPr>
          <w:trHeight w:val="45"/>
        </w:trPr>
        <w:tc>
          <w:tcPr>
            <w:tcW w:w="2827" w:type="dxa"/>
            <w:hideMark/>
          </w:tcPr>
          <w:p w14:paraId="5D8CD135" w14:textId="77777777" w:rsidR="00DD08B3" w:rsidRDefault="00DD08B3" w:rsidP="00DD08B3">
            <w:pPr>
              <w:ind w:left="0" w:hanging="2"/>
              <w:jc w:val="both"/>
              <w:textAlignment w:val="baseline"/>
              <w:rPr>
                <w:lang w:eastAsia="lt-LT"/>
              </w:rPr>
            </w:pPr>
            <w:r>
              <w:rPr>
                <w:sz w:val="20"/>
                <w:lang w:eastAsia="lt-LT"/>
              </w:rPr>
              <w:t>Etninė kultūra***</w:t>
            </w:r>
            <w:r>
              <w:rPr>
                <w:color w:val="000000"/>
                <w:sz w:val="20"/>
                <w:lang w:eastAsia="lt-LT"/>
              </w:rPr>
              <w:t>*</w:t>
            </w:r>
            <w:r>
              <w:rPr>
                <w:sz w:val="20"/>
                <w:lang w:eastAsia="lt-LT"/>
              </w:rPr>
              <w:t> </w:t>
            </w:r>
          </w:p>
        </w:tc>
        <w:tc>
          <w:tcPr>
            <w:tcW w:w="1125" w:type="dxa"/>
            <w:vAlign w:val="center"/>
            <w:hideMark/>
          </w:tcPr>
          <w:p w14:paraId="7E42C4AD" w14:textId="77777777" w:rsidR="00DD08B3" w:rsidRDefault="00DD08B3" w:rsidP="00DD08B3">
            <w:pPr>
              <w:ind w:left="0" w:hanging="2"/>
              <w:jc w:val="center"/>
              <w:textAlignment w:val="baseline"/>
              <w:rPr>
                <w:b/>
                <w:bCs/>
                <w:lang w:eastAsia="lt-LT"/>
              </w:rPr>
            </w:pPr>
            <w:r>
              <w:rPr>
                <w:b/>
                <w:bCs/>
                <w:sz w:val="20"/>
                <w:lang w:eastAsia="lt-LT"/>
              </w:rPr>
              <w:t>**** </w:t>
            </w:r>
          </w:p>
        </w:tc>
        <w:tc>
          <w:tcPr>
            <w:tcW w:w="1275" w:type="dxa"/>
            <w:vAlign w:val="center"/>
            <w:hideMark/>
          </w:tcPr>
          <w:p w14:paraId="62802CA9" w14:textId="77777777" w:rsidR="00DD08B3" w:rsidRDefault="00DD08B3" w:rsidP="00DD08B3">
            <w:pPr>
              <w:ind w:left="0" w:hanging="2"/>
              <w:jc w:val="center"/>
              <w:textAlignment w:val="baseline"/>
              <w:rPr>
                <w:lang w:eastAsia="lt-LT"/>
              </w:rPr>
            </w:pPr>
            <w:r>
              <w:rPr>
                <w:sz w:val="20"/>
                <w:lang w:eastAsia="lt-LT"/>
              </w:rPr>
              <w:t>**** </w:t>
            </w:r>
          </w:p>
        </w:tc>
        <w:tc>
          <w:tcPr>
            <w:tcW w:w="1260" w:type="dxa"/>
            <w:vAlign w:val="center"/>
            <w:hideMark/>
          </w:tcPr>
          <w:p w14:paraId="6A3E4D7F" w14:textId="77777777" w:rsidR="00DD08B3" w:rsidRDefault="00DD08B3" w:rsidP="00DD08B3">
            <w:pPr>
              <w:ind w:left="0" w:hanging="2"/>
              <w:jc w:val="center"/>
              <w:textAlignment w:val="baseline"/>
              <w:rPr>
                <w:sz w:val="20"/>
                <w:lang w:eastAsia="lt-LT"/>
              </w:rPr>
            </w:pPr>
            <w:r>
              <w:rPr>
                <w:sz w:val="20"/>
                <w:lang w:eastAsia="lt-LT"/>
              </w:rPr>
              <w:t>****</w:t>
            </w:r>
          </w:p>
        </w:tc>
        <w:tc>
          <w:tcPr>
            <w:tcW w:w="1302" w:type="dxa"/>
            <w:vAlign w:val="center"/>
            <w:hideMark/>
          </w:tcPr>
          <w:p w14:paraId="732FF5DF" w14:textId="77777777" w:rsidR="00DD08B3" w:rsidRDefault="00DD08B3" w:rsidP="00DD08B3">
            <w:pPr>
              <w:ind w:left="0" w:hanging="2"/>
              <w:jc w:val="center"/>
              <w:textAlignment w:val="baseline"/>
              <w:rPr>
                <w:sz w:val="20"/>
                <w:lang w:eastAsia="lt-LT"/>
              </w:rPr>
            </w:pPr>
            <w:r>
              <w:rPr>
                <w:sz w:val="20"/>
                <w:lang w:eastAsia="lt-LT"/>
              </w:rPr>
              <w:t>****</w:t>
            </w:r>
          </w:p>
        </w:tc>
        <w:tc>
          <w:tcPr>
            <w:tcW w:w="1701" w:type="dxa"/>
            <w:vAlign w:val="center"/>
            <w:hideMark/>
          </w:tcPr>
          <w:p w14:paraId="11F86C11" w14:textId="77777777" w:rsidR="00DD08B3" w:rsidRDefault="00DD08B3" w:rsidP="00DD08B3">
            <w:pPr>
              <w:ind w:left="0" w:hanging="2"/>
              <w:jc w:val="center"/>
              <w:textAlignment w:val="baseline"/>
              <w:rPr>
                <w:sz w:val="20"/>
                <w:lang w:eastAsia="lt-LT"/>
              </w:rPr>
            </w:pPr>
            <w:r>
              <w:rPr>
                <w:sz w:val="20"/>
                <w:lang w:eastAsia="lt-LT"/>
              </w:rPr>
              <w:t>****</w:t>
            </w:r>
          </w:p>
        </w:tc>
      </w:tr>
      <w:tr w:rsidR="00DD08B3" w14:paraId="7E30BE4A" w14:textId="77777777" w:rsidTr="00DD08B3">
        <w:trPr>
          <w:trHeight w:val="300"/>
        </w:trPr>
        <w:tc>
          <w:tcPr>
            <w:tcW w:w="2827" w:type="dxa"/>
            <w:hideMark/>
          </w:tcPr>
          <w:p w14:paraId="4D452B25" w14:textId="77777777" w:rsidR="00DD08B3" w:rsidRDefault="00DD08B3" w:rsidP="00DD08B3">
            <w:pPr>
              <w:shd w:val="clear" w:color="000000" w:fill="auto"/>
              <w:ind w:left="0" w:hanging="2"/>
              <w:jc w:val="both"/>
              <w:textAlignment w:val="baseline"/>
              <w:rPr>
                <w:lang w:eastAsia="lt-LT"/>
              </w:rPr>
            </w:pPr>
            <w:r>
              <w:rPr>
                <w:sz w:val="20"/>
                <w:lang w:eastAsia="lt-LT"/>
              </w:rPr>
              <w:t>Iš viso privalomų pamokų skaičius per mokslo metus  </w:t>
            </w:r>
          </w:p>
        </w:tc>
        <w:tc>
          <w:tcPr>
            <w:tcW w:w="1125" w:type="dxa"/>
            <w:vAlign w:val="center"/>
            <w:hideMark/>
          </w:tcPr>
          <w:p w14:paraId="71951A29" w14:textId="28C61EE1" w:rsidR="00DD08B3" w:rsidRDefault="00DD08B3" w:rsidP="00DD08B3">
            <w:pPr>
              <w:ind w:left="0" w:hanging="2"/>
              <w:jc w:val="center"/>
              <w:textAlignment w:val="baseline"/>
              <w:rPr>
                <w:lang w:eastAsia="lt-LT"/>
              </w:rPr>
            </w:pPr>
            <w:r>
              <w:rPr>
                <w:sz w:val="20"/>
                <w:lang w:eastAsia="lt-LT"/>
              </w:rPr>
              <w:t>805 (23)  </w:t>
            </w:r>
          </w:p>
        </w:tc>
        <w:tc>
          <w:tcPr>
            <w:tcW w:w="1275" w:type="dxa"/>
            <w:vAlign w:val="center"/>
            <w:hideMark/>
          </w:tcPr>
          <w:p w14:paraId="6D7951D9" w14:textId="3B59EEC2" w:rsidR="00DD08B3" w:rsidRPr="0043057C" w:rsidRDefault="00DD08B3" w:rsidP="0043057C">
            <w:pPr>
              <w:ind w:left="0" w:hanging="2"/>
              <w:jc w:val="center"/>
              <w:textAlignment w:val="baseline"/>
              <w:rPr>
                <w:sz w:val="20"/>
                <w:lang w:eastAsia="lt-LT"/>
              </w:rPr>
            </w:pPr>
            <w:r>
              <w:rPr>
                <w:sz w:val="20"/>
                <w:lang w:eastAsia="lt-LT"/>
              </w:rPr>
              <w:t>875 (25)   </w:t>
            </w:r>
          </w:p>
        </w:tc>
        <w:tc>
          <w:tcPr>
            <w:tcW w:w="1260" w:type="dxa"/>
            <w:vAlign w:val="center"/>
            <w:hideMark/>
          </w:tcPr>
          <w:p w14:paraId="2EF61327" w14:textId="6372DFBC" w:rsidR="00DD08B3" w:rsidRPr="0043057C" w:rsidRDefault="00DD08B3" w:rsidP="0043057C">
            <w:pPr>
              <w:ind w:left="0" w:hanging="2"/>
              <w:jc w:val="center"/>
              <w:textAlignment w:val="baseline"/>
              <w:rPr>
                <w:sz w:val="20"/>
                <w:lang w:eastAsia="lt-LT"/>
              </w:rPr>
            </w:pPr>
            <w:r>
              <w:rPr>
                <w:sz w:val="20"/>
                <w:lang w:eastAsia="lt-LT"/>
              </w:rPr>
              <w:t xml:space="preserve">875 (25)  </w:t>
            </w:r>
          </w:p>
        </w:tc>
        <w:tc>
          <w:tcPr>
            <w:tcW w:w="1302" w:type="dxa"/>
            <w:vAlign w:val="center"/>
            <w:hideMark/>
          </w:tcPr>
          <w:p w14:paraId="6FCD4FE7" w14:textId="7A325C0F" w:rsidR="00DD08B3" w:rsidRPr="0043057C" w:rsidRDefault="00DD08B3" w:rsidP="0043057C">
            <w:pPr>
              <w:ind w:left="0" w:hanging="2"/>
              <w:jc w:val="center"/>
              <w:textAlignment w:val="baseline"/>
              <w:rPr>
                <w:sz w:val="20"/>
                <w:lang w:eastAsia="lt-LT"/>
              </w:rPr>
            </w:pPr>
            <w:r>
              <w:rPr>
                <w:sz w:val="20"/>
                <w:lang w:eastAsia="lt-LT"/>
              </w:rPr>
              <w:t xml:space="preserve">875 (25) </w:t>
            </w:r>
          </w:p>
        </w:tc>
        <w:tc>
          <w:tcPr>
            <w:tcW w:w="1701" w:type="dxa"/>
            <w:vAlign w:val="center"/>
            <w:hideMark/>
          </w:tcPr>
          <w:p w14:paraId="59D93E1D" w14:textId="7E980FE6" w:rsidR="00DD08B3" w:rsidRDefault="00DD08B3" w:rsidP="0043057C">
            <w:pPr>
              <w:shd w:val="clear" w:color="000000" w:fill="auto"/>
              <w:ind w:left="0" w:hanging="2"/>
              <w:jc w:val="center"/>
              <w:textAlignment w:val="baseline"/>
              <w:rPr>
                <w:lang w:eastAsia="lt-LT"/>
              </w:rPr>
            </w:pPr>
            <w:r>
              <w:rPr>
                <w:sz w:val="20"/>
                <w:lang w:eastAsia="lt-LT"/>
              </w:rPr>
              <w:t>3 430 (98)  </w:t>
            </w:r>
          </w:p>
        </w:tc>
      </w:tr>
      <w:tr w:rsidR="00DD08B3" w14:paraId="3F174CDB" w14:textId="77777777" w:rsidTr="00DD08B3">
        <w:trPr>
          <w:trHeight w:val="300"/>
        </w:trPr>
        <w:tc>
          <w:tcPr>
            <w:tcW w:w="2827" w:type="dxa"/>
            <w:hideMark/>
          </w:tcPr>
          <w:p w14:paraId="2F012255" w14:textId="77777777" w:rsidR="00DD08B3" w:rsidRDefault="00DD08B3" w:rsidP="00DD08B3">
            <w:pPr>
              <w:shd w:val="clear" w:color="000000" w:fill="auto"/>
              <w:ind w:left="0" w:hanging="2"/>
              <w:jc w:val="both"/>
              <w:textAlignment w:val="baseline"/>
              <w:rPr>
                <w:lang w:eastAsia="lt-LT"/>
              </w:rPr>
            </w:pPr>
            <w:r>
              <w:rPr>
                <w:sz w:val="20"/>
                <w:lang w:eastAsia="lt-LT"/>
              </w:rPr>
              <w:t>Pamokos, skiriamos mokinių ugdymosi poreikiams tenkinti </w:t>
            </w:r>
          </w:p>
        </w:tc>
        <w:tc>
          <w:tcPr>
            <w:tcW w:w="1125" w:type="dxa"/>
            <w:vAlign w:val="center"/>
            <w:hideMark/>
          </w:tcPr>
          <w:p w14:paraId="598EDDAF" w14:textId="4D91FBA0" w:rsidR="00DD08B3" w:rsidRDefault="00DD08B3" w:rsidP="00DD08B3">
            <w:pPr>
              <w:shd w:val="clear" w:color="000000" w:fill="auto"/>
              <w:ind w:left="0" w:hanging="2"/>
              <w:jc w:val="center"/>
              <w:textAlignment w:val="baseline"/>
              <w:rPr>
                <w:lang w:eastAsia="lt-LT"/>
              </w:rPr>
            </w:pPr>
            <w:r>
              <w:rPr>
                <w:sz w:val="20"/>
                <w:lang w:eastAsia="lt-LT"/>
              </w:rPr>
              <w:t xml:space="preserve">35 (1) </w:t>
            </w:r>
          </w:p>
        </w:tc>
        <w:tc>
          <w:tcPr>
            <w:tcW w:w="1275" w:type="dxa"/>
            <w:vAlign w:val="center"/>
            <w:hideMark/>
          </w:tcPr>
          <w:p w14:paraId="58DB755D"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260" w:type="dxa"/>
            <w:vAlign w:val="center"/>
            <w:hideMark/>
          </w:tcPr>
          <w:p w14:paraId="7632551C" w14:textId="2EF2485F" w:rsidR="00DD08B3" w:rsidRDefault="00DD08B3" w:rsidP="00DD08B3">
            <w:pPr>
              <w:shd w:val="clear" w:color="000000" w:fill="auto"/>
              <w:ind w:left="0" w:hanging="2"/>
              <w:jc w:val="center"/>
              <w:textAlignment w:val="baseline"/>
              <w:rPr>
                <w:lang w:eastAsia="lt-LT"/>
              </w:rPr>
            </w:pPr>
            <w:r>
              <w:rPr>
                <w:sz w:val="20"/>
                <w:lang w:eastAsia="lt-LT"/>
              </w:rPr>
              <w:t xml:space="preserve">35 (1) </w:t>
            </w:r>
          </w:p>
        </w:tc>
        <w:tc>
          <w:tcPr>
            <w:tcW w:w="1302" w:type="dxa"/>
            <w:vAlign w:val="center"/>
            <w:hideMark/>
          </w:tcPr>
          <w:p w14:paraId="03F81BB2" w14:textId="77777777" w:rsidR="00DD08B3" w:rsidRDefault="00DD08B3" w:rsidP="00DD08B3">
            <w:pPr>
              <w:shd w:val="clear" w:color="000000" w:fill="auto"/>
              <w:ind w:left="0" w:hanging="2"/>
              <w:jc w:val="center"/>
              <w:textAlignment w:val="baseline"/>
              <w:rPr>
                <w:lang w:eastAsia="lt-LT"/>
              </w:rPr>
            </w:pPr>
            <w:r>
              <w:rPr>
                <w:sz w:val="20"/>
                <w:lang w:eastAsia="lt-LT"/>
              </w:rPr>
              <w:t>35 (1) </w:t>
            </w:r>
          </w:p>
        </w:tc>
        <w:tc>
          <w:tcPr>
            <w:tcW w:w="1701" w:type="dxa"/>
            <w:vAlign w:val="center"/>
            <w:hideMark/>
          </w:tcPr>
          <w:p w14:paraId="604B2D57" w14:textId="7BCBB45F" w:rsidR="00DD08B3" w:rsidRDefault="00DD08B3" w:rsidP="00DD08B3">
            <w:pPr>
              <w:shd w:val="clear" w:color="000000" w:fill="auto"/>
              <w:ind w:left="0" w:hanging="2"/>
              <w:jc w:val="center"/>
              <w:textAlignment w:val="baseline"/>
              <w:rPr>
                <w:lang w:eastAsia="lt-LT"/>
              </w:rPr>
            </w:pPr>
            <w:r>
              <w:rPr>
                <w:sz w:val="20"/>
                <w:lang w:eastAsia="lt-LT"/>
              </w:rPr>
              <w:t>140 (4) </w:t>
            </w:r>
          </w:p>
        </w:tc>
      </w:tr>
      <w:tr w:rsidR="00DD08B3" w14:paraId="63E83EEA" w14:textId="77777777" w:rsidTr="00DD08B3">
        <w:trPr>
          <w:trHeight w:val="300"/>
        </w:trPr>
        <w:tc>
          <w:tcPr>
            <w:tcW w:w="2827" w:type="dxa"/>
            <w:hideMark/>
          </w:tcPr>
          <w:p w14:paraId="7BEC36C3" w14:textId="77777777" w:rsidR="00DD08B3" w:rsidRDefault="00DD08B3" w:rsidP="00DD08B3">
            <w:pPr>
              <w:shd w:val="clear" w:color="000000" w:fill="auto"/>
              <w:ind w:left="0" w:hanging="2"/>
              <w:jc w:val="both"/>
              <w:textAlignment w:val="baseline"/>
              <w:rPr>
                <w:lang w:eastAsia="lt-LT"/>
              </w:rPr>
            </w:pPr>
            <w:r>
              <w:rPr>
                <w:sz w:val="20"/>
                <w:lang w:eastAsia="lt-LT"/>
              </w:rPr>
              <w:t>Maksimalus leistinas pamokų skaičius  </w:t>
            </w:r>
          </w:p>
        </w:tc>
        <w:tc>
          <w:tcPr>
            <w:tcW w:w="1125" w:type="dxa"/>
            <w:vAlign w:val="center"/>
            <w:hideMark/>
          </w:tcPr>
          <w:p w14:paraId="2FFDC270" w14:textId="77777777" w:rsidR="00DD08B3" w:rsidRDefault="00DD08B3" w:rsidP="00DD08B3">
            <w:pPr>
              <w:shd w:val="clear" w:color="000000" w:fill="auto"/>
              <w:ind w:left="0" w:hanging="2"/>
              <w:jc w:val="center"/>
              <w:textAlignment w:val="baseline"/>
              <w:rPr>
                <w:lang w:eastAsia="lt-LT"/>
              </w:rPr>
            </w:pPr>
            <w:r>
              <w:rPr>
                <w:sz w:val="20"/>
                <w:lang w:eastAsia="lt-LT"/>
              </w:rPr>
              <w:t>875 (25) </w:t>
            </w:r>
          </w:p>
        </w:tc>
        <w:tc>
          <w:tcPr>
            <w:tcW w:w="1275" w:type="dxa"/>
            <w:vAlign w:val="center"/>
            <w:hideMark/>
          </w:tcPr>
          <w:p w14:paraId="3519163C" w14:textId="77777777" w:rsidR="00DD08B3" w:rsidRDefault="00DD08B3" w:rsidP="00DD08B3">
            <w:pPr>
              <w:shd w:val="clear" w:color="000000" w:fill="auto"/>
              <w:ind w:left="0" w:hanging="2"/>
              <w:jc w:val="center"/>
              <w:textAlignment w:val="baseline"/>
              <w:rPr>
                <w:lang w:eastAsia="lt-LT"/>
              </w:rPr>
            </w:pPr>
            <w:r>
              <w:rPr>
                <w:sz w:val="20"/>
                <w:lang w:eastAsia="lt-LT"/>
              </w:rPr>
              <w:t>1 050 (30) </w:t>
            </w:r>
          </w:p>
        </w:tc>
        <w:tc>
          <w:tcPr>
            <w:tcW w:w="1260" w:type="dxa"/>
            <w:vAlign w:val="center"/>
            <w:hideMark/>
          </w:tcPr>
          <w:p w14:paraId="1E76C395" w14:textId="77777777" w:rsidR="00DD08B3" w:rsidRDefault="00DD08B3" w:rsidP="00DD08B3">
            <w:pPr>
              <w:shd w:val="clear" w:color="000000" w:fill="auto"/>
              <w:ind w:left="0" w:hanging="2"/>
              <w:jc w:val="center"/>
              <w:textAlignment w:val="baseline"/>
              <w:rPr>
                <w:lang w:eastAsia="lt-LT"/>
              </w:rPr>
            </w:pPr>
            <w:r>
              <w:rPr>
                <w:sz w:val="20"/>
                <w:lang w:eastAsia="lt-LT"/>
              </w:rPr>
              <w:t>1 050 (30) </w:t>
            </w:r>
          </w:p>
        </w:tc>
        <w:tc>
          <w:tcPr>
            <w:tcW w:w="1302" w:type="dxa"/>
            <w:vAlign w:val="center"/>
            <w:hideMark/>
          </w:tcPr>
          <w:p w14:paraId="4D39DF0E" w14:textId="77777777" w:rsidR="00DD08B3" w:rsidRDefault="00DD08B3" w:rsidP="00DD08B3">
            <w:pPr>
              <w:shd w:val="clear" w:color="000000" w:fill="auto"/>
              <w:ind w:left="0" w:hanging="2"/>
              <w:jc w:val="center"/>
              <w:textAlignment w:val="baseline"/>
              <w:rPr>
                <w:lang w:eastAsia="lt-LT"/>
              </w:rPr>
            </w:pPr>
            <w:r>
              <w:rPr>
                <w:sz w:val="20"/>
                <w:lang w:eastAsia="lt-LT"/>
              </w:rPr>
              <w:t>1 050 (30) </w:t>
            </w:r>
          </w:p>
        </w:tc>
        <w:tc>
          <w:tcPr>
            <w:tcW w:w="1701" w:type="dxa"/>
            <w:vAlign w:val="center"/>
            <w:hideMark/>
          </w:tcPr>
          <w:p w14:paraId="402EF134" w14:textId="77777777" w:rsidR="00DD08B3" w:rsidRDefault="00DD08B3" w:rsidP="00DD08B3">
            <w:pPr>
              <w:shd w:val="clear" w:color="000000" w:fill="auto"/>
              <w:ind w:left="0" w:hanging="2"/>
              <w:jc w:val="center"/>
              <w:textAlignment w:val="baseline"/>
              <w:rPr>
                <w:lang w:eastAsia="lt-LT"/>
              </w:rPr>
            </w:pPr>
            <w:r>
              <w:rPr>
                <w:sz w:val="20"/>
                <w:lang w:eastAsia="lt-LT"/>
              </w:rPr>
              <w:t>4 025 (115) </w:t>
            </w:r>
          </w:p>
        </w:tc>
      </w:tr>
      <w:tr w:rsidR="00DD08B3" w14:paraId="6E3F52A8" w14:textId="77777777" w:rsidTr="00DD08B3">
        <w:trPr>
          <w:trHeight w:val="165"/>
        </w:trPr>
        <w:tc>
          <w:tcPr>
            <w:tcW w:w="2827" w:type="dxa"/>
            <w:hideMark/>
          </w:tcPr>
          <w:p w14:paraId="5FC28DD8" w14:textId="77777777" w:rsidR="00DD08B3" w:rsidRDefault="00DD08B3" w:rsidP="00DD08B3">
            <w:pPr>
              <w:ind w:left="0" w:hanging="2"/>
              <w:jc w:val="both"/>
              <w:textAlignment w:val="baseline"/>
              <w:rPr>
                <w:lang w:eastAsia="lt-LT"/>
              </w:rPr>
            </w:pPr>
            <w:r>
              <w:rPr>
                <w:sz w:val="20"/>
                <w:lang w:eastAsia="lt-LT"/>
              </w:rPr>
              <w:lastRenderedPageBreak/>
              <w:t>Neformalusis vaikų švietimas  (valandų skaičius klasėms per mokslo metus)</w:t>
            </w:r>
          </w:p>
        </w:tc>
        <w:tc>
          <w:tcPr>
            <w:tcW w:w="2400" w:type="dxa"/>
            <w:gridSpan w:val="2"/>
            <w:vAlign w:val="center"/>
            <w:hideMark/>
          </w:tcPr>
          <w:p w14:paraId="45C87474" w14:textId="062A22BF" w:rsidR="00DD08B3" w:rsidRPr="00555159" w:rsidRDefault="00DD08B3" w:rsidP="00DD08B3">
            <w:pPr>
              <w:ind w:left="0" w:hanging="2"/>
              <w:jc w:val="center"/>
              <w:textAlignment w:val="baseline"/>
              <w:rPr>
                <w:sz w:val="20"/>
                <w:lang w:eastAsia="lt-LT"/>
              </w:rPr>
            </w:pPr>
            <w:r w:rsidRPr="00555159">
              <w:rPr>
                <w:sz w:val="20"/>
                <w:lang w:eastAsia="lt-LT"/>
              </w:rPr>
              <w:t xml:space="preserve">140 </w:t>
            </w:r>
            <w:r w:rsidR="00B37154" w:rsidRPr="00555159">
              <w:rPr>
                <w:sz w:val="20"/>
                <w:lang w:eastAsia="lt-LT"/>
              </w:rPr>
              <w:t>(4)</w:t>
            </w:r>
          </w:p>
        </w:tc>
        <w:tc>
          <w:tcPr>
            <w:tcW w:w="2562" w:type="dxa"/>
            <w:gridSpan w:val="2"/>
            <w:vAlign w:val="center"/>
            <w:hideMark/>
          </w:tcPr>
          <w:p w14:paraId="36286FF1" w14:textId="1C3C709F" w:rsidR="00DD08B3" w:rsidRPr="00555159" w:rsidRDefault="00DD08B3" w:rsidP="00DD08B3">
            <w:pPr>
              <w:ind w:left="0" w:hanging="2"/>
              <w:jc w:val="center"/>
              <w:textAlignment w:val="baseline"/>
              <w:rPr>
                <w:sz w:val="20"/>
                <w:lang w:eastAsia="lt-LT"/>
              </w:rPr>
            </w:pPr>
            <w:r w:rsidRPr="00555159">
              <w:rPr>
                <w:sz w:val="20"/>
                <w:lang w:eastAsia="lt-LT"/>
              </w:rPr>
              <w:t xml:space="preserve">140 </w:t>
            </w:r>
            <w:r w:rsidR="00B37154" w:rsidRPr="00555159">
              <w:rPr>
                <w:sz w:val="20"/>
                <w:lang w:eastAsia="lt-LT"/>
              </w:rPr>
              <w:t>(4)</w:t>
            </w:r>
          </w:p>
        </w:tc>
        <w:tc>
          <w:tcPr>
            <w:tcW w:w="1701" w:type="dxa"/>
            <w:vAlign w:val="center"/>
            <w:hideMark/>
          </w:tcPr>
          <w:p w14:paraId="485B364F" w14:textId="5EF435E6" w:rsidR="00DD08B3" w:rsidRDefault="00DD08B3" w:rsidP="00DD08B3">
            <w:pPr>
              <w:ind w:left="0" w:hanging="2"/>
              <w:jc w:val="center"/>
              <w:textAlignment w:val="baseline"/>
              <w:rPr>
                <w:sz w:val="20"/>
                <w:lang w:eastAsia="lt-LT"/>
              </w:rPr>
            </w:pPr>
            <w:r>
              <w:rPr>
                <w:sz w:val="20"/>
                <w:lang w:eastAsia="lt-LT"/>
              </w:rPr>
              <w:t xml:space="preserve">280 </w:t>
            </w:r>
            <w:r w:rsidR="00B37154">
              <w:rPr>
                <w:sz w:val="20"/>
                <w:lang w:eastAsia="lt-LT"/>
              </w:rPr>
              <w:t>(8)</w:t>
            </w:r>
          </w:p>
        </w:tc>
      </w:tr>
    </w:tbl>
    <w:p w14:paraId="743E2CDF" w14:textId="77777777" w:rsidR="00213F35" w:rsidRDefault="00213F35" w:rsidP="00213F35">
      <w:pPr>
        <w:shd w:val="clear" w:color="000000" w:fill="auto"/>
        <w:ind w:left="0" w:right="148" w:hanging="2"/>
        <w:jc w:val="both"/>
        <w:textAlignment w:val="baseline"/>
        <w:rPr>
          <w:rFonts w:ascii="Segoe UI" w:hAnsi="Segoe UI" w:cs="Segoe UI"/>
          <w:sz w:val="18"/>
          <w:szCs w:val="18"/>
          <w:lang w:eastAsia="lt-LT"/>
        </w:rPr>
      </w:pPr>
      <w:r>
        <w:rPr>
          <w:color w:val="000000"/>
          <w:sz w:val="20"/>
          <w:lang w:eastAsia="lt-LT"/>
        </w:rPr>
        <w:t>Pastabos: </w:t>
      </w:r>
    </w:p>
    <w:p w14:paraId="528B8AAA" w14:textId="589896CF" w:rsidR="00213F35" w:rsidRPr="00632AAD" w:rsidRDefault="00213F35" w:rsidP="009B116C">
      <w:pPr>
        <w:shd w:val="clear" w:color="000000" w:fill="auto"/>
        <w:ind w:left="0" w:right="148" w:hanging="2"/>
        <w:jc w:val="both"/>
        <w:textAlignment w:val="baseline"/>
        <w:rPr>
          <w:color w:val="000000"/>
          <w:lang w:eastAsia="lt-LT"/>
        </w:rPr>
      </w:pPr>
      <w:r w:rsidRPr="00632AAD">
        <w:rPr>
          <w:color w:val="000000"/>
          <w:sz w:val="20"/>
          <w:lang w:eastAsia="lt-LT"/>
        </w:rPr>
        <w:t>**** integruojama į kitus mokomuosius dalykus</w:t>
      </w:r>
    </w:p>
    <w:p w14:paraId="279F2D26" w14:textId="77777777" w:rsidR="00A34363" w:rsidRDefault="00A34363" w:rsidP="009B116C">
      <w:pPr>
        <w:pBdr>
          <w:top w:val="nil"/>
          <w:left w:val="nil"/>
          <w:bottom w:val="nil"/>
          <w:right w:val="nil"/>
          <w:between w:val="nil"/>
        </w:pBdr>
        <w:spacing w:line="259" w:lineRule="auto"/>
        <w:ind w:left="0" w:right="148" w:hanging="2"/>
        <w:jc w:val="both"/>
        <w:rPr>
          <w:color w:val="000000" w:themeColor="text1"/>
        </w:rPr>
      </w:pPr>
    </w:p>
    <w:p w14:paraId="6F4943B0" w14:textId="1B0800B1" w:rsidR="00A34363" w:rsidRPr="00614A00" w:rsidRDefault="002E3D00" w:rsidP="005076C1">
      <w:pPr>
        <w:pBdr>
          <w:top w:val="nil"/>
          <w:left w:val="nil"/>
          <w:bottom w:val="nil"/>
          <w:right w:val="nil"/>
          <w:between w:val="nil"/>
        </w:pBdr>
        <w:spacing w:line="259" w:lineRule="auto"/>
        <w:ind w:left="-2" w:right="147" w:firstLineChars="355" w:firstLine="852"/>
        <w:jc w:val="both"/>
      </w:pPr>
      <w:r>
        <w:rPr>
          <w:color w:val="000000" w:themeColor="text1"/>
        </w:rPr>
        <w:t>60</w:t>
      </w:r>
      <w:r w:rsidR="00A34363" w:rsidRPr="000F0E5A">
        <w:rPr>
          <w:color w:val="000000" w:themeColor="text1"/>
        </w:rPr>
        <w:t xml:space="preserve">. </w:t>
      </w:r>
      <w:r w:rsidR="00A34363" w:rsidRPr="000F0E5A">
        <w:rPr>
          <w:bCs/>
          <w:color w:val="000000" w:themeColor="text1"/>
        </w:rPr>
        <w:t>Pradinio ugdymo programos organizavimo ypatumai</w:t>
      </w:r>
      <w:r w:rsidR="00A34363">
        <w:rPr>
          <w:bCs/>
          <w:color w:val="000000" w:themeColor="text1"/>
        </w:rPr>
        <w:t>:</w:t>
      </w:r>
    </w:p>
    <w:p w14:paraId="68B6A5FB" w14:textId="7023DE5E" w:rsidR="00A34363" w:rsidRPr="00614A00" w:rsidRDefault="002E3D00" w:rsidP="005076C1">
      <w:pPr>
        <w:pBdr>
          <w:top w:val="nil"/>
          <w:left w:val="nil"/>
          <w:bottom w:val="nil"/>
          <w:right w:val="nil"/>
          <w:between w:val="nil"/>
        </w:pBdr>
        <w:tabs>
          <w:tab w:val="left" w:pos="720"/>
        </w:tabs>
        <w:spacing w:line="259" w:lineRule="auto"/>
        <w:ind w:left="-2" w:right="147" w:firstLineChars="355" w:firstLine="852"/>
        <w:jc w:val="both"/>
        <w:rPr>
          <w:b/>
        </w:rPr>
      </w:pPr>
      <w:r>
        <w:t>60</w:t>
      </w:r>
      <w:r w:rsidR="00A34363" w:rsidRPr="00614A00">
        <w:t xml:space="preserve">.1. </w:t>
      </w:r>
      <w:r w:rsidR="00A34363" w:rsidRPr="00614A00">
        <w:rPr>
          <w:b/>
        </w:rPr>
        <w:t>dorinis ugdymas</w:t>
      </w:r>
      <w:r w:rsidR="00A34363" w:rsidRPr="005F3304">
        <w:rPr>
          <w:bCs/>
        </w:rPr>
        <w:t xml:space="preserve">: </w:t>
      </w:r>
    </w:p>
    <w:p w14:paraId="420A7DC1" w14:textId="726F0B1B" w:rsidR="00A34363" w:rsidRPr="00614A00" w:rsidRDefault="002E3D00" w:rsidP="005076C1">
      <w:pPr>
        <w:pBdr>
          <w:top w:val="nil"/>
          <w:left w:val="nil"/>
          <w:bottom w:val="nil"/>
          <w:right w:val="nil"/>
          <w:between w:val="nil"/>
        </w:pBdr>
        <w:tabs>
          <w:tab w:val="left" w:pos="720"/>
        </w:tabs>
        <w:spacing w:line="259" w:lineRule="auto"/>
        <w:ind w:left="-2" w:right="147" w:firstLineChars="355" w:firstLine="852"/>
        <w:jc w:val="both"/>
      </w:pPr>
      <w:r>
        <w:t>60</w:t>
      </w:r>
      <w:r w:rsidR="00A34363" w:rsidRPr="00614A00">
        <w:t>.1.1. 202</w:t>
      </w:r>
      <w:r w:rsidR="00A34363">
        <w:t>5</w:t>
      </w:r>
      <w:r w:rsidR="00A34363" w:rsidRPr="00614A00">
        <w:t>–202</w:t>
      </w:r>
      <w:r w:rsidR="00A34363">
        <w:t>6</w:t>
      </w:r>
      <w:r w:rsidR="00A34363" w:rsidRPr="00614A00">
        <w:t xml:space="preserve"> ir 202</w:t>
      </w:r>
      <w:r w:rsidR="00A34363">
        <w:t>6</w:t>
      </w:r>
      <w:r w:rsidR="00A34363" w:rsidRPr="00614A00">
        <w:t>–202</w:t>
      </w:r>
      <w:r w:rsidR="00A34363">
        <w:t>7</w:t>
      </w:r>
      <w:r w:rsidR="00A34363" w:rsidRPr="00614A00">
        <w:t xml:space="preserve"> mokslo metais tėvų (globėjų</w:t>
      </w:r>
      <w:r w:rsidR="00632AAD">
        <w:t>, rūpintojų</w:t>
      </w:r>
      <w:r w:rsidR="00A34363" w:rsidRPr="00614A00">
        <w:t xml:space="preserve">) prašymais 1–2 klasėse mokoma etikos, 3–4 klasėse </w:t>
      </w:r>
      <w:r w:rsidR="008047F5">
        <w:t>–</w:t>
      </w:r>
      <w:r w:rsidR="00A34363" w:rsidRPr="00614A00">
        <w:t xml:space="preserve"> tikybos;</w:t>
      </w:r>
    </w:p>
    <w:p w14:paraId="27871A59" w14:textId="6BB3C17D" w:rsidR="00A34363" w:rsidRPr="00614A00" w:rsidRDefault="00A34363" w:rsidP="005076C1">
      <w:pPr>
        <w:pBdr>
          <w:top w:val="nil"/>
          <w:left w:val="nil"/>
          <w:bottom w:val="nil"/>
          <w:right w:val="nil"/>
          <w:between w:val="nil"/>
        </w:pBdr>
        <w:tabs>
          <w:tab w:val="left" w:pos="709"/>
        </w:tabs>
        <w:spacing w:line="259" w:lineRule="auto"/>
        <w:ind w:left="-2" w:right="147" w:firstLineChars="355" w:firstLine="852"/>
        <w:jc w:val="both"/>
      </w:pPr>
      <w:r w:rsidRPr="00614A00">
        <w:tab/>
      </w:r>
      <w:r w:rsidR="002E3D00">
        <w:t>60</w:t>
      </w:r>
      <w:r w:rsidRPr="00614A00">
        <w:t>.1.2. dorinio ugdymo dalyką mokiniui galima keisti kiekvienais mokslo metais</w:t>
      </w:r>
      <w:r w:rsidR="008047F5">
        <w:t>,</w:t>
      </w:r>
      <w:r w:rsidRPr="00614A00">
        <w:t xml:space="preserve"> pa</w:t>
      </w:r>
      <w:r w:rsidR="008047F5">
        <w:t xml:space="preserve">teikus </w:t>
      </w:r>
      <w:r w:rsidRPr="00614A00">
        <w:t>tėvų (</w:t>
      </w:r>
      <w:r w:rsidRPr="00F87881">
        <w:t>globėjų</w:t>
      </w:r>
      <w:r w:rsidR="00F87881" w:rsidRPr="00F87881">
        <w:t>,</w:t>
      </w:r>
      <w:r w:rsidR="00F87881">
        <w:t xml:space="preserve"> rūpintojų</w:t>
      </w:r>
      <w:r w:rsidRPr="00614A00">
        <w:t xml:space="preserve">) prašymą; </w:t>
      </w:r>
    </w:p>
    <w:p w14:paraId="050A9BE2" w14:textId="0EC53DE6" w:rsidR="00A34363" w:rsidRPr="00614A00" w:rsidRDefault="00A34363" w:rsidP="005076C1">
      <w:pPr>
        <w:pBdr>
          <w:top w:val="nil"/>
          <w:left w:val="nil"/>
          <w:bottom w:val="nil"/>
          <w:right w:val="nil"/>
          <w:between w:val="nil"/>
        </w:pBdr>
        <w:tabs>
          <w:tab w:val="left" w:pos="709"/>
        </w:tabs>
        <w:spacing w:line="259" w:lineRule="auto"/>
        <w:ind w:left="-2" w:right="147" w:firstLineChars="355" w:firstLine="852"/>
        <w:jc w:val="both"/>
      </w:pPr>
      <w:r w:rsidRPr="00614A00">
        <w:tab/>
      </w:r>
      <w:r w:rsidR="002E3D00">
        <w:t>60</w:t>
      </w:r>
      <w:r w:rsidRPr="00614A00">
        <w:t xml:space="preserve">.2. </w:t>
      </w:r>
      <w:r w:rsidRPr="00614A00">
        <w:rPr>
          <w:b/>
        </w:rPr>
        <w:t>pirmosios užsienio kalbos</w:t>
      </w:r>
      <w:r w:rsidRPr="00614A00">
        <w:t xml:space="preserve"> mokymas:</w:t>
      </w:r>
    </w:p>
    <w:p w14:paraId="030ACE86" w14:textId="432A5140" w:rsidR="00A34363" w:rsidRPr="00614A00" w:rsidRDefault="00A34363" w:rsidP="005076C1">
      <w:pPr>
        <w:pBdr>
          <w:top w:val="nil"/>
          <w:left w:val="nil"/>
          <w:bottom w:val="nil"/>
          <w:right w:val="nil"/>
          <w:between w:val="nil"/>
        </w:pBdr>
        <w:tabs>
          <w:tab w:val="left" w:pos="709"/>
        </w:tabs>
        <w:spacing w:line="240" w:lineRule="auto"/>
        <w:ind w:left="-2" w:right="147" w:firstLineChars="355" w:firstLine="852"/>
        <w:jc w:val="both"/>
      </w:pPr>
      <w:r w:rsidRPr="00614A00">
        <w:tab/>
      </w:r>
      <w:r w:rsidR="002E3D00">
        <w:t>60</w:t>
      </w:r>
      <w:r w:rsidRPr="00614A00">
        <w:t xml:space="preserve">.2.1. </w:t>
      </w:r>
      <w:r w:rsidR="008047F5">
        <w:t>p</w:t>
      </w:r>
      <w:r w:rsidRPr="00614A00">
        <w:t>irmosios užsienio kalbos</w:t>
      </w:r>
      <w:r w:rsidR="008047F5">
        <w:t xml:space="preserve"> (anglų)</w:t>
      </w:r>
      <w:r w:rsidRPr="00614A00">
        <w:t xml:space="preserve"> pradedama mokyti antraisiais pradinio ugdymo programos metais. </w:t>
      </w:r>
      <w:r w:rsidR="008047F5">
        <w:t>V</w:t>
      </w:r>
      <w:r w:rsidRPr="00614A00">
        <w:t>isose 2–4 klasėse</w:t>
      </w:r>
      <w:r w:rsidR="008047F5" w:rsidRPr="008047F5">
        <w:t xml:space="preserve"> </w:t>
      </w:r>
      <w:r w:rsidR="008047F5">
        <w:t>a</w:t>
      </w:r>
      <w:r w:rsidR="008047F5" w:rsidRPr="008047F5">
        <w:t>nglų kalbai mokyti</w:t>
      </w:r>
      <w:r w:rsidRPr="00614A00">
        <w:t xml:space="preserve"> skiriama po 2 ugdymo valandas per savaitę</w:t>
      </w:r>
      <w:r w:rsidR="008047F5">
        <w:t>;</w:t>
      </w:r>
    </w:p>
    <w:p w14:paraId="50A19E9B" w14:textId="0E60B83A" w:rsidR="00A34363" w:rsidRDefault="00A34363" w:rsidP="005076C1">
      <w:pPr>
        <w:pBdr>
          <w:top w:val="nil"/>
          <w:left w:val="nil"/>
          <w:bottom w:val="nil"/>
          <w:right w:val="nil"/>
          <w:between w:val="nil"/>
        </w:pBdr>
        <w:tabs>
          <w:tab w:val="left" w:pos="709"/>
        </w:tabs>
        <w:spacing w:line="259" w:lineRule="auto"/>
        <w:ind w:left="-2" w:right="147" w:firstLineChars="355" w:firstLine="852"/>
        <w:jc w:val="both"/>
        <w:rPr>
          <w:b/>
        </w:rPr>
      </w:pPr>
      <w:r w:rsidRPr="00614A00">
        <w:tab/>
      </w:r>
      <w:r w:rsidR="002E3D00">
        <w:t>60</w:t>
      </w:r>
      <w:r w:rsidRPr="00614A00">
        <w:t xml:space="preserve">.3. </w:t>
      </w:r>
      <w:r w:rsidRPr="00614A00">
        <w:rPr>
          <w:b/>
        </w:rPr>
        <w:t>visuomeninis ir gamtamokslinis ugdymas</w:t>
      </w:r>
      <w:r w:rsidRPr="005F3304">
        <w:rPr>
          <w:bCs/>
        </w:rPr>
        <w:t>:</w:t>
      </w:r>
    </w:p>
    <w:p w14:paraId="634E756D" w14:textId="319569FC" w:rsidR="00A34363" w:rsidRPr="00041240" w:rsidRDefault="002E3D00" w:rsidP="005076C1">
      <w:pPr>
        <w:pBdr>
          <w:top w:val="nil"/>
          <w:left w:val="nil"/>
          <w:bottom w:val="nil"/>
          <w:right w:val="nil"/>
          <w:between w:val="nil"/>
        </w:pBdr>
        <w:tabs>
          <w:tab w:val="left" w:pos="709"/>
        </w:tabs>
        <w:spacing w:line="259" w:lineRule="auto"/>
        <w:ind w:left="-2" w:right="147" w:firstLineChars="355" w:firstLine="852"/>
        <w:jc w:val="both"/>
      </w:pPr>
      <w:r>
        <w:t>60</w:t>
      </w:r>
      <w:r w:rsidR="00A34363" w:rsidRPr="00041240">
        <w:t>.3.1. 1</w:t>
      </w:r>
      <w:r w:rsidR="008047F5">
        <w:t>–</w:t>
      </w:r>
      <w:r w:rsidR="00A34363" w:rsidRPr="00041240">
        <w:t>4 klasė</w:t>
      </w:r>
      <w:r w:rsidR="008047F5">
        <w:t>s</w:t>
      </w:r>
      <w:r w:rsidR="00A34363" w:rsidRPr="00041240">
        <w:t>e visuomeninis ugdymas ir gamtos mokslai įgyvendinami</w:t>
      </w:r>
      <w:r w:rsidR="008047F5">
        <w:t xml:space="preserve">, vadovaujantis </w:t>
      </w:r>
      <w:r w:rsidR="00A34363" w:rsidRPr="00041240">
        <w:t>Bendr</w:t>
      </w:r>
      <w:r w:rsidR="008047F5">
        <w:t>ųjų</w:t>
      </w:r>
      <w:r w:rsidR="00A34363" w:rsidRPr="00041240">
        <w:t xml:space="preserve"> program</w:t>
      </w:r>
      <w:r w:rsidR="008047F5">
        <w:t>ų</w:t>
      </w:r>
      <w:r w:rsidR="00A34363" w:rsidRPr="00041240">
        <w:t xml:space="preserve"> iškelt</w:t>
      </w:r>
      <w:r w:rsidR="008047F5">
        <w:t>ais</w:t>
      </w:r>
      <w:r w:rsidR="00A34363" w:rsidRPr="00041240">
        <w:t xml:space="preserve"> tiksl</w:t>
      </w:r>
      <w:r w:rsidR="008047F5">
        <w:t>ais;</w:t>
      </w:r>
      <w:r w:rsidR="00A34363" w:rsidRPr="00041240">
        <w:t xml:space="preserve"> </w:t>
      </w:r>
    </w:p>
    <w:p w14:paraId="53FBD4A0" w14:textId="643015D1" w:rsidR="00A34363" w:rsidRPr="00041240" w:rsidRDefault="00A34363" w:rsidP="005076C1">
      <w:pPr>
        <w:pBdr>
          <w:top w:val="nil"/>
          <w:left w:val="nil"/>
          <w:bottom w:val="nil"/>
          <w:right w:val="nil"/>
          <w:between w:val="nil"/>
        </w:pBdr>
        <w:tabs>
          <w:tab w:val="left" w:pos="709"/>
        </w:tabs>
        <w:spacing w:line="259" w:lineRule="auto"/>
        <w:ind w:left="-2" w:right="148" w:firstLineChars="355" w:firstLine="852"/>
        <w:jc w:val="both"/>
      </w:pPr>
      <w:r w:rsidRPr="00041240">
        <w:tab/>
      </w:r>
      <w:r w:rsidR="002E3D00">
        <w:t>60</w:t>
      </w:r>
      <w:r w:rsidRPr="00041240">
        <w:t xml:space="preserve">.3.2. </w:t>
      </w:r>
      <w:r w:rsidR="008047F5">
        <w:t>o</w:t>
      </w:r>
      <w:r w:rsidRPr="00041240">
        <w:t>rganizuojant tyrinėjimo veikl</w:t>
      </w:r>
      <w:r w:rsidR="008047F5">
        <w:t>as,</w:t>
      </w:r>
      <w:r w:rsidRPr="00041240">
        <w:t xml:space="preserve"> ribotą laikotarpį vieno dalyko mokymui skiriama daugiau savaitinių pamokų, užtikrinant, kad Bendruosiuose planuose kiekvienam dalykui skirtas metinis </w:t>
      </w:r>
      <w:r w:rsidR="008047F5">
        <w:t xml:space="preserve">pamokų </w:t>
      </w:r>
      <w:r w:rsidRPr="00041240">
        <w:t>skaičius nebūtų mažinamas</w:t>
      </w:r>
      <w:r w:rsidR="008047F5">
        <w:t>;</w:t>
      </w:r>
    </w:p>
    <w:p w14:paraId="013A7FBA" w14:textId="560E9993" w:rsidR="00A34363" w:rsidRPr="00614A00" w:rsidRDefault="00A34363" w:rsidP="005076C1">
      <w:pPr>
        <w:pBdr>
          <w:top w:val="nil"/>
          <w:left w:val="nil"/>
          <w:bottom w:val="nil"/>
          <w:right w:val="nil"/>
          <w:between w:val="nil"/>
        </w:pBdr>
        <w:tabs>
          <w:tab w:val="left" w:pos="720"/>
        </w:tabs>
        <w:spacing w:line="259" w:lineRule="auto"/>
        <w:ind w:left="-2" w:right="148" w:firstLineChars="355" w:firstLine="852"/>
        <w:jc w:val="both"/>
        <w:rPr>
          <w:b/>
        </w:rPr>
      </w:pPr>
      <w:r w:rsidRPr="00614A00">
        <w:tab/>
      </w:r>
      <w:r w:rsidR="002E3D00">
        <w:t>60</w:t>
      </w:r>
      <w:r w:rsidRPr="00614A00">
        <w:t xml:space="preserve">.4. </w:t>
      </w:r>
      <w:r w:rsidRPr="00614A00">
        <w:rPr>
          <w:b/>
        </w:rPr>
        <w:t>fizinis ugdymas</w:t>
      </w:r>
      <w:r w:rsidRPr="005F3304">
        <w:rPr>
          <w:bCs/>
        </w:rPr>
        <w:t>:</w:t>
      </w:r>
    </w:p>
    <w:p w14:paraId="3C42C170" w14:textId="20961CEA" w:rsidR="00A34363" w:rsidRDefault="00A34363" w:rsidP="005076C1">
      <w:pPr>
        <w:pBdr>
          <w:top w:val="nil"/>
          <w:left w:val="nil"/>
          <w:bottom w:val="nil"/>
          <w:right w:val="nil"/>
          <w:between w:val="nil"/>
        </w:pBdr>
        <w:tabs>
          <w:tab w:val="left" w:pos="720"/>
        </w:tabs>
        <w:spacing w:line="259" w:lineRule="auto"/>
        <w:ind w:left="-2" w:right="148" w:firstLineChars="355" w:firstLine="852"/>
        <w:jc w:val="both"/>
        <w:rPr>
          <w:color w:val="000000"/>
        </w:rPr>
      </w:pPr>
      <w:r>
        <w:rPr>
          <w:color w:val="000000"/>
        </w:rPr>
        <w:tab/>
      </w:r>
      <w:r w:rsidR="002E3D00">
        <w:rPr>
          <w:color w:val="000000"/>
        </w:rPr>
        <w:t>60</w:t>
      </w:r>
      <w:r>
        <w:rPr>
          <w:color w:val="000000"/>
        </w:rPr>
        <w:t>.4.1. specialiosios medicininės fizinio pajėgumo grupės gali būti organizuojamos taip:</w:t>
      </w:r>
    </w:p>
    <w:p w14:paraId="6803A85F" w14:textId="1B8B376D" w:rsidR="00A34363" w:rsidRDefault="00A34363" w:rsidP="005076C1">
      <w:pPr>
        <w:pBdr>
          <w:top w:val="nil"/>
          <w:left w:val="nil"/>
          <w:bottom w:val="nil"/>
          <w:right w:val="nil"/>
          <w:between w:val="nil"/>
        </w:pBdr>
        <w:tabs>
          <w:tab w:val="left" w:pos="720"/>
        </w:tabs>
        <w:spacing w:line="259" w:lineRule="auto"/>
        <w:ind w:left="-2" w:right="148" w:firstLineChars="355" w:firstLine="852"/>
        <w:jc w:val="both"/>
        <w:rPr>
          <w:color w:val="000000"/>
        </w:rPr>
      </w:pPr>
      <w:r>
        <w:rPr>
          <w:color w:val="000000"/>
        </w:rPr>
        <w:tab/>
      </w:r>
      <w:r w:rsidR="002E3D00">
        <w:rPr>
          <w:color w:val="000000"/>
        </w:rPr>
        <w:t>60</w:t>
      </w:r>
      <w:r>
        <w:rPr>
          <w:color w:val="000000"/>
        </w:rPr>
        <w:t>.4.1.1. grupės sudaromos iš skirtingų klasių</w:t>
      </w:r>
      <w:r w:rsidR="003771FF">
        <w:rPr>
          <w:color w:val="000000"/>
        </w:rPr>
        <w:t xml:space="preserve"> mokinių</w:t>
      </w:r>
      <w:r>
        <w:rPr>
          <w:color w:val="000000"/>
        </w:rPr>
        <w:t xml:space="preserve">; </w:t>
      </w:r>
    </w:p>
    <w:p w14:paraId="6F5F4323" w14:textId="72AFB1BD" w:rsidR="00A34363" w:rsidRDefault="00041240" w:rsidP="005076C1">
      <w:pPr>
        <w:pBdr>
          <w:top w:val="nil"/>
          <w:left w:val="nil"/>
          <w:bottom w:val="nil"/>
          <w:right w:val="nil"/>
          <w:between w:val="nil"/>
        </w:pBdr>
        <w:tabs>
          <w:tab w:val="left" w:pos="720"/>
        </w:tabs>
        <w:spacing w:line="259" w:lineRule="auto"/>
        <w:ind w:left="-2" w:right="148" w:firstLineChars="355" w:firstLine="852"/>
        <w:jc w:val="both"/>
        <w:rPr>
          <w:color w:val="000000"/>
        </w:rPr>
      </w:pPr>
      <w:r>
        <w:rPr>
          <w:color w:val="000000"/>
        </w:rPr>
        <w:tab/>
      </w:r>
      <w:r w:rsidR="002E3D00">
        <w:rPr>
          <w:color w:val="000000"/>
        </w:rPr>
        <w:t>60</w:t>
      </w:r>
      <w:r w:rsidR="00A34363">
        <w:rPr>
          <w:color w:val="000000"/>
        </w:rPr>
        <w:t xml:space="preserve">.4.1.2. mokiniai dalyvauja </w:t>
      </w:r>
      <w:r w:rsidR="003771FF">
        <w:rPr>
          <w:color w:val="000000"/>
        </w:rPr>
        <w:t xml:space="preserve">fizinio </w:t>
      </w:r>
      <w:r w:rsidR="00A34363">
        <w:rPr>
          <w:color w:val="000000"/>
        </w:rPr>
        <w:t>ugdymo veiklose su pagrindine grupe, bet</w:t>
      </w:r>
      <w:r w:rsidR="003771FF">
        <w:rPr>
          <w:color w:val="000000"/>
        </w:rPr>
        <w:t xml:space="preserve"> jiems skiriami individualizuoti</w:t>
      </w:r>
      <w:r w:rsidR="00A34363">
        <w:rPr>
          <w:color w:val="000000"/>
        </w:rPr>
        <w:t xml:space="preserve"> pratimai ir </w:t>
      </w:r>
      <w:r w:rsidR="003771FF">
        <w:rPr>
          <w:color w:val="000000"/>
        </w:rPr>
        <w:t xml:space="preserve">fizinis </w:t>
      </w:r>
      <w:r w:rsidR="00A34363">
        <w:rPr>
          <w:color w:val="000000"/>
        </w:rPr>
        <w:t>krūvis pagal gydytojo rekomendacijas;</w:t>
      </w:r>
    </w:p>
    <w:p w14:paraId="349F94DF" w14:textId="5A77F003" w:rsidR="00A34363" w:rsidRDefault="00A34363" w:rsidP="005076C1">
      <w:pPr>
        <w:pBdr>
          <w:top w:val="nil"/>
          <w:left w:val="nil"/>
          <w:bottom w:val="nil"/>
          <w:right w:val="nil"/>
          <w:between w:val="nil"/>
        </w:pBdr>
        <w:tabs>
          <w:tab w:val="left" w:pos="720"/>
        </w:tabs>
        <w:spacing w:line="259" w:lineRule="auto"/>
        <w:ind w:left="-2" w:right="148" w:firstLineChars="355" w:firstLine="852"/>
        <w:jc w:val="both"/>
        <w:rPr>
          <w:color w:val="000000"/>
        </w:rPr>
      </w:pPr>
      <w:r>
        <w:rPr>
          <w:color w:val="000000"/>
        </w:rPr>
        <w:tab/>
      </w:r>
      <w:r w:rsidR="002E3D00">
        <w:rPr>
          <w:color w:val="000000"/>
        </w:rPr>
        <w:t>60</w:t>
      </w:r>
      <w:r>
        <w:rPr>
          <w:color w:val="000000"/>
        </w:rPr>
        <w:t xml:space="preserve">.4.1.3. tėvų </w:t>
      </w:r>
      <w:r w:rsidRPr="00B93CB3">
        <w:rPr>
          <w:color w:val="000000"/>
        </w:rPr>
        <w:t>(globėjų</w:t>
      </w:r>
      <w:r w:rsidR="00B93CB3">
        <w:rPr>
          <w:color w:val="000000"/>
        </w:rPr>
        <w:t>, rūpintojų</w:t>
      </w:r>
      <w:r>
        <w:rPr>
          <w:color w:val="000000"/>
        </w:rPr>
        <w:t>) pageidavimu</w:t>
      </w:r>
      <w:r w:rsidR="003771FF">
        <w:rPr>
          <w:color w:val="000000"/>
        </w:rPr>
        <w:t>,</w:t>
      </w:r>
      <w:r>
        <w:rPr>
          <w:color w:val="000000"/>
        </w:rPr>
        <w:t xml:space="preserve"> mokiniai gali lankyti sveikatos grupes ne mokykloje</w:t>
      </w:r>
      <w:r w:rsidR="003771FF">
        <w:rPr>
          <w:color w:val="000000"/>
        </w:rPr>
        <w:t>.</w:t>
      </w:r>
      <w:r w:rsidR="002A27EC">
        <w:rPr>
          <w:color w:val="000000"/>
        </w:rPr>
        <w:t xml:space="preserve"> </w:t>
      </w:r>
    </w:p>
    <w:p w14:paraId="369470F9" w14:textId="679F529B" w:rsidR="00A34363" w:rsidRPr="00DC5B2F" w:rsidRDefault="00A34363" w:rsidP="005076C1">
      <w:pPr>
        <w:pBdr>
          <w:top w:val="nil"/>
          <w:left w:val="nil"/>
          <w:bottom w:val="nil"/>
          <w:right w:val="nil"/>
          <w:between w:val="nil"/>
        </w:pBdr>
        <w:tabs>
          <w:tab w:val="left" w:pos="851"/>
        </w:tabs>
        <w:spacing w:line="259" w:lineRule="auto"/>
        <w:ind w:left="0" w:right="148" w:hanging="2"/>
        <w:jc w:val="both"/>
        <w:rPr>
          <w:b/>
        </w:rPr>
      </w:pPr>
      <w:r>
        <w:rPr>
          <w:color w:val="000000"/>
        </w:rPr>
        <w:tab/>
      </w:r>
      <w:r>
        <w:tab/>
      </w:r>
      <w:r w:rsidR="002E3D00">
        <w:t>60</w:t>
      </w:r>
      <w:r w:rsidR="008736E3">
        <w:t>.5</w:t>
      </w:r>
      <w:r>
        <w:t xml:space="preserve">. </w:t>
      </w:r>
      <w:r w:rsidR="003771FF" w:rsidRPr="00DC5B2F">
        <w:rPr>
          <w:b/>
        </w:rPr>
        <w:t>I</w:t>
      </w:r>
      <w:r w:rsidRPr="00DC5B2F">
        <w:rPr>
          <w:b/>
        </w:rPr>
        <w:t xml:space="preserve">nformatikos, </w:t>
      </w:r>
      <w:r w:rsidRPr="00DC5B2F">
        <w:rPr>
          <w:b/>
          <w:shd w:val="clear" w:color="auto" w:fill="FFFFFF"/>
        </w:rPr>
        <w:t xml:space="preserve">etninės kultūros, gyvendinimo įgūdžių mokoma integruojant </w:t>
      </w:r>
      <w:r w:rsidR="003771FF" w:rsidRPr="00DC5B2F">
        <w:rPr>
          <w:b/>
          <w:shd w:val="clear" w:color="auto" w:fill="FFFFFF"/>
        </w:rPr>
        <w:t>šias temas</w:t>
      </w:r>
      <w:r w:rsidRPr="00DC5B2F">
        <w:rPr>
          <w:b/>
          <w:shd w:val="clear" w:color="auto" w:fill="FFFFFF"/>
        </w:rPr>
        <w:t xml:space="preserve"> į kitus</w:t>
      </w:r>
      <w:r w:rsidR="003771FF" w:rsidRPr="00DC5B2F">
        <w:rPr>
          <w:b/>
          <w:shd w:val="clear" w:color="auto" w:fill="FFFFFF"/>
        </w:rPr>
        <w:t xml:space="preserve"> mokomuosius</w:t>
      </w:r>
      <w:r w:rsidRPr="00DC5B2F">
        <w:rPr>
          <w:b/>
          <w:shd w:val="clear" w:color="auto" w:fill="FFFFFF"/>
        </w:rPr>
        <w:t xml:space="preserve"> dalykus</w:t>
      </w:r>
      <w:r w:rsidRPr="005F3304">
        <w:rPr>
          <w:bCs/>
          <w:shd w:val="clear" w:color="auto" w:fill="FFFFFF"/>
        </w:rPr>
        <w:t>.</w:t>
      </w:r>
    </w:p>
    <w:p w14:paraId="77BEC790" w14:textId="004215E1" w:rsidR="00A34363" w:rsidRPr="00614A00" w:rsidRDefault="00A34363" w:rsidP="009B116C">
      <w:pPr>
        <w:ind w:leftChars="0" w:left="2" w:right="148" w:hanging="2"/>
        <w:jc w:val="both"/>
      </w:pPr>
      <w:r w:rsidRPr="003A6F8E">
        <w:tab/>
      </w:r>
      <w:r w:rsidRPr="003A6F8E">
        <w:tab/>
      </w:r>
      <w:r w:rsidR="003A6F8E">
        <w:t>6</w:t>
      </w:r>
      <w:r w:rsidR="002E3D00">
        <w:t>1</w:t>
      </w:r>
      <w:r w:rsidRPr="003A6F8E">
        <w:t xml:space="preserve">. </w:t>
      </w:r>
      <w:r w:rsidR="00CA3EA9">
        <w:t>M</w:t>
      </w:r>
      <w:r w:rsidRPr="003A6F8E">
        <w:t xml:space="preserve">okiniui per mokslo </w:t>
      </w:r>
      <w:r w:rsidRPr="00614A00">
        <w:t>metus</w:t>
      </w:r>
      <w:r w:rsidR="00CA3EA9">
        <w:t xml:space="preserve"> skirtas pamokų skaičius</w:t>
      </w:r>
      <w:r w:rsidRPr="00614A00">
        <w:t xml:space="preserve"> negali būti mažesnis už nustatytą privalomą pamokų skaičių</w:t>
      </w:r>
      <w:r w:rsidR="00CA3EA9">
        <w:t>, nustatytą</w:t>
      </w:r>
      <w:r w:rsidRPr="00614A00">
        <w:t xml:space="preserve"> Bendrųjų ugdymo planų </w:t>
      </w:r>
      <w:r w:rsidR="003A6F8E" w:rsidRPr="003A6F8E">
        <w:t>84</w:t>
      </w:r>
      <w:r w:rsidRPr="003A6F8E">
        <w:t xml:space="preserve"> punkte. </w:t>
      </w:r>
    </w:p>
    <w:p w14:paraId="6CFAC79C" w14:textId="16D7CEB9" w:rsidR="00A34363" w:rsidRDefault="00A34363" w:rsidP="009B116C">
      <w:pPr>
        <w:ind w:left="0" w:right="148" w:hanging="2"/>
        <w:jc w:val="both"/>
      </w:pPr>
      <w:r w:rsidRPr="00614A00">
        <w:tab/>
      </w:r>
      <w:r w:rsidRPr="00614A00">
        <w:tab/>
        <w:t>6</w:t>
      </w:r>
      <w:r w:rsidR="002E3D00">
        <w:t>2</w:t>
      </w:r>
      <w:r w:rsidRPr="00614A00">
        <w:t xml:space="preserve">. Mokiniams sudaromos sąlygos pasirinkti jų poreikius </w:t>
      </w:r>
      <w:r>
        <w:t xml:space="preserve">atliepiančias neformaliojo vaikų švietimo programas </w:t>
      </w:r>
      <w:r w:rsidR="00CA3EA9">
        <w:t xml:space="preserve">(žr. </w:t>
      </w:r>
      <w:r>
        <w:t>1</w:t>
      </w:r>
      <w:r w:rsidR="00F664B6">
        <w:t>5.</w:t>
      </w:r>
      <w:r w:rsidR="000146AD">
        <w:t>3</w:t>
      </w:r>
      <w:r>
        <w:t>. punkt</w:t>
      </w:r>
      <w:r w:rsidR="00CA3EA9">
        <w:t>ą).</w:t>
      </w:r>
    </w:p>
    <w:p w14:paraId="00000432" w14:textId="713C1904" w:rsidR="00BF7DF2" w:rsidRDefault="00A34363" w:rsidP="009B116C">
      <w:pPr>
        <w:ind w:left="0" w:right="148" w:hanging="2"/>
        <w:jc w:val="both"/>
      </w:pPr>
      <w:r>
        <w:tab/>
      </w:r>
      <w:r w:rsidR="00D51AFC" w:rsidRPr="00614A00">
        <w:tab/>
      </w:r>
      <w:r w:rsidR="00D51AFC">
        <w:t>6</w:t>
      </w:r>
      <w:r w:rsidR="002E3D00">
        <w:t>3</w:t>
      </w:r>
      <w:r w:rsidR="00D51AFC">
        <w:t>. Ugdymo proces</w:t>
      </w:r>
      <w:r w:rsidR="00CA3EA9">
        <w:t>o metu</w:t>
      </w:r>
      <w:r w:rsidR="00D51AFC">
        <w:t xml:space="preserve"> nuolat stebima mokinių mokymosi pažanga</w:t>
      </w:r>
      <w:r w:rsidR="00CA3EA9">
        <w:t xml:space="preserve">, o </w:t>
      </w:r>
      <w:r w:rsidR="00D51AFC">
        <w:t xml:space="preserve">prireikus </w:t>
      </w:r>
      <w:sdt>
        <w:sdtPr>
          <w:tag w:val="goog_rdk_29"/>
          <w:id w:val="311762226"/>
          <w:showingPlcHdr/>
        </w:sdtPr>
        <w:sdtEndPr/>
        <w:sdtContent>
          <w:r w:rsidR="00D41F61">
            <w:t xml:space="preserve">     </w:t>
          </w:r>
        </w:sdtContent>
      </w:sdt>
      <w:r w:rsidR="00D51AFC" w:rsidRPr="00591C47">
        <w:t xml:space="preserve">teikiama </w:t>
      </w:r>
      <w:r w:rsidR="00D51AFC">
        <w:t xml:space="preserve">savalaikė mokymosi pagalba </w:t>
      </w:r>
      <w:r w:rsidR="00CA3EA9">
        <w:t xml:space="preserve">(žr. </w:t>
      </w:r>
      <w:r w:rsidR="00D51AFC">
        <w:t>1</w:t>
      </w:r>
      <w:r w:rsidR="00FC6210">
        <w:t>5.</w:t>
      </w:r>
      <w:r w:rsidR="000146AD">
        <w:t>4</w:t>
      </w:r>
      <w:r w:rsidR="00FC6210">
        <w:t>.</w:t>
      </w:r>
      <w:r w:rsidR="00D51AFC">
        <w:t xml:space="preserve"> punkt</w:t>
      </w:r>
      <w:r w:rsidR="00CA3EA9">
        <w:t>ą)</w:t>
      </w:r>
      <w:r w:rsidR="00D51AFC">
        <w:t>.</w:t>
      </w:r>
    </w:p>
    <w:p w14:paraId="00000433" w14:textId="77777777" w:rsidR="00BF7DF2" w:rsidRDefault="00BF7DF2" w:rsidP="009B116C">
      <w:pPr>
        <w:pBdr>
          <w:top w:val="nil"/>
          <w:left w:val="nil"/>
          <w:bottom w:val="nil"/>
          <w:right w:val="nil"/>
          <w:between w:val="nil"/>
        </w:pBdr>
        <w:spacing w:line="259" w:lineRule="auto"/>
        <w:ind w:left="0" w:right="148" w:hanging="2"/>
        <w:jc w:val="both"/>
        <w:rPr>
          <w:color w:val="000000"/>
        </w:rPr>
      </w:pPr>
    </w:p>
    <w:p w14:paraId="00000434" w14:textId="77777777" w:rsidR="00BF7DF2" w:rsidRDefault="00D51AFC" w:rsidP="009B116C">
      <w:pPr>
        <w:pBdr>
          <w:top w:val="nil"/>
          <w:left w:val="nil"/>
          <w:bottom w:val="nil"/>
          <w:right w:val="nil"/>
          <w:between w:val="nil"/>
        </w:pBdr>
        <w:spacing w:line="240" w:lineRule="auto"/>
        <w:ind w:left="0" w:right="148" w:hanging="2"/>
        <w:jc w:val="center"/>
        <w:rPr>
          <w:color w:val="000000"/>
        </w:rPr>
      </w:pPr>
      <w:r>
        <w:rPr>
          <w:b/>
          <w:color w:val="000000"/>
        </w:rPr>
        <w:t>IV SKYRIUS</w:t>
      </w:r>
    </w:p>
    <w:p w14:paraId="00000435" w14:textId="77777777" w:rsidR="00BF7DF2" w:rsidRDefault="00D51AFC" w:rsidP="009B116C">
      <w:pPr>
        <w:pBdr>
          <w:top w:val="nil"/>
          <w:left w:val="nil"/>
          <w:bottom w:val="nil"/>
          <w:right w:val="nil"/>
          <w:between w:val="nil"/>
        </w:pBdr>
        <w:spacing w:line="240" w:lineRule="auto"/>
        <w:ind w:left="0" w:right="148" w:hanging="2"/>
        <w:jc w:val="center"/>
        <w:rPr>
          <w:b/>
          <w:color w:val="000000"/>
        </w:rPr>
      </w:pPr>
      <w:r>
        <w:rPr>
          <w:b/>
          <w:color w:val="000000"/>
        </w:rPr>
        <w:t>PAGRINDINIO UGDYMO PROGRAMOS ĮGYVENDINIMAS</w:t>
      </w:r>
    </w:p>
    <w:p w14:paraId="2BE17FA9" w14:textId="77777777" w:rsidR="00C6623F" w:rsidRDefault="00C6623F" w:rsidP="009B116C">
      <w:pPr>
        <w:pBdr>
          <w:top w:val="nil"/>
          <w:left w:val="nil"/>
          <w:bottom w:val="nil"/>
          <w:right w:val="nil"/>
          <w:between w:val="nil"/>
        </w:pBdr>
        <w:spacing w:line="240" w:lineRule="auto"/>
        <w:ind w:left="0" w:right="148" w:hanging="2"/>
        <w:jc w:val="center"/>
        <w:rPr>
          <w:color w:val="000000"/>
        </w:rPr>
      </w:pPr>
    </w:p>
    <w:p w14:paraId="0000043A" w14:textId="6F1D625A" w:rsidR="00BF7DF2" w:rsidRPr="00DD08B3" w:rsidRDefault="00D51AFC" w:rsidP="005076C1">
      <w:pPr>
        <w:tabs>
          <w:tab w:val="left" w:pos="851"/>
        </w:tabs>
        <w:ind w:left="0" w:right="148" w:hanging="2"/>
        <w:jc w:val="both"/>
      </w:pPr>
      <w:r>
        <w:rPr>
          <w:color w:val="000000"/>
        </w:rPr>
        <w:tab/>
      </w:r>
      <w:r>
        <w:rPr>
          <w:color w:val="000000"/>
        </w:rPr>
        <w:tab/>
        <w:t>6</w:t>
      </w:r>
      <w:r w:rsidR="002E3D00">
        <w:rPr>
          <w:color w:val="000000"/>
        </w:rPr>
        <w:t>4</w:t>
      </w:r>
      <w:r>
        <w:rPr>
          <w:color w:val="000000"/>
        </w:rPr>
        <w:t xml:space="preserve">. </w:t>
      </w:r>
      <w:r w:rsidR="00DD08B3">
        <w:t>Pamokų skaičius pagrindinio ugdymo programai įgyvendinti</w:t>
      </w:r>
      <w:r w:rsidR="00DD08B3">
        <w:rPr>
          <w:lang w:eastAsia="lt-LT"/>
        </w:rPr>
        <w:t xml:space="preserve"> 2025</w:t>
      </w:r>
      <w:r w:rsidR="00632AAD">
        <w:rPr>
          <w:lang w:eastAsia="lt-LT"/>
        </w:rPr>
        <w:t>–</w:t>
      </w:r>
      <w:r w:rsidR="00DD08B3">
        <w:rPr>
          <w:lang w:eastAsia="lt-LT"/>
        </w:rPr>
        <w:t>2026 ir 2026</w:t>
      </w:r>
      <w:r w:rsidR="00632AAD">
        <w:rPr>
          <w:lang w:eastAsia="lt-LT"/>
        </w:rPr>
        <w:t>–</w:t>
      </w:r>
      <w:r w:rsidR="00DD08B3">
        <w:rPr>
          <w:lang w:eastAsia="lt-LT"/>
        </w:rPr>
        <w:t xml:space="preserve">2027 m. m. </w:t>
      </w:r>
      <w:r w:rsidR="00DD08B3">
        <w:rPr>
          <w:color w:val="000000"/>
          <w:shd w:val="clear" w:color="auto" w:fill="FFFFFF"/>
        </w:rPr>
        <w:t>grupinio mokymosi forma kasdieniu ir nuotoliniu mokymo proceso organizavimo būdu</w:t>
      </w:r>
      <w:r w:rsidR="00DD08B3">
        <w:t>:</w:t>
      </w:r>
    </w:p>
    <w:p w14:paraId="03B38363" w14:textId="77777777" w:rsidR="00DD08B3" w:rsidRDefault="00DD08B3">
      <w:pPr>
        <w:pBdr>
          <w:top w:val="nil"/>
          <w:left w:val="nil"/>
          <w:bottom w:val="nil"/>
          <w:right w:val="nil"/>
          <w:between w:val="nil"/>
        </w:pBdr>
        <w:tabs>
          <w:tab w:val="left" w:pos="851"/>
        </w:tabs>
        <w:spacing w:line="240" w:lineRule="auto"/>
        <w:ind w:left="0" w:hanging="2"/>
        <w:jc w:val="both"/>
        <w:rPr>
          <w:color w:val="00000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133"/>
        <w:gridCol w:w="992"/>
        <w:gridCol w:w="992"/>
        <w:gridCol w:w="850"/>
        <w:gridCol w:w="1136"/>
        <w:gridCol w:w="1138"/>
        <w:gridCol w:w="1414"/>
      </w:tblGrid>
      <w:tr w:rsidR="00DD08B3" w14:paraId="0AABC168" w14:textId="77777777" w:rsidTr="00F83F5C">
        <w:trPr>
          <w:trHeight w:val="330"/>
          <w:jc w:val="center"/>
        </w:trPr>
        <w:tc>
          <w:tcPr>
            <w:tcW w:w="1979" w:type="dxa"/>
            <w:vMerge w:val="restart"/>
            <w:hideMark/>
          </w:tcPr>
          <w:p w14:paraId="607004DB" w14:textId="77777777" w:rsidR="00DD08B3" w:rsidRDefault="00DD08B3" w:rsidP="00DD08B3">
            <w:pPr>
              <w:shd w:val="clear" w:color="000000" w:fill="auto"/>
              <w:overflowPunct w:val="0"/>
              <w:ind w:left="0" w:hanging="2"/>
              <w:jc w:val="center"/>
              <w:textAlignment w:val="baseline"/>
              <w:rPr>
                <w:sz w:val="20"/>
                <w:lang w:eastAsia="lt-LT"/>
              </w:rPr>
            </w:pPr>
            <w:r>
              <w:rPr>
                <w:sz w:val="20"/>
                <w:lang w:eastAsia="lt-LT"/>
              </w:rPr>
              <w:t>Dalykų grupės / dalykai</w:t>
            </w:r>
          </w:p>
        </w:tc>
        <w:tc>
          <w:tcPr>
            <w:tcW w:w="6241" w:type="dxa"/>
            <w:gridSpan w:val="6"/>
            <w:hideMark/>
          </w:tcPr>
          <w:p w14:paraId="44774037" w14:textId="77777777" w:rsidR="00DD08B3" w:rsidRDefault="00DD08B3" w:rsidP="00DD08B3">
            <w:pPr>
              <w:shd w:val="clear" w:color="000000" w:fill="auto"/>
              <w:ind w:left="0" w:hanging="2"/>
              <w:jc w:val="center"/>
              <w:textAlignment w:val="baseline"/>
              <w:rPr>
                <w:sz w:val="20"/>
                <w:lang w:eastAsia="lt-LT"/>
              </w:rPr>
            </w:pPr>
            <w:r>
              <w:rPr>
                <w:sz w:val="20"/>
                <w:lang w:eastAsia="lt-LT"/>
              </w:rPr>
              <w:t>Klasė / pamokų skaičius per mokslo metus ir</w:t>
            </w:r>
            <w:r>
              <w:rPr>
                <w:b/>
                <w:bCs/>
                <w:sz w:val="20"/>
                <w:lang w:eastAsia="lt-LT"/>
              </w:rPr>
              <w:t xml:space="preserve"> </w:t>
            </w:r>
            <w:r>
              <w:rPr>
                <w:sz w:val="20"/>
                <w:lang w:eastAsia="lt-LT"/>
              </w:rPr>
              <w:t>per savaitę</w:t>
            </w:r>
          </w:p>
          <w:p w14:paraId="2DE76515" w14:textId="77777777" w:rsidR="00DD08B3" w:rsidRDefault="00DD08B3" w:rsidP="00DD08B3">
            <w:pPr>
              <w:shd w:val="clear" w:color="000000" w:fill="auto"/>
              <w:ind w:left="0" w:hanging="2"/>
              <w:jc w:val="center"/>
              <w:textAlignment w:val="baseline"/>
              <w:rPr>
                <w:sz w:val="20"/>
                <w:lang w:eastAsia="lt-LT"/>
              </w:rPr>
            </w:pPr>
          </w:p>
        </w:tc>
        <w:tc>
          <w:tcPr>
            <w:tcW w:w="1414" w:type="dxa"/>
            <w:hideMark/>
          </w:tcPr>
          <w:p w14:paraId="211DAE13" w14:textId="77777777" w:rsidR="00DD08B3" w:rsidRDefault="00DD08B3" w:rsidP="00DD08B3">
            <w:pPr>
              <w:shd w:val="clear" w:color="000000" w:fill="auto"/>
              <w:ind w:left="0" w:hanging="2"/>
              <w:jc w:val="center"/>
              <w:textAlignment w:val="baseline"/>
              <w:rPr>
                <w:sz w:val="20"/>
                <w:lang w:eastAsia="lt-LT"/>
              </w:rPr>
            </w:pPr>
            <w:r>
              <w:rPr>
                <w:sz w:val="20"/>
                <w:lang w:eastAsia="lt-LT"/>
              </w:rPr>
              <w:t>Iš viso programai </w:t>
            </w:r>
          </w:p>
        </w:tc>
      </w:tr>
      <w:tr w:rsidR="00DD08B3" w14:paraId="492773DC" w14:textId="77777777" w:rsidTr="00F83F5C">
        <w:trPr>
          <w:trHeight w:val="300"/>
          <w:jc w:val="center"/>
        </w:trPr>
        <w:tc>
          <w:tcPr>
            <w:tcW w:w="1979" w:type="dxa"/>
            <w:vMerge/>
            <w:hideMark/>
          </w:tcPr>
          <w:p w14:paraId="7A277697" w14:textId="77777777" w:rsidR="00DD08B3" w:rsidRDefault="00DD08B3" w:rsidP="00DD08B3">
            <w:pPr>
              <w:shd w:val="clear" w:color="000000" w:fill="auto"/>
              <w:ind w:left="0" w:hanging="2"/>
              <w:jc w:val="center"/>
              <w:textAlignment w:val="baseline"/>
              <w:rPr>
                <w:sz w:val="20"/>
                <w:lang w:eastAsia="lt-LT"/>
              </w:rPr>
            </w:pPr>
          </w:p>
        </w:tc>
        <w:tc>
          <w:tcPr>
            <w:tcW w:w="1133" w:type="dxa"/>
            <w:hideMark/>
          </w:tcPr>
          <w:p w14:paraId="56FD6774" w14:textId="77777777" w:rsidR="00DD08B3" w:rsidRDefault="00DD08B3" w:rsidP="00DD08B3">
            <w:pPr>
              <w:shd w:val="clear" w:color="000000" w:fill="auto"/>
              <w:ind w:left="0" w:hanging="2"/>
              <w:jc w:val="center"/>
              <w:textAlignment w:val="baseline"/>
              <w:rPr>
                <w:sz w:val="20"/>
                <w:lang w:eastAsia="lt-LT"/>
              </w:rPr>
            </w:pPr>
            <w:r>
              <w:rPr>
                <w:sz w:val="20"/>
                <w:lang w:eastAsia="lt-LT"/>
              </w:rPr>
              <w:t>5 klasė </w:t>
            </w:r>
          </w:p>
        </w:tc>
        <w:tc>
          <w:tcPr>
            <w:tcW w:w="992" w:type="dxa"/>
            <w:hideMark/>
          </w:tcPr>
          <w:p w14:paraId="5276BCDC" w14:textId="77777777" w:rsidR="00DD08B3" w:rsidRDefault="00DD08B3" w:rsidP="00DD08B3">
            <w:pPr>
              <w:shd w:val="clear" w:color="000000" w:fill="auto"/>
              <w:ind w:left="0" w:hanging="2"/>
              <w:jc w:val="center"/>
              <w:textAlignment w:val="baseline"/>
              <w:rPr>
                <w:sz w:val="20"/>
                <w:lang w:eastAsia="lt-LT"/>
              </w:rPr>
            </w:pPr>
            <w:r>
              <w:rPr>
                <w:sz w:val="20"/>
                <w:lang w:eastAsia="lt-LT"/>
              </w:rPr>
              <w:t>6 klasė </w:t>
            </w:r>
          </w:p>
        </w:tc>
        <w:tc>
          <w:tcPr>
            <w:tcW w:w="992" w:type="dxa"/>
            <w:hideMark/>
          </w:tcPr>
          <w:p w14:paraId="30381718" w14:textId="77777777" w:rsidR="00DD08B3" w:rsidRDefault="00DD08B3" w:rsidP="00DD08B3">
            <w:pPr>
              <w:shd w:val="clear" w:color="000000" w:fill="auto"/>
              <w:ind w:left="0" w:hanging="2"/>
              <w:jc w:val="center"/>
              <w:textAlignment w:val="baseline"/>
              <w:rPr>
                <w:sz w:val="20"/>
                <w:lang w:eastAsia="lt-LT"/>
              </w:rPr>
            </w:pPr>
            <w:r>
              <w:rPr>
                <w:sz w:val="20"/>
                <w:lang w:eastAsia="lt-LT"/>
              </w:rPr>
              <w:t>7 klasė </w:t>
            </w:r>
          </w:p>
        </w:tc>
        <w:tc>
          <w:tcPr>
            <w:tcW w:w="850" w:type="dxa"/>
            <w:hideMark/>
          </w:tcPr>
          <w:p w14:paraId="72DABF05" w14:textId="77777777" w:rsidR="00DD08B3" w:rsidRDefault="00DD08B3" w:rsidP="00DD08B3">
            <w:pPr>
              <w:shd w:val="clear" w:color="000000" w:fill="auto"/>
              <w:ind w:left="0" w:hanging="2"/>
              <w:jc w:val="center"/>
              <w:textAlignment w:val="baseline"/>
              <w:rPr>
                <w:sz w:val="20"/>
                <w:lang w:eastAsia="lt-LT"/>
              </w:rPr>
            </w:pPr>
            <w:r>
              <w:rPr>
                <w:sz w:val="20"/>
                <w:lang w:eastAsia="lt-LT"/>
              </w:rPr>
              <w:t>8 klasė </w:t>
            </w:r>
          </w:p>
        </w:tc>
        <w:tc>
          <w:tcPr>
            <w:tcW w:w="1136" w:type="dxa"/>
            <w:hideMark/>
          </w:tcPr>
          <w:p w14:paraId="4CDF11B6" w14:textId="0866F9D1" w:rsidR="00DD08B3" w:rsidRPr="00F71EA4" w:rsidRDefault="00DD08B3" w:rsidP="00DD08B3">
            <w:pPr>
              <w:shd w:val="clear" w:color="000000" w:fill="auto"/>
              <w:ind w:left="0" w:hanging="2"/>
              <w:jc w:val="center"/>
              <w:textAlignment w:val="baseline"/>
              <w:rPr>
                <w:sz w:val="20"/>
                <w:lang w:eastAsia="lt-LT"/>
              </w:rPr>
            </w:pPr>
            <w:r w:rsidRPr="00F71EA4">
              <w:rPr>
                <w:sz w:val="20"/>
                <w:lang w:eastAsia="lt-LT"/>
              </w:rPr>
              <w:t>9 klasė </w:t>
            </w:r>
          </w:p>
        </w:tc>
        <w:tc>
          <w:tcPr>
            <w:tcW w:w="1138" w:type="dxa"/>
            <w:hideMark/>
          </w:tcPr>
          <w:p w14:paraId="24B7465D" w14:textId="718A8124" w:rsidR="00DD08B3" w:rsidRPr="00F71EA4" w:rsidRDefault="00DD08B3" w:rsidP="00DD08B3">
            <w:pPr>
              <w:shd w:val="clear" w:color="000000" w:fill="auto"/>
              <w:ind w:left="0" w:hanging="2"/>
              <w:jc w:val="center"/>
              <w:textAlignment w:val="baseline"/>
              <w:rPr>
                <w:sz w:val="20"/>
                <w:lang w:eastAsia="lt-LT"/>
              </w:rPr>
            </w:pPr>
            <w:r w:rsidRPr="00F71EA4">
              <w:rPr>
                <w:sz w:val="20"/>
                <w:lang w:eastAsia="lt-LT"/>
              </w:rPr>
              <w:t>10 klasė </w:t>
            </w:r>
          </w:p>
        </w:tc>
        <w:tc>
          <w:tcPr>
            <w:tcW w:w="1414" w:type="dxa"/>
            <w:hideMark/>
          </w:tcPr>
          <w:p w14:paraId="2613300F" w14:textId="77777777" w:rsidR="00DD08B3" w:rsidRDefault="00DD08B3" w:rsidP="00DD08B3">
            <w:pPr>
              <w:shd w:val="clear" w:color="000000" w:fill="auto"/>
              <w:ind w:left="0" w:hanging="2"/>
              <w:jc w:val="center"/>
              <w:textAlignment w:val="baseline"/>
              <w:rPr>
                <w:sz w:val="20"/>
                <w:lang w:eastAsia="lt-LT"/>
              </w:rPr>
            </w:pPr>
          </w:p>
        </w:tc>
      </w:tr>
      <w:tr w:rsidR="00DD08B3" w14:paraId="23C6AD3F" w14:textId="77777777" w:rsidTr="00DD08B3">
        <w:trPr>
          <w:trHeight w:val="75"/>
          <w:jc w:val="center"/>
        </w:trPr>
        <w:tc>
          <w:tcPr>
            <w:tcW w:w="9634" w:type="dxa"/>
            <w:gridSpan w:val="8"/>
            <w:hideMark/>
          </w:tcPr>
          <w:p w14:paraId="0994928C" w14:textId="77777777" w:rsidR="00DD08B3" w:rsidRDefault="00DD08B3" w:rsidP="00DD08B3">
            <w:pPr>
              <w:shd w:val="clear" w:color="000000" w:fill="auto"/>
              <w:ind w:left="0" w:hanging="2"/>
              <w:jc w:val="center"/>
              <w:textAlignment w:val="baseline"/>
              <w:rPr>
                <w:sz w:val="20"/>
                <w:lang w:eastAsia="lt-LT"/>
              </w:rPr>
            </w:pPr>
            <w:r>
              <w:rPr>
                <w:sz w:val="20"/>
                <w:lang w:eastAsia="lt-LT"/>
              </w:rPr>
              <w:t>Dorinis ugdymas</w:t>
            </w:r>
            <w:r>
              <w:rPr>
                <w:color w:val="000000"/>
                <w:sz w:val="20"/>
                <w:lang w:eastAsia="lt-LT"/>
              </w:rPr>
              <w:t> </w:t>
            </w:r>
          </w:p>
        </w:tc>
      </w:tr>
      <w:tr w:rsidR="00DD08B3" w14:paraId="3AB9304F" w14:textId="77777777" w:rsidTr="00F83F5C">
        <w:trPr>
          <w:trHeight w:val="300"/>
          <w:jc w:val="center"/>
        </w:trPr>
        <w:tc>
          <w:tcPr>
            <w:tcW w:w="1979" w:type="dxa"/>
            <w:hideMark/>
          </w:tcPr>
          <w:p w14:paraId="38C427AD" w14:textId="77777777" w:rsidR="00AD182C" w:rsidRDefault="00DD08B3" w:rsidP="00DD08B3">
            <w:pPr>
              <w:shd w:val="clear" w:color="000000" w:fill="auto"/>
              <w:ind w:left="0" w:hanging="2"/>
              <w:textAlignment w:val="baseline"/>
              <w:rPr>
                <w:sz w:val="20"/>
                <w:lang w:eastAsia="lt-LT"/>
              </w:rPr>
            </w:pPr>
            <w:r>
              <w:rPr>
                <w:sz w:val="20"/>
                <w:lang w:eastAsia="lt-LT"/>
              </w:rPr>
              <w:t>Dorinis ugdymas</w:t>
            </w:r>
          </w:p>
          <w:p w14:paraId="17F1200F" w14:textId="5994A90A" w:rsidR="00DD08B3" w:rsidRDefault="00DD08B3" w:rsidP="00DD08B3">
            <w:pPr>
              <w:shd w:val="clear" w:color="000000" w:fill="auto"/>
              <w:ind w:left="0" w:hanging="2"/>
              <w:textAlignment w:val="baseline"/>
              <w:rPr>
                <w:sz w:val="20"/>
                <w:lang w:eastAsia="lt-LT"/>
              </w:rPr>
            </w:pPr>
          </w:p>
        </w:tc>
        <w:tc>
          <w:tcPr>
            <w:tcW w:w="1133" w:type="dxa"/>
            <w:hideMark/>
          </w:tcPr>
          <w:p w14:paraId="18678E95" w14:textId="77777777" w:rsidR="00DD08B3" w:rsidRDefault="00DD08B3" w:rsidP="00DD08B3">
            <w:pPr>
              <w:ind w:left="0" w:hanging="2"/>
              <w:jc w:val="center"/>
              <w:textAlignment w:val="baseline"/>
              <w:rPr>
                <w:sz w:val="20"/>
                <w:lang w:eastAsia="lt-LT"/>
              </w:rPr>
            </w:pPr>
            <w:r>
              <w:rPr>
                <w:sz w:val="20"/>
                <w:lang w:eastAsia="lt-LT"/>
              </w:rPr>
              <w:t>36 (1)</w:t>
            </w:r>
          </w:p>
        </w:tc>
        <w:tc>
          <w:tcPr>
            <w:tcW w:w="992" w:type="dxa"/>
            <w:hideMark/>
          </w:tcPr>
          <w:p w14:paraId="57D5A745" w14:textId="77777777" w:rsidR="00DD08B3" w:rsidRDefault="00DD08B3" w:rsidP="00DD08B3">
            <w:pPr>
              <w:ind w:left="0" w:hanging="2"/>
              <w:jc w:val="center"/>
              <w:textAlignment w:val="baseline"/>
              <w:rPr>
                <w:sz w:val="20"/>
                <w:lang w:eastAsia="lt-LT"/>
              </w:rPr>
            </w:pPr>
            <w:r>
              <w:rPr>
                <w:sz w:val="20"/>
                <w:lang w:eastAsia="lt-LT"/>
              </w:rPr>
              <w:t>36 (1)</w:t>
            </w:r>
          </w:p>
        </w:tc>
        <w:tc>
          <w:tcPr>
            <w:tcW w:w="992" w:type="dxa"/>
            <w:hideMark/>
          </w:tcPr>
          <w:p w14:paraId="3A7EE44C" w14:textId="77777777" w:rsidR="00DD08B3" w:rsidRDefault="00DD08B3" w:rsidP="00DD08B3">
            <w:pPr>
              <w:ind w:left="0" w:hanging="2"/>
              <w:jc w:val="center"/>
              <w:textAlignment w:val="baseline"/>
              <w:rPr>
                <w:sz w:val="20"/>
                <w:lang w:eastAsia="lt-LT"/>
              </w:rPr>
            </w:pPr>
            <w:r>
              <w:rPr>
                <w:sz w:val="20"/>
                <w:lang w:eastAsia="lt-LT"/>
              </w:rPr>
              <w:t>36 (1)</w:t>
            </w:r>
          </w:p>
        </w:tc>
        <w:tc>
          <w:tcPr>
            <w:tcW w:w="850" w:type="dxa"/>
            <w:hideMark/>
          </w:tcPr>
          <w:p w14:paraId="31091678" w14:textId="77777777" w:rsidR="00DD08B3" w:rsidRDefault="00DD08B3" w:rsidP="00DD08B3">
            <w:pPr>
              <w:ind w:left="0" w:hanging="2"/>
              <w:jc w:val="center"/>
              <w:textAlignment w:val="baseline"/>
              <w:rPr>
                <w:sz w:val="20"/>
                <w:lang w:eastAsia="lt-LT"/>
              </w:rPr>
            </w:pPr>
            <w:r>
              <w:rPr>
                <w:sz w:val="20"/>
                <w:lang w:eastAsia="lt-LT"/>
              </w:rPr>
              <w:t>36 (1)</w:t>
            </w:r>
          </w:p>
        </w:tc>
        <w:tc>
          <w:tcPr>
            <w:tcW w:w="1136" w:type="dxa"/>
            <w:hideMark/>
          </w:tcPr>
          <w:p w14:paraId="44AFD1C9" w14:textId="77777777" w:rsidR="00DD08B3" w:rsidRDefault="00DD08B3" w:rsidP="00DD08B3">
            <w:pPr>
              <w:ind w:left="0" w:hanging="2"/>
              <w:jc w:val="center"/>
              <w:textAlignment w:val="baseline"/>
              <w:rPr>
                <w:sz w:val="20"/>
                <w:lang w:eastAsia="lt-LT"/>
              </w:rPr>
            </w:pPr>
            <w:r>
              <w:rPr>
                <w:sz w:val="20"/>
                <w:lang w:eastAsia="lt-LT"/>
              </w:rPr>
              <w:t>36 (1)</w:t>
            </w:r>
          </w:p>
        </w:tc>
        <w:tc>
          <w:tcPr>
            <w:tcW w:w="1138" w:type="dxa"/>
            <w:hideMark/>
          </w:tcPr>
          <w:p w14:paraId="280FDDD8" w14:textId="77777777" w:rsidR="00DD08B3" w:rsidRDefault="00DD08B3" w:rsidP="00DD08B3">
            <w:pPr>
              <w:ind w:left="0" w:hanging="2"/>
              <w:jc w:val="center"/>
              <w:textAlignment w:val="baseline"/>
              <w:rPr>
                <w:sz w:val="20"/>
                <w:lang w:eastAsia="lt-LT"/>
              </w:rPr>
            </w:pPr>
            <w:r>
              <w:rPr>
                <w:sz w:val="20"/>
                <w:lang w:eastAsia="lt-LT"/>
              </w:rPr>
              <w:t>36 (1)</w:t>
            </w:r>
          </w:p>
        </w:tc>
        <w:tc>
          <w:tcPr>
            <w:tcW w:w="1414" w:type="dxa"/>
            <w:hideMark/>
          </w:tcPr>
          <w:p w14:paraId="03BE6870" w14:textId="77777777" w:rsidR="00DD08B3" w:rsidRDefault="00DD08B3" w:rsidP="00DD08B3">
            <w:pPr>
              <w:ind w:left="0" w:hanging="2"/>
              <w:jc w:val="center"/>
              <w:textAlignment w:val="baseline"/>
              <w:rPr>
                <w:sz w:val="20"/>
                <w:lang w:eastAsia="lt-LT"/>
              </w:rPr>
            </w:pPr>
            <w:r>
              <w:rPr>
                <w:sz w:val="20"/>
                <w:lang w:eastAsia="lt-LT"/>
              </w:rPr>
              <w:t>216 (6)</w:t>
            </w:r>
          </w:p>
        </w:tc>
      </w:tr>
      <w:tr w:rsidR="00DD08B3" w14:paraId="3F1076D3" w14:textId="77777777" w:rsidTr="00DD08B3">
        <w:trPr>
          <w:trHeight w:val="60"/>
          <w:jc w:val="center"/>
        </w:trPr>
        <w:tc>
          <w:tcPr>
            <w:tcW w:w="9634" w:type="dxa"/>
            <w:gridSpan w:val="8"/>
            <w:hideMark/>
          </w:tcPr>
          <w:p w14:paraId="6D7F1333" w14:textId="77777777" w:rsidR="00DD08B3" w:rsidRDefault="00DD08B3" w:rsidP="00DD08B3">
            <w:pPr>
              <w:shd w:val="clear" w:color="000000" w:fill="auto"/>
              <w:ind w:left="0" w:hanging="2"/>
              <w:jc w:val="center"/>
              <w:textAlignment w:val="baseline"/>
              <w:rPr>
                <w:sz w:val="20"/>
                <w:lang w:eastAsia="lt-LT"/>
              </w:rPr>
            </w:pPr>
            <w:r>
              <w:rPr>
                <w:sz w:val="20"/>
                <w:lang w:eastAsia="lt-LT"/>
              </w:rPr>
              <w:t>Kalbinis ugdymas </w:t>
            </w:r>
          </w:p>
        </w:tc>
      </w:tr>
      <w:tr w:rsidR="00DD08B3" w14:paraId="1E103EA8" w14:textId="77777777" w:rsidTr="00F83F5C">
        <w:trPr>
          <w:trHeight w:val="375"/>
          <w:jc w:val="center"/>
        </w:trPr>
        <w:tc>
          <w:tcPr>
            <w:tcW w:w="1979" w:type="dxa"/>
            <w:hideMark/>
          </w:tcPr>
          <w:p w14:paraId="75AB5AAF" w14:textId="77777777" w:rsidR="00DD08B3" w:rsidRDefault="00DD08B3" w:rsidP="00DD08B3">
            <w:pPr>
              <w:shd w:val="clear" w:color="000000" w:fill="auto"/>
              <w:ind w:left="0" w:hanging="2"/>
              <w:textAlignment w:val="baseline"/>
              <w:rPr>
                <w:sz w:val="20"/>
                <w:lang w:eastAsia="lt-LT"/>
              </w:rPr>
            </w:pPr>
            <w:r>
              <w:rPr>
                <w:sz w:val="20"/>
                <w:lang w:eastAsia="lt-LT"/>
              </w:rPr>
              <w:lastRenderedPageBreak/>
              <w:t>Lietuvių kalba ir literatūra </w:t>
            </w:r>
          </w:p>
        </w:tc>
        <w:tc>
          <w:tcPr>
            <w:tcW w:w="1133" w:type="dxa"/>
            <w:hideMark/>
          </w:tcPr>
          <w:p w14:paraId="49C2EA34" w14:textId="77777777" w:rsidR="00DD08B3" w:rsidRDefault="00DD08B3" w:rsidP="00DD08B3">
            <w:pPr>
              <w:ind w:left="0" w:hanging="2"/>
              <w:jc w:val="center"/>
              <w:textAlignment w:val="baseline"/>
              <w:rPr>
                <w:sz w:val="20"/>
                <w:lang w:eastAsia="lt-LT"/>
              </w:rPr>
            </w:pPr>
            <w:r>
              <w:rPr>
                <w:sz w:val="20"/>
                <w:lang w:eastAsia="lt-LT"/>
              </w:rPr>
              <w:t>180 (5) </w:t>
            </w:r>
          </w:p>
        </w:tc>
        <w:tc>
          <w:tcPr>
            <w:tcW w:w="992" w:type="dxa"/>
            <w:hideMark/>
          </w:tcPr>
          <w:p w14:paraId="559FA5D4" w14:textId="77777777" w:rsidR="00DD08B3" w:rsidRDefault="00DD08B3" w:rsidP="00DD08B3">
            <w:pPr>
              <w:ind w:left="0" w:hanging="2"/>
              <w:jc w:val="center"/>
              <w:textAlignment w:val="baseline"/>
              <w:rPr>
                <w:sz w:val="20"/>
                <w:lang w:eastAsia="lt-LT"/>
              </w:rPr>
            </w:pPr>
            <w:r>
              <w:rPr>
                <w:sz w:val="20"/>
                <w:lang w:eastAsia="lt-LT"/>
              </w:rPr>
              <w:t>180 (5) </w:t>
            </w:r>
          </w:p>
        </w:tc>
        <w:tc>
          <w:tcPr>
            <w:tcW w:w="992" w:type="dxa"/>
            <w:hideMark/>
          </w:tcPr>
          <w:p w14:paraId="68A9A728" w14:textId="77777777" w:rsidR="00DD08B3" w:rsidRDefault="00DD08B3" w:rsidP="00DD08B3">
            <w:pPr>
              <w:ind w:left="0" w:hanging="2"/>
              <w:jc w:val="center"/>
              <w:textAlignment w:val="baseline"/>
              <w:rPr>
                <w:sz w:val="20"/>
                <w:lang w:eastAsia="lt-LT"/>
              </w:rPr>
            </w:pPr>
            <w:r>
              <w:rPr>
                <w:sz w:val="20"/>
                <w:lang w:eastAsia="lt-LT"/>
              </w:rPr>
              <w:t>180 (5) </w:t>
            </w:r>
          </w:p>
        </w:tc>
        <w:tc>
          <w:tcPr>
            <w:tcW w:w="850" w:type="dxa"/>
            <w:hideMark/>
          </w:tcPr>
          <w:p w14:paraId="4F7E8E02" w14:textId="77777777" w:rsidR="00DD08B3" w:rsidRDefault="00DD08B3" w:rsidP="00DD08B3">
            <w:pPr>
              <w:ind w:left="0" w:hanging="2"/>
              <w:jc w:val="center"/>
              <w:textAlignment w:val="baseline"/>
              <w:rPr>
                <w:sz w:val="20"/>
                <w:lang w:eastAsia="lt-LT"/>
              </w:rPr>
            </w:pPr>
            <w:r>
              <w:rPr>
                <w:sz w:val="20"/>
                <w:lang w:eastAsia="lt-LT"/>
              </w:rPr>
              <w:t>180 (5) </w:t>
            </w:r>
          </w:p>
        </w:tc>
        <w:tc>
          <w:tcPr>
            <w:tcW w:w="1136" w:type="dxa"/>
            <w:hideMark/>
          </w:tcPr>
          <w:p w14:paraId="451AD2D2" w14:textId="77777777" w:rsidR="00DD08B3" w:rsidRDefault="00DD08B3" w:rsidP="00DD08B3">
            <w:pPr>
              <w:ind w:left="0" w:hanging="2"/>
              <w:jc w:val="center"/>
              <w:textAlignment w:val="baseline"/>
              <w:rPr>
                <w:sz w:val="20"/>
                <w:lang w:eastAsia="lt-LT"/>
              </w:rPr>
            </w:pPr>
            <w:r>
              <w:rPr>
                <w:sz w:val="20"/>
                <w:lang w:eastAsia="lt-LT"/>
              </w:rPr>
              <w:t>144 (4) </w:t>
            </w:r>
          </w:p>
        </w:tc>
        <w:tc>
          <w:tcPr>
            <w:tcW w:w="1138" w:type="dxa"/>
            <w:hideMark/>
          </w:tcPr>
          <w:p w14:paraId="311691F0" w14:textId="77777777" w:rsidR="00DD08B3" w:rsidRDefault="00DD08B3" w:rsidP="00DD08B3">
            <w:pPr>
              <w:ind w:left="0" w:hanging="2"/>
              <w:jc w:val="center"/>
              <w:textAlignment w:val="baseline"/>
              <w:rPr>
                <w:sz w:val="20"/>
                <w:lang w:eastAsia="lt-LT"/>
              </w:rPr>
            </w:pPr>
            <w:r>
              <w:rPr>
                <w:sz w:val="20"/>
                <w:lang w:eastAsia="lt-LT"/>
              </w:rPr>
              <w:t>180 (5) </w:t>
            </w:r>
          </w:p>
        </w:tc>
        <w:tc>
          <w:tcPr>
            <w:tcW w:w="1414" w:type="dxa"/>
            <w:hideMark/>
          </w:tcPr>
          <w:p w14:paraId="49E98140" w14:textId="77777777" w:rsidR="00DD08B3" w:rsidRDefault="00DD08B3" w:rsidP="00DD08B3">
            <w:pPr>
              <w:ind w:left="0" w:hanging="2"/>
              <w:jc w:val="center"/>
              <w:textAlignment w:val="baseline"/>
              <w:rPr>
                <w:sz w:val="20"/>
                <w:lang w:eastAsia="lt-LT"/>
              </w:rPr>
            </w:pPr>
            <w:r>
              <w:rPr>
                <w:sz w:val="20"/>
                <w:lang w:eastAsia="lt-LT"/>
              </w:rPr>
              <w:t>1 044 (29)</w:t>
            </w:r>
          </w:p>
        </w:tc>
      </w:tr>
      <w:tr w:rsidR="00F83F5C" w14:paraId="22A497A9" w14:textId="77777777" w:rsidTr="00F83F5C">
        <w:trPr>
          <w:trHeight w:val="300"/>
          <w:jc w:val="center"/>
        </w:trPr>
        <w:tc>
          <w:tcPr>
            <w:tcW w:w="1979" w:type="dxa"/>
            <w:hideMark/>
          </w:tcPr>
          <w:p w14:paraId="6C745915" w14:textId="77777777" w:rsidR="00F83F5C" w:rsidRDefault="00F83F5C" w:rsidP="00F83F5C">
            <w:pPr>
              <w:shd w:val="clear" w:color="000000" w:fill="auto"/>
              <w:ind w:left="0" w:hanging="2"/>
              <w:textAlignment w:val="baseline"/>
              <w:rPr>
                <w:sz w:val="20"/>
                <w:lang w:eastAsia="lt-LT"/>
              </w:rPr>
            </w:pPr>
            <w:r>
              <w:rPr>
                <w:sz w:val="20"/>
                <w:lang w:eastAsia="lt-LT"/>
              </w:rPr>
              <w:t>Užsienio kalba</w:t>
            </w:r>
          </w:p>
          <w:p w14:paraId="468A73CA" w14:textId="61CE35E1" w:rsidR="00F83F5C" w:rsidRDefault="00F83F5C" w:rsidP="00F83F5C">
            <w:pPr>
              <w:shd w:val="clear" w:color="000000" w:fill="auto"/>
              <w:ind w:left="0" w:hanging="2"/>
              <w:textAlignment w:val="baseline"/>
              <w:rPr>
                <w:sz w:val="20"/>
                <w:lang w:eastAsia="lt-LT"/>
              </w:rPr>
            </w:pPr>
            <w:r>
              <w:rPr>
                <w:sz w:val="20"/>
                <w:lang w:eastAsia="lt-LT"/>
              </w:rPr>
              <w:t>(pirmoji, anglų k.)</w:t>
            </w:r>
          </w:p>
        </w:tc>
        <w:tc>
          <w:tcPr>
            <w:tcW w:w="1133" w:type="dxa"/>
            <w:hideMark/>
          </w:tcPr>
          <w:p w14:paraId="4888DB48" w14:textId="69894773" w:rsidR="00F83F5C" w:rsidRDefault="00F83F5C" w:rsidP="00F83F5C">
            <w:pPr>
              <w:ind w:left="0" w:hanging="2"/>
              <w:jc w:val="center"/>
              <w:textAlignment w:val="baseline"/>
              <w:rPr>
                <w:sz w:val="20"/>
                <w:lang w:eastAsia="lt-LT"/>
              </w:rPr>
            </w:pPr>
          </w:p>
          <w:p w14:paraId="45513D43" w14:textId="77777777" w:rsidR="00F83F5C" w:rsidRDefault="00F83F5C" w:rsidP="00F83F5C">
            <w:pPr>
              <w:ind w:left="0" w:hanging="2"/>
              <w:jc w:val="center"/>
              <w:textAlignment w:val="baseline"/>
              <w:rPr>
                <w:sz w:val="20"/>
                <w:lang w:eastAsia="lt-LT"/>
              </w:rPr>
            </w:pPr>
            <w:r>
              <w:rPr>
                <w:sz w:val="20"/>
                <w:lang w:eastAsia="lt-LT"/>
              </w:rPr>
              <w:t>108 (3) </w:t>
            </w:r>
          </w:p>
        </w:tc>
        <w:tc>
          <w:tcPr>
            <w:tcW w:w="992" w:type="dxa"/>
          </w:tcPr>
          <w:p w14:paraId="74F633FA" w14:textId="77777777" w:rsidR="00F83F5C" w:rsidRDefault="00F83F5C" w:rsidP="00F83F5C">
            <w:pPr>
              <w:ind w:left="0" w:hanging="2"/>
              <w:jc w:val="center"/>
              <w:textAlignment w:val="baseline"/>
              <w:rPr>
                <w:sz w:val="20"/>
                <w:lang w:eastAsia="lt-LT"/>
              </w:rPr>
            </w:pPr>
          </w:p>
          <w:p w14:paraId="6AFBFA85" w14:textId="5286ECE7" w:rsidR="00F83F5C" w:rsidRPr="00D41F61" w:rsidRDefault="00F83F5C" w:rsidP="00D41F61">
            <w:pPr>
              <w:ind w:left="0" w:hanging="2"/>
              <w:textAlignment w:val="baseline"/>
              <w:rPr>
                <w:sz w:val="20"/>
                <w:highlight w:val="yellow"/>
                <w:lang w:eastAsia="lt-LT"/>
              </w:rPr>
            </w:pPr>
            <w:r>
              <w:rPr>
                <w:sz w:val="20"/>
                <w:lang w:eastAsia="lt-LT"/>
              </w:rPr>
              <w:t>108( 3) </w:t>
            </w:r>
          </w:p>
          <w:p w14:paraId="3696CB6F" w14:textId="0F9013B1" w:rsidR="00F83F5C" w:rsidRPr="00D41F61" w:rsidRDefault="00F83F5C" w:rsidP="00D41F61">
            <w:pPr>
              <w:shd w:val="clear" w:color="000000" w:fill="auto"/>
              <w:ind w:left="0" w:hanging="2"/>
              <w:textAlignment w:val="baseline"/>
              <w:rPr>
                <w:sz w:val="20"/>
                <w:highlight w:val="yellow"/>
                <w:lang w:eastAsia="lt-LT"/>
              </w:rPr>
            </w:pPr>
          </w:p>
        </w:tc>
        <w:tc>
          <w:tcPr>
            <w:tcW w:w="992" w:type="dxa"/>
          </w:tcPr>
          <w:p w14:paraId="08E42118" w14:textId="77777777" w:rsidR="00F83F5C" w:rsidRDefault="00F83F5C" w:rsidP="00F83F5C">
            <w:pPr>
              <w:shd w:val="clear" w:color="000000" w:fill="auto"/>
              <w:ind w:left="0" w:hanging="2"/>
              <w:textAlignment w:val="baseline"/>
              <w:rPr>
                <w:sz w:val="20"/>
                <w:lang w:eastAsia="lt-LT"/>
              </w:rPr>
            </w:pPr>
          </w:p>
          <w:p w14:paraId="5FE2B9C1" w14:textId="67DD17DA" w:rsidR="00F83F5C" w:rsidRPr="00E938C5" w:rsidRDefault="00F83F5C" w:rsidP="00F83F5C">
            <w:pPr>
              <w:shd w:val="clear" w:color="000000" w:fill="auto"/>
              <w:ind w:left="0" w:hanging="2"/>
              <w:textAlignment w:val="baseline"/>
              <w:rPr>
                <w:sz w:val="20"/>
                <w:highlight w:val="yellow"/>
                <w:lang w:eastAsia="lt-LT"/>
              </w:rPr>
            </w:pPr>
            <w:r>
              <w:rPr>
                <w:sz w:val="20"/>
                <w:lang w:eastAsia="lt-LT"/>
              </w:rPr>
              <w:t>108 (3) </w:t>
            </w:r>
          </w:p>
          <w:p w14:paraId="2E80F92D" w14:textId="77777777" w:rsidR="00F83F5C" w:rsidRPr="00D41F61" w:rsidRDefault="00F83F5C" w:rsidP="00F83F5C">
            <w:pPr>
              <w:shd w:val="clear" w:color="000000" w:fill="auto"/>
              <w:ind w:left="0" w:hanging="2"/>
              <w:textAlignment w:val="baseline"/>
              <w:rPr>
                <w:sz w:val="20"/>
                <w:highlight w:val="yellow"/>
                <w:lang w:eastAsia="lt-LT"/>
              </w:rPr>
            </w:pPr>
          </w:p>
        </w:tc>
        <w:tc>
          <w:tcPr>
            <w:tcW w:w="850" w:type="dxa"/>
          </w:tcPr>
          <w:p w14:paraId="7617DA86" w14:textId="77777777" w:rsidR="00F83F5C" w:rsidRDefault="00F83F5C" w:rsidP="00F83F5C">
            <w:pPr>
              <w:shd w:val="clear" w:color="000000" w:fill="auto"/>
              <w:ind w:left="0" w:hanging="2"/>
              <w:textAlignment w:val="baseline"/>
              <w:rPr>
                <w:sz w:val="20"/>
                <w:lang w:eastAsia="lt-LT"/>
              </w:rPr>
            </w:pPr>
          </w:p>
          <w:p w14:paraId="5811EB5F" w14:textId="60CFC405" w:rsidR="00F83F5C" w:rsidRPr="00E938C5" w:rsidRDefault="00F83F5C" w:rsidP="00F83F5C">
            <w:pPr>
              <w:shd w:val="clear" w:color="000000" w:fill="auto"/>
              <w:ind w:left="0" w:hanging="2"/>
              <w:textAlignment w:val="baseline"/>
              <w:rPr>
                <w:sz w:val="20"/>
                <w:highlight w:val="yellow"/>
                <w:lang w:eastAsia="lt-LT"/>
              </w:rPr>
            </w:pPr>
            <w:r>
              <w:rPr>
                <w:sz w:val="20"/>
                <w:lang w:eastAsia="lt-LT"/>
              </w:rPr>
              <w:t>108 (3) </w:t>
            </w:r>
          </w:p>
          <w:p w14:paraId="5B21BF11" w14:textId="77777777" w:rsidR="00F83F5C" w:rsidRPr="00D41F61" w:rsidRDefault="00F83F5C" w:rsidP="00F83F5C">
            <w:pPr>
              <w:shd w:val="clear" w:color="000000" w:fill="auto"/>
              <w:ind w:left="0" w:right="-426" w:hanging="2"/>
              <w:textAlignment w:val="baseline"/>
              <w:rPr>
                <w:sz w:val="20"/>
                <w:highlight w:val="yellow"/>
                <w:lang w:eastAsia="lt-LT"/>
              </w:rPr>
            </w:pPr>
          </w:p>
        </w:tc>
        <w:tc>
          <w:tcPr>
            <w:tcW w:w="1136" w:type="dxa"/>
          </w:tcPr>
          <w:p w14:paraId="0C30A571" w14:textId="77777777" w:rsidR="00F83F5C" w:rsidRDefault="00F83F5C" w:rsidP="00F83F5C">
            <w:pPr>
              <w:shd w:val="clear" w:color="000000" w:fill="auto"/>
              <w:ind w:left="0" w:hanging="2"/>
              <w:textAlignment w:val="baseline"/>
              <w:rPr>
                <w:sz w:val="20"/>
                <w:lang w:eastAsia="lt-LT"/>
              </w:rPr>
            </w:pPr>
          </w:p>
          <w:p w14:paraId="38187D9D" w14:textId="5213205D" w:rsidR="00F83F5C" w:rsidRPr="00E938C5" w:rsidRDefault="00F83F5C" w:rsidP="00D41F61">
            <w:pPr>
              <w:shd w:val="clear" w:color="000000" w:fill="auto"/>
              <w:ind w:left="0" w:hanging="2"/>
              <w:jc w:val="center"/>
              <w:textAlignment w:val="baseline"/>
              <w:rPr>
                <w:sz w:val="20"/>
                <w:highlight w:val="yellow"/>
                <w:lang w:eastAsia="lt-LT"/>
              </w:rPr>
            </w:pPr>
            <w:r>
              <w:rPr>
                <w:sz w:val="20"/>
                <w:lang w:eastAsia="lt-LT"/>
              </w:rPr>
              <w:t>108 (3)</w:t>
            </w:r>
          </w:p>
          <w:p w14:paraId="1004A91B" w14:textId="77777777" w:rsidR="00F83F5C" w:rsidRPr="00D41F61" w:rsidRDefault="00F83F5C" w:rsidP="00F83F5C">
            <w:pPr>
              <w:shd w:val="clear" w:color="000000" w:fill="auto"/>
              <w:ind w:left="0" w:hanging="2"/>
              <w:jc w:val="center"/>
              <w:textAlignment w:val="baseline"/>
              <w:rPr>
                <w:sz w:val="20"/>
                <w:highlight w:val="yellow"/>
                <w:lang w:eastAsia="lt-LT"/>
              </w:rPr>
            </w:pPr>
          </w:p>
        </w:tc>
        <w:tc>
          <w:tcPr>
            <w:tcW w:w="1138" w:type="dxa"/>
          </w:tcPr>
          <w:p w14:paraId="42515273" w14:textId="77777777" w:rsidR="00F83F5C" w:rsidRDefault="00F83F5C" w:rsidP="00F83F5C">
            <w:pPr>
              <w:shd w:val="clear" w:color="000000" w:fill="auto"/>
              <w:ind w:left="0" w:hanging="2"/>
              <w:textAlignment w:val="baseline"/>
              <w:rPr>
                <w:sz w:val="20"/>
                <w:lang w:eastAsia="lt-LT"/>
              </w:rPr>
            </w:pPr>
          </w:p>
          <w:p w14:paraId="6B95EA71" w14:textId="0FC9B74C" w:rsidR="00F83F5C" w:rsidRPr="00E938C5" w:rsidRDefault="00F83F5C" w:rsidP="00D41F61">
            <w:pPr>
              <w:shd w:val="clear" w:color="000000" w:fill="auto"/>
              <w:ind w:left="0" w:hanging="2"/>
              <w:jc w:val="center"/>
              <w:textAlignment w:val="baseline"/>
              <w:rPr>
                <w:sz w:val="20"/>
                <w:highlight w:val="yellow"/>
                <w:lang w:eastAsia="lt-LT"/>
              </w:rPr>
            </w:pPr>
            <w:r>
              <w:rPr>
                <w:sz w:val="20"/>
                <w:lang w:eastAsia="lt-LT"/>
              </w:rPr>
              <w:t>108 (3)</w:t>
            </w:r>
          </w:p>
          <w:p w14:paraId="69059D81" w14:textId="77777777" w:rsidR="00F83F5C" w:rsidRPr="00D41F61" w:rsidRDefault="00F83F5C" w:rsidP="00F83F5C">
            <w:pPr>
              <w:shd w:val="clear" w:color="000000" w:fill="auto"/>
              <w:ind w:left="0" w:hanging="2"/>
              <w:jc w:val="center"/>
              <w:textAlignment w:val="baseline"/>
              <w:rPr>
                <w:sz w:val="20"/>
                <w:highlight w:val="yellow"/>
                <w:lang w:eastAsia="lt-LT"/>
              </w:rPr>
            </w:pPr>
          </w:p>
        </w:tc>
        <w:tc>
          <w:tcPr>
            <w:tcW w:w="1414" w:type="dxa"/>
            <w:vMerge w:val="restart"/>
            <w:hideMark/>
          </w:tcPr>
          <w:p w14:paraId="17784591" w14:textId="77777777" w:rsidR="00F83F5C" w:rsidRDefault="00F83F5C" w:rsidP="00F83F5C">
            <w:pPr>
              <w:shd w:val="clear" w:color="000000" w:fill="auto"/>
              <w:ind w:left="0" w:hanging="2"/>
              <w:jc w:val="center"/>
              <w:textAlignment w:val="baseline"/>
              <w:rPr>
                <w:sz w:val="20"/>
                <w:lang w:eastAsia="lt-LT"/>
              </w:rPr>
            </w:pPr>
          </w:p>
          <w:p w14:paraId="3782BAF3" w14:textId="77777777" w:rsidR="00F83F5C" w:rsidRDefault="00F83F5C" w:rsidP="00F83F5C">
            <w:pPr>
              <w:ind w:left="0" w:hanging="2"/>
              <w:jc w:val="center"/>
              <w:textAlignment w:val="baseline"/>
              <w:rPr>
                <w:sz w:val="16"/>
                <w:szCs w:val="16"/>
                <w:lang w:eastAsia="lt-LT"/>
              </w:rPr>
            </w:pPr>
          </w:p>
          <w:p w14:paraId="4886B2F9" w14:textId="369B3A35" w:rsidR="00F83F5C" w:rsidRDefault="00F83F5C" w:rsidP="00F83F5C">
            <w:pPr>
              <w:ind w:left="0" w:hanging="2"/>
              <w:jc w:val="center"/>
              <w:textAlignment w:val="baseline"/>
              <w:rPr>
                <w:sz w:val="20"/>
                <w:lang w:eastAsia="lt-LT"/>
              </w:rPr>
            </w:pPr>
            <w:r>
              <w:rPr>
                <w:sz w:val="20"/>
                <w:lang w:eastAsia="lt-LT"/>
              </w:rPr>
              <w:t>1 008 (28)</w:t>
            </w:r>
          </w:p>
          <w:p w14:paraId="728CE7C6" w14:textId="77777777" w:rsidR="00F83F5C" w:rsidRDefault="00F83F5C" w:rsidP="00F83F5C">
            <w:pPr>
              <w:shd w:val="clear" w:color="000000" w:fill="auto"/>
              <w:ind w:left="0" w:hanging="2"/>
              <w:jc w:val="center"/>
              <w:textAlignment w:val="baseline"/>
              <w:rPr>
                <w:sz w:val="20"/>
                <w:lang w:eastAsia="lt-LT"/>
              </w:rPr>
            </w:pPr>
          </w:p>
        </w:tc>
      </w:tr>
      <w:tr w:rsidR="00F83F5C" w14:paraId="2CFE55EE" w14:textId="77777777" w:rsidTr="00F83F5C">
        <w:trPr>
          <w:trHeight w:val="375"/>
          <w:jc w:val="center"/>
        </w:trPr>
        <w:tc>
          <w:tcPr>
            <w:tcW w:w="1979" w:type="dxa"/>
            <w:hideMark/>
          </w:tcPr>
          <w:p w14:paraId="1F5AE445" w14:textId="77777777" w:rsidR="00F83F5C" w:rsidRDefault="00F83F5C" w:rsidP="00F83F5C">
            <w:pPr>
              <w:shd w:val="clear" w:color="000000" w:fill="auto"/>
              <w:ind w:left="0" w:hanging="2"/>
              <w:textAlignment w:val="baseline"/>
              <w:rPr>
                <w:sz w:val="20"/>
                <w:lang w:eastAsia="lt-LT"/>
              </w:rPr>
            </w:pPr>
            <w:r>
              <w:rPr>
                <w:sz w:val="20"/>
                <w:lang w:eastAsia="lt-LT"/>
              </w:rPr>
              <w:t xml:space="preserve">Užsienio kalba </w:t>
            </w:r>
          </w:p>
          <w:p w14:paraId="7CF3F58B" w14:textId="0E5F2647" w:rsidR="00F83F5C" w:rsidRDefault="00F83F5C" w:rsidP="00F83F5C">
            <w:pPr>
              <w:shd w:val="clear" w:color="000000" w:fill="auto"/>
              <w:ind w:left="0" w:hanging="2"/>
              <w:textAlignment w:val="baseline"/>
              <w:rPr>
                <w:sz w:val="20"/>
                <w:lang w:eastAsia="lt-LT"/>
              </w:rPr>
            </w:pPr>
            <w:r>
              <w:rPr>
                <w:sz w:val="20"/>
                <w:lang w:eastAsia="lt-LT"/>
              </w:rPr>
              <w:t>(antroji, vokiečių k. arba rusų k.)</w:t>
            </w:r>
          </w:p>
        </w:tc>
        <w:tc>
          <w:tcPr>
            <w:tcW w:w="1133" w:type="dxa"/>
            <w:hideMark/>
          </w:tcPr>
          <w:p w14:paraId="382B46E8" w14:textId="77777777" w:rsidR="00F55A05" w:rsidRDefault="00F55A05" w:rsidP="00F83F5C">
            <w:pPr>
              <w:shd w:val="clear" w:color="000000" w:fill="auto"/>
              <w:ind w:left="0" w:hanging="2"/>
              <w:jc w:val="center"/>
              <w:textAlignment w:val="baseline"/>
              <w:rPr>
                <w:sz w:val="20"/>
                <w:lang w:eastAsia="lt-LT"/>
              </w:rPr>
            </w:pPr>
          </w:p>
          <w:p w14:paraId="361FC477" w14:textId="420796A6" w:rsidR="00F83F5C" w:rsidRPr="00D41F61" w:rsidRDefault="00F83F5C" w:rsidP="00F83F5C">
            <w:pPr>
              <w:shd w:val="clear" w:color="000000" w:fill="auto"/>
              <w:ind w:left="0" w:hanging="2"/>
              <w:jc w:val="center"/>
              <w:textAlignment w:val="baseline"/>
              <w:rPr>
                <w:sz w:val="20"/>
                <w:lang w:val="en-US" w:eastAsia="lt-LT"/>
              </w:rPr>
            </w:pPr>
            <w:r>
              <w:rPr>
                <w:sz w:val="20"/>
                <w:lang w:eastAsia="lt-LT"/>
              </w:rPr>
              <w:t>–</w:t>
            </w:r>
          </w:p>
        </w:tc>
        <w:tc>
          <w:tcPr>
            <w:tcW w:w="992" w:type="dxa"/>
          </w:tcPr>
          <w:p w14:paraId="62263FC4" w14:textId="77777777" w:rsidR="00F83F5C" w:rsidRPr="00D41F61" w:rsidRDefault="00F83F5C" w:rsidP="00D41F61">
            <w:pPr>
              <w:ind w:left="0" w:hanging="2"/>
              <w:textAlignment w:val="baseline"/>
              <w:rPr>
                <w:sz w:val="16"/>
                <w:szCs w:val="16"/>
                <w:highlight w:val="yellow"/>
                <w:lang w:eastAsia="lt-LT"/>
              </w:rPr>
            </w:pPr>
          </w:p>
          <w:p w14:paraId="7BC0E384" w14:textId="77777777" w:rsidR="00F83F5C" w:rsidRDefault="00F83F5C" w:rsidP="00F83F5C">
            <w:pPr>
              <w:shd w:val="clear" w:color="000000" w:fill="auto"/>
              <w:ind w:left="0" w:hanging="2"/>
              <w:textAlignment w:val="baseline"/>
              <w:rPr>
                <w:sz w:val="20"/>
                <w:lang w:eastAsia="lt-LT"/>
              </w:rPr>
            </w:pPr>
            <w:r>
              <w:rPr>
                <w:sz w:val="20"/>
                <w:lang w:val="en-US" w:eastAsia="lt-LT"/>
              </w:rPr>
              <w:t>72 (2)</w:t>
            </w:r>
          </w:p>
        </w:tc>
        <w:tc>
          <w:tcPr>
            <w:tcW w:w="992" w:type="dxa"/>
          </w:tcPr>
          <w:p w14:paraId="3D020FA0" w14:textId="77777777" w:rsidR="00F55A05" w:rsidRDefault="00F55A05" w:rsidP="00F83F5C">
            <w:pPr>
              <w:shd w:val="clear" w:color="000000" w:fill="auto"/>
              <w:ind w:left="0" w:hanging="2"/>
              <w:textAlignment w:val="baseline"/>
              <w:rPr>
                <w:sz w:val="20"/>
                <w:lang w:val="en-US" w:eastAsia="lt-LT"/>
              </w:rPr>
            </w:pPr>
          </w:p>
          <w:p w14:paraId="31E53A70" w14:textId="2EECDDFF" w:rsidR="00F83F5C" w:rsidRDefault="00F83F5C" w:rsidP="00F83F5C">
            <w:pPr>
              <w:shd w:val="clear" w:color="000000" w:fill="auto"/>
              <w:ind w:left="0" w:hanging="2"/>
              <w:textAlignment w:val="baseline"/>
              <w:rPr>
                <w:sz w:val="20"/>
                <w:lang w:eastAsia="lt-LT"/>
              </w:rPr>
            </w:pPr>
            <w:r>
              <w:rPr>
                <w:sz w:val="20"/>
                <w:lang w:val="en-US" w:eastAsia="lt-LT"/>
              </w:rPr>
              <w:t>72 (2)</w:t>
            </w:r>
          </w:p>
        </w:tc>
        <w:tc>
          <w:tcPr>
            <w:tcW w:w="850" w:type="dxa"/>
          </w:tcPr>
          <w:p w14:paraId="52B225A5" w14:textId="77777777" w:rsidR="00F55A05" w:rsidRDefault="00F55A05" w:rsidP="00F83F5C">
            <w:pPr>
              <w:shd w:val="clear" w:color="000000" w:fill="auto"/>
              <w:ind w:left="0" w:right="-426" w:hanging="2"/>
              <w:textAlignment w:val="baseline"/>
              <w:rPr>
                <w:sz w:val="20"/>
                <w:lang w:val="en-US" w:eastAsia="lt-LT"/>
              </w:rPr>
            </w:pPr>
          </w:p>
          <w:p w14:paraId="41FF9B5A" w14:textId="09B426B7" w:rsidR="00F83F5C" w:rsidRDefault="00F83F5C" w:rsidP="00F83F5C">
            <w:pPr>
              <w:shd w:val="clear" w:color="000000" w:fill="auto"/>
              <w:ind w:left="0" w:right="-426" w:hanging="2"/>
              <w:textAlignment w:val="baseline"/>
              <w:rPr>
                <w:sz w:val="20"/>
                <w:lang w:eastAsia="lt-LT"/>
              </w:rPr>
            </w:pPr>
            <w:r>
              <w:rPr>
                <w:sz w:val="20"/>
                <w:lang w:val="en-US" w:eastAsia="lt-LT"/>
              </w:rPr>
              <w:t>72 (2)</w:t>
            </w:r>
          </w:p>
        </w:tc>
        <w:tc>
          <w:tcPr>
            <w:tcW w:w="1136" w:type="dxa"/>
          </w:tcPr>
          <w:p w14:paraId="7817F6DF" w14:textId="77777777" w:rsidR="00F55A05" w:rsidRDefault="00F55A05" w:rsidP="00F83F5C">
            <w:pPr>
              <w:shd w:val="clear" w:color="000000" w:fill="auto"/>
              <w:ind w:left="0" w:hanging="2"/>
              <w:jc w:val="center"/>
              <w:textAlignment w:val="baseline"/>
              <w:rPr>
                <w:sz w:val="20"/>
                <w:lang w:val="en-US" w:eastAsia="lt-LT"/>
              </w:rPr>
            </w:pPr>
          </w:p>
          <w:p w14:paraId="05F79C2C" w14:textId="1D1FF3B6" w:rsidR="00F83F5C" w:rsidRDefault="00F83F5C" w:rsidP="00F83F5C">
            <w:pPr>
              <w:shd w:val="clear" w:color="000000" w:fill="auto"/>
              <w:ind w:left="0" w:hanging="2"/>
              <w:jc w:val="center"/>
              <w:textAlignment w:val="baseline"/>
              <w:rPr>
                <w:sz w:val="20"/>
                <w:lang w:eastAsia="lt-LT"/>
              </w:rPr>
            </w:pPr>
            <w:r>
              <w:rPr>
                <w:sz w:val="20"/>
                <w:lang w:val="en-US" w:eastAsia="lt-LT"/>
              </w:rPr>
              <w:t>72 (2)</w:t>
            </w:r>
          </w:p>
        </w:tc>
        <w:tc>
          <w:tcPr>
            <w:tcW w:w="1138" w:type="dxa"/>
          </w:tcPr>
          <w:p w14:paraId="6405FF2E" w14:textId="77777777" w:rsidR="00F55A05" w:rsidRDefault="00F55A05" w:rsidP="00F83F5C">
            <w:pPr>
              <w:shd w:val="clear" w:color="000000" w:fill="auto"/>
              <w:ind w:left="0" w:hanging="2"/>
              <w:jc w:val="center"/>
              <w:textAlignment w:val="baseline"/>
              <w:rPr>
                <w:sz w:val="20"/>
                <w:lang w:val="en-US" w:eastAsia="lt-LT"/>
              </w:rPr>
            </w:pPr>
          </w:p>
          <w:p w14:paraId="072EFA9C" w14:textId="08CE7C86" w:rsidR="00F83F5C" w:rsidRDefault="00F83F5C" w:rsidP="00F83F5C">
            <w:pPr>
              <w:shd w:val="clear" w:color="000000" w:fill="auto"/>
              <w:ind w:left="0" w:hanging="2"/>
              <w:jc w:val="center"/>
              <w:textAlignment w:val="baseline"/>
              <w:rPr>
                <w:sz w:val="20"/>
                <w:lang w:eastAsia="lt-LT"/>
              </w:rPr>
            </w:pPr>
            <w:r>
              <w:rPr>
                <w:sz w:val="20"/>
                <w:lang w:val="en-US" w:eastAsia="lt-LT"/>
              </w:rPr>
              <w:t>72 (2)</w:t>
            </w:r>
          </w:p>
        </w:tc>
        <w:tc>
          <w:tcPr>
            <w:tcW w:w="1414" w:type="dxa"/>
            <w:vMerge/>
            <w:hideMark/>
          </w:tcPr>
          <w:p w14:paraId="3050F61C" w14:textId="77777777" w:rsidR="00F83F5C" w:rsidRDefault="00F83F5C" w:rsidP="00F83F5C">
            <w:pPr>
              <w:shd w:val="clear" w:color="000000" w:fill="auto"/>
              <w:ind w:left="0" w:hanging="2"/>
              <w:rPr>
                <w:sz w:val="20"/>
                <w:lang w:eastAsia="lt-LT"/>
              </w:rPr>
            </w:pPr>
          </w:p>
        </w:tc>
      </w:tr>
      <w:tr w:rsidR="00F83F5C" w14:paraId="33602588" w14:textId="77777777" w:rsidTr="00DD08B3">
        <w:trPr>
          <w:trHeight w:val="45"/>
          <w:jc w:val="center"/>
        </w:trPr>
        <w:tc>
          <w:tcPr>
            <w:tcW w:w="9634" w:type="dxa"/>
            <w:gridSpan w:val="8"/>
            <w:hideMark/>
          </w:tcPr>
          <w:p w14:paraId="3433696C" w14:textId="77777777" w:rsidR="00F83F5C" w:rsidRDefault="00F83F5C" w:rsidP="00F83F5C">
            <w:pPr>
              <w:shd w:val="clear" w:color="000000" w:fill="auto"/>
              <w:ind w:left="0" w:hanging="2"/>
              <w:jc w:val="center"/>
              <w:textAlignment w:val="baseline"/>
              <w:rPr>
                <w:sz w:val="20"/>
                <w:lang w:eastAsia="lt-LT"/>
              </w:rPr>
            </w:pPr>
            <w:r>
              <w:rPr>
                <w:sz w:val="20"/>
                <w:lang w:eastAsia="lt-LT"/>
              </w:rPr>
              <w:t>Matematinis, gamtamokslinis ir technologinis ugdymas </w:t>
            </w:r>
          </w:p>
        </w:tc>
      </w:tr>
      <w:tr w:rsidR="00F83F5C" w14:paraId="19E677A6" w14:textId="77777777" w:rsidTr="00F83F5C">
        <w:trPr>
          <w:trHeight w:val="120"/>
          <w:jc w:val="center"/>
        </w:trPr>
        <w:tc>
          <w:tcPr>
            <w:tcW w:w="1979" w:type="dxa"/>
            <w:hideMark/>
          </w:tcPr>
          <w:p w14:paraId="0A8CAF52" w14:textId="77777777" w:rsidR="00F83F5C" w:rsidRDefault="00F83F5C" w:rsidP="00F83F5C">
            <w:pPr>
              <w:shd w:val="clear" w:color="000000" w:fill="auto"/>
              <w:ind w:left="0" w:hanging="2"/>
              <w:textAlignment w:val="baseline"/>
              <w:rPr>
                <w:sz w:val="20"/>
                <w:lang w:eastAsia="lt-LT"/>
              </w:rPr>
            </w:pPr>
            <w:r>
              <w:rPr>
                <w:sz w:val="20"/>
                <w:lang w:eastAsia="lt-LT"/>
              </w:rPr>
              <w:t>Matematika </w:t>
            </w:r>
          </w:p>
        </w:tc>
        <w:tc>
          <w:tcPr>
            <w:tcW w:w="1133" w:type="dxa"/>
            <w:hideMark/>
          </w:tcPr>
          <w:p w14:paraId="522E9941" w14:textId="77777777" w:rsidR="00F83F5C" w:rsidRDefault="00F83F5C" w:rsidP="00F83F5C">
            <w:pPr>
              <w:ind w:left="0" w:hanging="2"/>
              <w:jc w:val="center"/>
              <w:textAlignment w:val="baseline"/>
              <w:rPr>
                <w:sz w:val="20"/>
                <w:lang w:eastAsia="lt-LT"/>
              </w:rPr>
            </w:pPr>
            <w:r>
              <w:rPr>
                <w:sz w:val="20"/>
                <w:lang w:eastAsia="lt-LT"/>
              </w:rPr>
              <w:t>144 (4)</w:t>
            </w:r>
          </w:p>
        </w:tc>
        <w:tc>
          <w:tcPr>
            <w:tcW w:w="992" w:type="dxa"/>
            <w:hideMark/>
          </w:tcPr>
          <w:p w14:paraId="60BA42DB" w14:textId="77777777" w:rsidR="00F83F5C" w:rsidRDefault="00F83F5C" w:rsidP="00F83F5C">
            <w:pPr>
              <w:ind w:left="0" w:hanging="2"/>
              <w:jc w:val="center"/>
              <w:textAlignment w:val="baseline"/>
              <w:rPr>
                <w:sz w:val="20"/>
                <w:lang w:eastAsia="lt-LT"/>
              </w:rPr>
            </w:pPr>
            <w:r>
              <w:rPr>
                <w:sz w:val="20"/>
                <w:lang w:eastAsia="lt-LT"/>
              </w:rPr>
              <w:t>144 (4)</w:t>
            </w:r>
          </w:p>
        </w:tc>
        <w:tc>
          <w:tcPr>
            <w:tcW w:w="992" w:type="dxa"/>
            <w:hideMark/>
          </w:tcPr>
          <w:p w14:paraId="64A3A924" w14:textId="77777777" w:rsidR="00F83F5C" w:rsidRDefault="00F83F5C" w:rsidP="00F83F5C">
            <w:pPr>
              <w:ind w:left="0" w:hanging="2"/>
              <w:jc w:val="center"/>
              <w:textAlignment w:val="baseline"/>
              <w:rPr>
                <w:sz w:val="20"/>
                <w:lang w:eastAsia="lt-LT"/>
              </w:rPr>
            </w:pPr>
            <w:r>
              <w:rPr>
                <w:sz w:val="20"/>
                <w:lang w:eastAsia="lt-LT"/>
              </w:rPr>
              <w:t>144 (4)</w:t>
            </w:r>
          </w:p>
        </w:tc>
        <w:tc>
          <w:tcPr>
            <w:tcW w:w="850" w:type="dxa"/>
            <w:hideMark/>
          </w:tcPr>
          <w:p w14:paraId="759CC542" w14:textId="77777777" w:rsidR="00F83F5C" w:rsidRDefault="00F83F5C" w:rsidP="00F83F5C">
            <w:pPr>
              <w:ind w:left="0" w:hanging="2"/>
              <w:jc w:val="center"/>
              <w:textAlignment w:val="baseline"/>
              <w:rPr>
                <w:sz w:val="20"/>
                <w:lang w:eastAsia="lt-LT"/>
              </w:rPr>
            </w:pPr>
            <w:r>
              <w:rPr>
                <w:sz w:val="20"/>
                <w:lang w:eastAsia="lt-LT"/>
              </w:rPr>
              <w:t>144 (4)</w:t>
            </w:r>
          </w:p>
        </w:tc>
        <w:tc>
          <w:tcPr>
            <w:tcW w:w="1136" w:type="dxa"/>
            <w:hideMark/>
          </w:tcPr>
          <w:p w14:paraId="1A48667F" w14:textId="77777777" w:rsidR="00F83F5C" w:rsidRDefault="00F83F5C" w:rsidP="00F83F5C">
            <w:pPr>
              <w:ind w:left="0" w:hanging="2"/>
              <w:jc w:val="center"/>
              <w:textAlignment w:val="baseline"/>
              <w:rPr>
                <w:sz w:val="20"/>
                <w:lang w:eastAsia="lt-LT"/>
              </w:rPr>
            </w:pPr>
            <w:r>
              <w:rPr>
                <w:sz w:val="20"/>
                <w:lang w:eastAsia="lt-LT"/>
              </w:rPr>
              <w:t>144 (4)</w:t>
            </w:r>
          </w:p>
        </w:tc>
        <w:tc>
          <w:tcPr>
            <w:tcW w:w="1138" w:type="dxa"/>
            <w:hideMark/>
          </w:tcPr>
          <w:p w14:paraId="6690D0CE" w14:textId="77777777" w:rsidR="00F83F5C" w:rsidRDefault="00F83F5C" w:rsidP="00F83F5C">
            <w:pPr>
              <w:ind w:left="0" w:hanging="2"/>
              <w:jc w:val="center"/>
              <w:textAlignment w:val="baseline"/>
              <w:rPr>
                <w:sz w:val="20"/>
                <w:lang w:eastAsia="lt-LT"/>
              </w:rPr>
            </w:pPr>
            <w:r>
              <w:rPr>
                <w:sz w:val="20"/>
                <w:lang w:eastAsia="lt-LT"/>
              </w:rPr>
              <w:t>144 (4)</w:t>
            </w:r>
          </w:p>
        </w:tc>
        <w:tc>
          <w:tcPr>
            <w:tcW w:w="1414" w:type="dxa"/>
            <w:hideMark/>
          </w:tcPr>
          <w:p w14:paraId="5CA7514A" w14:textId="77777777" w:rsidR="00F83F5C" w:rsidRDefault="00F83F5C" w:rsidP="00F83F5C">
            <w:pPr>
              <w:ind w:left="0" w:hanging="2"/>
              <w:jc w:val="center"/>
              <w:textAlignment w:val="baseline"/>
              <w:rPr>
                <w:sz w:val="20"/>
                <w:lang w:eastAsia="lt-LT"/>
              </w:rPr>
            </w:pPr>
            <w:r>
              <w:rPr>
                <w:sz w:val="20"/>
                <w:lang w:eastAsia="lt-LT"/>
              </w:rPr>
              <w:t>864 (24)</w:t>
            </w:r>
          </w:p>
        </w:tc>
      </w:tr>
      <w:tr w:rsidR="00F83F5C" w14:paraId="15054C81" w14:textId="77777777" w:rsidTr="00F83F5C">
        <w:trPr>
          <w:trHeight w:val="45"/>
          <w:jc w:val="center"/>
        </w:trPr>
        <w:tc>
          <w:tcPr>
            <w:tcW w:w="1979" w:type="dxa"/>
            <w:hideMark/>
          </w:tcPr>
          <w:p w14:paraId="3988E722" w14:textId="77777777" w:rsidR="00F83F5C" w:rsidRDefault="00F83F5C" w:rsidP="00F83F5C">
            <w:pPr>
              <w:shd w:val="clear" w:color="000000" w:fill="auto"/>
              <w:ind w:left="0" w:hanging="2"/>
              <w:textAlignment w:val="baseline"/>
              <w:rPr>
                <w:sz w:val="20"/>
                <w:lang w:eastAsia="lt-LT"/>
              </w:rPr>
            </w:pPr>
            <w:r>
              <w:rPr>
                <w:sz w:val="20"/>
                <w:lang w:eastAsia="lt-LT"/>
              </w:rPr>
              <w:t>Informatika </w:t>
            </w:r>
          </w:p>
        </w:tc>
        <w:tc>
          <w:tcPr>
            <w:tcW w:w="1133" w:type="dxa"/>
            <w:hideMark/>
          </w:tcPr>
          <w:p w14:paraId="5417D64C"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3184FE5F"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561F5768" w14:textId="77777777" w:rsidR="00F83F5C" w:rsidRDefault="00F83F5C" w:rsidP="00F83F5C">
            <w:pPr>
              <w:ind w:left="0" w:hanging="2"/>
              <w:jc w:val="center"/>
              <w:textAlignment w:val="baseline"/>
              <w:rPr>
                <w:sz w:val="20"/>
                <w:lang w:eastAsia="lt-LT"/>
              </w:rPr>
            </w:pPr>
            <w:r>
              <w:rPr>
                <w:sz w:val="20"/>
                <w:lang w:eastAsia="lt-LT"/>
              </w:rPr>
              <w:t>36 (1)</w:t>
            </w:r>
          </w:p>
        </w:tc>
        <w:tc>
          <w:tcPr>
            <w:tcW w:w="850" w:type="dxa"/>
            <w:hideMark/>
          </w:tcPr>
          <w:p w14:paraId="0B6902E8" w14:textId="77777777" w:rsidR="00F83F5C" w:rsidRDefault="00F83F5C" w:rsidP="00F83F5C">
            <w:pPr>
              <w:ind w:left="0" w:hanging="2"/>
              <w:jc w:val="center"/>
              <w:textAlignment w:val="baseline"/>
              <w:rPr>
                <w:sz w:val="20"/>
                <w:lang w:eastAsia="lt-LT"/>
              </w:rPr>
            </w:pPr>
            <w:r>
              <w:rPr>
                <w:sz w:val="20"/>
                <w:lang w:eastAsia="lt-LT"/>
              </w:rPr>
              <w:t>36 (1)</w:t>
            </w:r>
          </w:p>
        </w:tc>
        <w:tc>
          <w:tcPr>
            <w:tcW w:w="1136" w:type="dxa"/>
            <w:hideMark/>
          </w:tcPr>
          <w:p w14:paraId="56A134C1" w14:textId="77777777" w:rsidR="00F83F5C" w:rsidRDefault="00F83F5C" w:rsidP="00F83F5C">
            <w:pPr>
              <w:ind w:left="0" w:hanging="2"/>
              <w:jc w:val="center"/>
              <w:textAlignment w:val="baseline"/>
              <w:rPr>
                <w:sz w:val="20"/>
                <w:lang w:eastAsia="lt-LT"/>
              </w:rPr>
            </w:pPr>
            <w:r>
              <w:rPr>
                <w:sz w:val="20"/>
                <w:lang w:eastAsia="lt-LT"/>
              </w:rPr>
              <w:t>36 (1)</w:t>
            </w:r>
          </w:p>
        </w:tc>
        <w:tc>
          <w:tcPr>
            <w:tcW w:w="1138" w:type="dxa"/>
            <w:hideMark/>
          </w:tcPr>
          <w:p w14:paraId="0171ABFB"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00DF63D3"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323068B0" w14:textId="77777777" w:rsidTr="00F83F5C">
        <w:trPr>
          <w:trHeight w:val="300"/>
          <w:jc w:val="center"/>
        </w:trPr>
        <w:tc>
          <w:tcPr>
            <w:tcW w:w="1979" w:type="dxa"/>
            <w:hideMark/>
          </w:tcPr>
          <w:p w14:paraId="0754AE58" w14:textId="29593DF9" w:rsidR="00F83F5C" w:rsidRDefault="00F83F5C" w:rsidP="00F83F5C">
            <w:pPr>
              <w:shd w:val="clear" w:color="000000" w:fill="auto"/>
              <w:ind w:left="0" w:hanging="2"/>
              <w:textAlignment w:val="baseline"/>
              <w:rPr>
                <w:sz w:val="20"/>
                <w:lang w:eastAsia="lt-LT"/>
              </w:rPr>
            </w:pPr>
            <w:r>
              <w:rPr>
                <w:sz w:val="20"/>
                <w:lang w:eastAsia="lt-LT"/>
              </w:rPr>
              <w:t>Gamtos mokslai</w:t>
            </w:r>
          </w:p>
        </w:tc>
        <w:tc>
          <w:tcPr>
            <w:tcW w:w="1133" w:type="dxa"/>
            <w:hideMark/>
          </w:tcPr>
          <w:p w14:paraId="56B11702"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62CC904A"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tcPr>
          <w:p w14:paraId="5CC83FE5" w14:textId="584AAE5E" w:rsidR="00F83F5C" w:rsidRDefault="00F83F5C" w:rsidP="00F83F5C">
            <w:pPr>
              <w:ind w:left="0" w:hanging="2"/>
              <w:jc w:val="center"/>
              <w:textAlignment w:val="baseline"/>
              <w:rPr>
                <w:sz w:val="20"/>
                <w:lang w:eastAsia="lt-LT"/>
              </w:rPr>
            </w:pPr>
            <w:r>
              <w:rPr>
                <w:sz w:val="20"/>
                <w:lang w:eastAsia="lt-LT"/>
              </w:rPr>
              <w:t>–</w:t>
            </w:r>
          </w:p>
        </w:tc>
        <w:tc>
          <w:tcPr>
            <w:tcW w:w="850" w:type="dxa"/>
          </w:tcPr>
          <w:p w14:paraId="09482C4E" w14:textId="770D28BA" w:rsidR="00F83F5C" w:rsidRDefault="00F83F5C" w:rsidP="00F83F5C">
            <w:pPr>
              <w:ind w:left="0" w:hanging="2"/>
              <w:jc w:val="center"/>
              <w:textAlignment w:val="baseline"/>
              <w:rPr>
                <w:sz w:val="20"/>
                <w:lang w:eastAsia="lt-LT"/>
              </w:rPr>
            </w:pPr>
            <w:r>
              <w:rPr>
                <w:sz w:val="20"/>
                <w:lang w:eastAsia="lt-LT"/>
              </w:rPr>
              <w:t>–</w:t>
            </w:r>
          </w:p>
        </w:tc>
        <w:tc>
          <w:tcPr>
            <w:tcW w:w="1136" w:type="dxa"/>
            <w:hideMark/>
          </w:tcPr>
          <w:p w14:paraId="30D86655" w14:textId="45F980E9" w:rsidR="00F83F5C" w:rsidRDefault="00F83F5C" w:rsidP="00D41F61">
            <w:pPr>
              <w:shd w:val="clear" w:color="000000" w:fill="auto"/>
              <w:ind w:left="0" w:hanging="2"/>
              <w:jc w:val="center"/>
              <w:textAlignment w:val="baseline"/>
              <w:rPr>
                <w:sz w:val="20"/>
                <w:lang w:eastAsia="lt-LT"/>
              </w:rPr>
            </w:pPr>
            <w:r>
              <w:rPr>
                <w:sz w:val="20"/>
                <w:lang w:eastAsia="lt-LT"/>
              </w:rPr>
              <w:t>–</w:t>
            </w:r>
          </w:p>
        </w:tc>
        <w:tc>
          <w:tcPr>
            <w:tcW w:w="1138" w:type="dxa"/>
            <w:hideMark/>
          </w:tcPr>
          <w:p w14:paraId="78DA94FB" w14:textId="098BB025" w:rsidR="00F83F5C" w:rsidRDefault="00F83F5C" w:rsidP="00F83F5C">
            <w:pPr>
              <w:shd w:val="clear" w:color="000000" w:fill="auto"/>
              <w:ind w:left="0" w:hanging="2"/>
              <w:jc w:val="center"/>
              <w:textAlignment w:val="baseline"/>
              <w:rPr>
                <w:sz w:val="20"/>
                <w:lang w:eastAsia="lt-LT"/>
              </w:rPr>
            </w:pPr>
            <w:r>
              <w:rPr>
                <w:sz w:val="20"/>
                <w:lang w:eastAsia="lt-LT"/>
              </w:rPr>
              <w:t>–</w:t>
            </w:r>
          </w:p>
        </w:tc>
        <w:tc>
          <w:tcPr>
            <w:tcW w:w="1414" w:type="dxa"/>
            <w:hideMark/>
          </w:tcPr>
          <w:p w14:paraId="2CA0DC4E" w14:textId="77777777" w:rsidR="00F83F5C" w:rsidRDefault="00F83F5C" w:rsidP="00F83F5C">
            <w:pPr>
              <w:ind w:left="0" w:hanging="2"/>
              <w:jc w:val="center"/>
              <w:textAlignment w:val="baseline"/>
              <w:rPr>
                <w:sz w:val="20"/>
                <w:lang w:eastAsia="lt-LT"/>
              </w:rPr>
            </w:pPr>
            <w:r>
              <w:rPr>
                <w:sz w:val="20"/>
                <w:lang w:eastAsia="lt-LT"/>
              </w:rPr>
              <w:t xml:space="preserve">144 (4) </w:t>
            </w:r>
          </w:p>
        </w:tc>
      </w:tr>
      <w:tr w:rsidR="00F83F5C" w14:paraId="7A15FB25" w14:textId="77777777" w:rsidTr="00F83F5C">
        <w:trPr>
          <w:trHeight w:val="45"/>
          <w:jc w:val="center"/>
        </w:trPr>
        <w:tc>
          <w:tcPr>
            <w:tcW w:w="1979" w:type="dxa"/>
            <w:hideMark/>
          </w:tcPr>
          <w:p w14:paraId="062D054D" w14:textId="77777777" w:rsidR="00F83F5C" w:rsidRDefault="00F83F5C" w:rsidP="00F83F5C">
            <w:pPr>
              <w:shd w:val="clear" w:color="000000" w:fill="auto"/>
              <w:ind w:left="0" w:hanging="2"/>
              <w:textAlignment w:val="baseline"/>
              <w:rPr>
                <w:sz w:val="20"/>
                <w:lang w:eastAsia="lt-LT"/>
              </w:rPr>
            </w:pPr>
            <w:r>
              <w:rPr>
                <w:sz w:val="20"/>
                <w:lang w:eastAsia="lt-LT"/>
              </w:rPr>
              <w:t>Biologija </w:t>
            </w:r>
          </w:p>
        </w:tc>
        <w:tc>
          <w:tcPr>
            <w:tcW w:w="1133" w:type="dxa"/>
            <w:hideMark/>
          </w:tcPr>
          <w:p w14:paraId="08311AE4" w14:textId="13700241"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5EE14DFB" w14:textId="4B132851"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04797605" w14:textId="77777777" w:rsidR="00F83F5C" w:rsidRDefault="00F83F5C" w:rsidP="00F83F5C">
            <w:pPr>
              <w:ind w:left="0" w:hanging="2"/>
              <w:jc w:val="center"/>
              <w:textAlignment w:val="baseline"/>
              <w:rPr>
                <w:sz w:val="20"/>
                <w:lang w:eastAsia="lt-LT"/>
              </w:rPr>
            </w:pPr>
            <w:r>
              <w:rPr>
                <w:sz w:val="20"/>
                <w:lang w:eastAsia="lt-LT"/>
              </w:rPr>
              <w:t>72 (2)</w:t>
            </w:r>
          </w:p>
        </w:tc>
        <w:tc>
          <w:tcPr>
            <w:tcW w:w="850" w:type="dxa"/>
            <w:hideMark/>
          </w:tcPr>
          <w:p w14:paraId="42B15D81" w14:textId="77777777" w:rsidR="00F83F5C" w:rsidRDefault="00F83F5C" w:rsidP="00F83F5C">
            <w:pPr>
              <w:ind w:left="0" w:hanging="2"/>
              <w:jc w:val="center"/>
              <w:textAlignment w:val="baseline"/>
              <w:rPr>
                <w:sz w:val="20"/>
                <w:lang w:eastAsia="lt-LT"/>
              </w:rPr>
            </w:pPr>
            <w:r>
              <w:rPr>
                <w:sz w:val="20"/>
                <w:lang w:eastAsia="lt-LT"/>
              </w:rPr>
              <w:t>36 (1)</w:t>
            </w:r>
          </w:p>
        </w:tc>
        <w:tc>
          <w:tcPr>
            <w:tcW w:w="1136" w:type="dxa"/>
            <w:hideMark/>
          </w:tcPr>
          <w:p w14:paraId="295D06D7"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70DC2BF0"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498E7B1E"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7964F860" w14:textId="77777777" w:rsidTr="00F83F5C">
        <w:trPr>
          <w:trHeight w:val="318"/>
          <w:jc w:val="center"/>
        </w:trPr>
        <w:tc>
          <w:tcPr>
            <w:tcW w:w="1979" w:type="dxa"/>
            <w:hideMark/>
          </w:tcPr>
          <w:p w14:paraId="3850C50F" w14:textId="77777777" w:rsidR="00F83F5C" w:rsidRDefault="00F83F5C" w:rsidP="00F83F5C">
            <w:pPr>
              <w:shd w:val="clear" w:color="000000" w:fill="auto"/>
              <w:ind w:left="0" w:hanging="2"/>
              <w:textAlignment w:val="baseline"/>
              <w:rPr>
                <w:sz w:val="20"/>
                <w:lang w:eastAsia="lt-LT"/>
              </w:rPr>
            </w:pPr>
            <w:r>
              <w:rPr>
                <w:sz w:val="20"/>
                <w:lang w:eastAsia="lt-LT"/>
              </w:rPr>
              <w:t>Chemija </w:t>
            </w:r>
          </w:p>
          <w:p w14:paraId="0DA4ABCA" w14:textId="77777777" w:rsidR="00F83F5C" w:rsidRDefault="00F83F5C" w:rsidP="00F83F5C">
            <w:pPr>
              <w:shd w:val="clear" w:color="000000" w:fill="auto"/>
              <w:overflowPunct w:val="0"/>
              <w:ind w:left="0" w:hanging="2"/>
              <w:textAlignment w:val="baseline"/>
              <w:rPr>
                <w:sz w:val="20"/>
                <w:lang w:eastAsia="lt-LT"/>
              </w:rPr>
            </w:pPr>
          </w:p>
        </w:tc>
        <w:tc>
          <w:tcPr>
            <w:tcW w:w="1133" w:type="dxa"/>
            <w:hideMark/>
          </w:tcPr>
          <w:p w14:paraId="015F27F9" w14:textId="50250106"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3A8D28CA" w14:textId="63E7D6B6"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5462A31A" w14:textId="7E9B1C4A" w:rsidR="00F83F5C" w:rsidRDefault="002E3D00" w:rsidP="00F83F5C">
            <w:pPr>
              <w:shd w:val="clear" w:color="000000" w:fill="auto"/>
              <w:ind w:left="0" w:hanging="2"/>
              <w:jc w:val="center"/>
              <w:textAlignment w:val="baseline"/>
              <w:rPr>
                <w:sz w:val="20"/>
                <w:lang w:eastAsia="lt-LT"/>
              </w:rPr>
            </w:pPr>
            <w:r>
              <w:rPr>
                <w:sz w:val="20"/>
                <w:lang w:eastAsia="lt-LT"/>
              </w:rPr>
              <w:t>– </w:t>
            </w:r>
          </w:p>
        </w:tc>
        <w:tc>
          <w:tcPr>
            <w:tcW w:w="850" w:type="dxa"/>
            <w:hideMark/>
          </w:tcPr>
          <w:p w14:paraId="6717F9F4" w14:textId="77777777" w:rsidR="00F83F5C" w:rsidRDefault="00F83F5C" w:rsidP="00F83F5C">
            <w:pPr>
              <w:ind w:left="0" w:hanging="2"/>
              <w:jc w:val="center"/>
              <w:textAlignment w:val="baseline"/>
              <w:rPr>
                <w:sz w:val="20"/>
                <w:lang w:eastAsia="lt-LT"/>
              </w:rPr>
            </w:pPr>
            <w:r>
              <w:rPr>
                <w:sz w:val="20"/>
                <w:lang w:eastAsia="lt-LT"/>
              </w:rPr>
              <w:t>72 (2)</w:t>
            </w:r>
          </w:p>
        </w:tc>
        <w:tc>
          <w:tcPr>
            <w:tcW w:w="1136" w:type="dxa"/>
            <w:hideMark/>
          </w:tcPr>
          <w:p w14:paraId="1DDCF9DB"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416A15D5" w14:textId="77777777" w:rsidR="00F83F5C" w:rsidRDefault="00F83F5C" w:rsidP="00F83F5C">
            <w:pPr>
              <w:ind w:left="0" w:hanging="2"/>
              <w:jc w:val="center"/>
              <w:textAlignment w:val="baseline"/>
              <w:rPr>
                <w:sz w:val="20"/>
                <w:lang w:eastAsia="lt-LT"/>
              </w:rPr>
            </w:pPr>
            <w:r>
              <w:rPr>
                <w:sz w:val="20"/>
                <w:lang w:eastAsia="lt-LT"/>
              </w:rPr>
              <w:t>72 (2)</w:t>
            </w:r>
          </w:p>
        </w:tc>
        <w:tc>
          <w:tcPr>
            <w:tcW w:w="1414" w:type="dxa"/>
            <w:hideMark/>
          </w:tcPr>
          <w:p w14:paraId="1DD46CF7"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02255749" w14:textId="77777777" w:rsidTr="00F83F5C">
        <w:trPr>
          <w:trHeight w:val="75"/>
          <w:jc w:val="center"/>
        </w:trPr>
        <w:tc>
          <w:tcPr>
            <w:tcW w:w="1979" w:type="dxa"/>
            <w:hideMark/>
          </w:tcPr>
          <w:p w14:paraId="31996101" w14:textId="77777777" w:rsidR="00F83F5C" w:rsidRDefault="00F83F5C" w:rsidP="00F83F5C">
            <w:pPr>
              <w:shd w:val="clear" w:color="000000" w:fill="auto"/>
              <w:ind w:left="0" w:hanging="2"/>
              <w:textAlignment w:val="baseline"/>
              <w:rPr>
                <w:sz w:val="20"/>
                <w:lang w:eastAsia="lt-LT"/>
              </w:rPr>
            </w:pPr>
            <w:r>
              <w:rPr>
                <w:sz w:val="20"/>
                <w:lang w:eastAsia="lt-LT"/>
              </w:rPr>
              <w:t>Fizika </w:t>
            </w:r>
          </w:p>
        </w:tc>
        <w:tc>
          <w:tcPr>
            <w:tcW w:w="1133" w:type="dxa"/>
            <w:hideMark/>
          </w:tcPr>
          <w:p w14:paraId="642B2D04" w14:textId="36A51527"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676AE17F" w14:textId="713D9E1E"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0A59A653" w14:textId="77777777" w:rsidR="00F83F5C" w:rsidRDefault="00F83F5C" w:rsidP="00F83F5C">
            <w:pPr>
              <w:ind w:left="0" w:hanging="2"/>
              <w:jc w:val="center"/>
              <w:textAlignment w:val="baseline"/>
              <w:rPr>
                <w:sz w:val="20"/>
                <w:lang w:eastAsia="lt-LT"/>
              </w:rPr>
            </w:pPr>
            <w:r>
              <w:rPr>
                <w:sz w:val="20"/>
                <w:lang w:eastAsia="lt-LT"/>
              </w:rPr>
              <w:t>36 (1)</w:t>
            </w:r>
          </w:p>
        </w:tc>
        <w:tc>
          <w:tcPr>
            <w:tcW w:w="850" w:type="dxa"/>
            <w:hideMark/>
          </w:tcPr>
          <w:p w14:paraId="2C4E61D2" w14:textId="77777777" w:rsidR="00F83F5C" w:rsidRDefault="00F83F5C" w:rsidP="00F83F5C">
            <w:pPr>
              <w:ind w:left="0" w:hanging="2"/>
              <w:jc w:val="center"/>
              <w:textAlignment w:val="baseline"/>
              <w:rPr>
                <w:sz w:val="20"/>
                <w:lang w:eastAsia="lt-LT"/>
              </w:rPr>
            </w:pPr>
            <w:r>
              <w:rPr>
                <w:sz w:val="20"/>
                <w:lang w:eastAsia="lt-LT"/>
              </w:rPr>
              <w:t>72 (2)</w:t>
            </w:r>
          </w:p>
        </w:tc>
        <w:tc>
          <w:tcPr>
            <w:tcW w:w="1136" w:type="dxa"/>
            <w:hideMark/>
          </w:tcPr>
          <w:p w14:paraId="560B7A72"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11655A5B" w14:textId="77777777" w:rsidR="00F83F5C" w:rsidRDefault="00F83F5C" w:rsidP="00F83F5C">
            <w:pPr>
              <w:ind w:left="0" w:hanging="2"/>
              <w:jc w:val="center"/>
              <w:textAlignment w:val="baseline"/>
              <w:rPr>
                <w:sz w:val="20"/>
                <w:lang w:eastAsia="lt-LT"/>
              </w:rPr>
            </w:pPr>
            <w:r>
              <w:rPr>
                <w:sz w:val="20"/>
                <w:lang w:eastAsia="lt-LT"/>
              </w:rPr>
              <w:t>72 (2)</w:t>
            </w:r>
          </w:p>
        </w:tc>
        <w:tc>
          <w:tcPr>
            <w:tcW w:w="1414" w:type="dxa"/>
            <w:hideMark/>
          </w:tcPr>
          <w:p w14:paraId="784820F5" w14:textId="77777777" w:rsidR="00F83F5C" w:rsidRDefault="00F83F5C" w:rsidP="00F83F5C">
            <w:pPr>
              <w:ind w:left="0" w:hanging="2"/>
              <w:jc w:val="center"/>
              <w:textAlignment w:val="baseline"/>
              <w:rPr>
                <w:sz w:val="20"/>
                <w:lang w:eastAsia="lt-LT"/>
              </w:rPr>
            </w:pPr>
            <w:r>
              <w:rPr>
                <w:sz w:val="20"/>
                <w:lang w:eastAsia="lt-LT"/>
              </w:rPr>
              <w:t>252 (7)</w:t>
            </w:r>
          </w:p>
        </w:tc>
      </w:tr>
      <w:tr w:rsidR="00F83F5C" w14:paraId="6F883162" w14:textId="77777777" w:rsidTr="00F83F5C">
        <w:trPr>
          <w:trHeight w:val="45"/>
          <w:jc w:val="center"/>
        </w:trPr>
        <w:tc>
          <w:tcPr>
            <w:tcW w:w="1979" w:type="dxa"/>
            <w:hideMark/>
          </w:tcPr>
          <w:p w14:paraId="6D923DCB" w14:textId="77777777" w:rsidR="00F83F5C" w:rsidRDefault="00F83F5C" w:rsidP="00F83F5C">
            <w:pPr>
              <w:shd w:val="clear" w:color="000000" w:fill="auto"/>
              <w:ind w:left="0" w:hanging="2"/>
              <w:textAlignment w:val="baseline"/>
              <w:rPr>
                <w:sz w:val="20"/>
                <w:lang w:eastAsia="lt-LT"/>
              </w:rPr>
            </w:pPr>
            <w:r>
              <w:rPr>
                <w:sz w:val="20"/>
                <w:lang w:eastAsia="lt-LT"/>
              </w:rPr>
              <w:t>Technologijos </w:t>
            </w:r>
          </w:p>
        </w:tc>
        <w:tc>
          <w:tcPr>
            <w:tcW w:w="1133" w:type="dxa"/>
            <w:hideMark/>
          </w:tcPr>
          <w:p w14:paraId="1E599062"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6D04BEEA"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6A1D0380" w14:textId="77777777" w:rsidR="00F83F5C" w:rsidRDefault="00F83F5C" w:rsidP="00F83F5C">
            <w:pPr>
              <w:ind w:left="0" w:hanging="2"/>
              <w:jc w:val="center"/>
              <w:textAlignment w:val="baseline"/>
              <w:rPr>
                <w:sz w:val="20"/>
                <w:lang w:eastAsia="lt-LT"/>
              </w:rPr>
            </w:pPr>
            <w:r>
              <w:rPr>
                <w:sz w:val="20"/>
                <w:lang w:eastAsia="lt-LT"/>
              </w:rPr>
              <w:t>72 (2)</w:t>
            </w:r>
          </w:p>
        </w:tc>
        <w:tc>
          <w:tcPr>
            <w:tcW w:w="850" w:type="dxa"/>
            <w:hideMark/>
          </w:tcPr>
          <w:p w14:paraId="761C464C" w14:textId="77777777" w:rsidR="00F83F5C" w:rsidRDefault="00F83F5C" w:rsidP="00F83F5C">
            <w:pPr>
              <w:ind w:left="0" w:hanging="2"/>
              <w:jc w:val="center"/>
              <w:textAlignment w:val="baseline"/>
              <w:rPr>
                <w:sz w:val="20"/>
                <w:lang w:eastAsia="lt-LT"/>
              </w:rPr>
            </w:pPr>
            <w:r>
              <w:rPr>
                <w:sz w:val="20"/>
                <w:lang w:eastAsia="lt-LT"/>
              </w:rPr>
              <w:t>36 (1) </w:t>
            </w:r>
          </w:p>
        </w:tc>
        <w:tc>
          <w:tcPr>
            <w:tcW w:w="1136" w:type="dxa"/>
            <w:hideMark/>
          </w:tcPr>
          <w:p w14:paraId="35C1DB07" w14:textId="77777777" w:rsidR="00F83F5C" w:rsidRDefault="00F83F5C" w:rsidP="00F83F5C">
            <w:pPr>
              <w:ind w:left="0" w:hanging="2"/>
              <w:jc w:val="center"/>
              <w:textAlignment w:val="baseline"/>
              <w:rPr>
                <w:sz w:val="20"/>
                <w:lang w:eastAsia="lt-LT"/>
              </w:rPr>
            </w:pPr>
            <w:r>
              <w:rPr>
                <w:sz w:val="20"/>
                <w:lang w:eastAsia="lt-LT"/>
              </w:rPr>
              <w:t>36 (1)</w:t>
            </w:r>
          </w:p>
        </w:tc>
        <w:tc>
          <w:tcPr>
            <w:tcW w:w="1138" w:type="dxa"/>
            <w:hideMark/>
          </w:tcPr>
          <w:p w14:paraId="68FC7A7A" w14:textId="77777777" w:rsidR="00F83F5C" w:rsidRDefault="00F83F5C" w:rsidP="00F83F5C">
            <w:pPr>
              <w:ind w:left="0" w:hanging="2"/>
              <w:jc w:val="center"/>
              <w:textAlignment w:val="baseline"/>
              <w:rPr>
                <w:sz w:val="20"/>
                <w:lang w:eastAsia="lt-LT"/>
              </w:rPr>
            </w:pPr>
            <w:r>
              <w:rPr>
                <w:sz w:val="20"/>
                <w:lang w:eastAsia="lt-LT"/>
              </w:rPr>
              <w:t>54 (1,5)</w:t>
            </w:r>
          </w:p>
        </w:tc>
        <w:tc>
          <w:tcPr>
            <w:tcW w:w="1414" w:type="dxa"/>
            <w:hideMark/>
          </w:tcPr>
          <w:p w14:paraId="38F3797B" w14:textId="77777777" w:rsidR="00F83F5C" w:rsidRDefault="00F83F5C" w:rsidP="00F83F5C">
            <w:pPr>
              <w:ind w:left="0" w:hanging="2"/>
              <w:jc w:val="center"/>
              <w:textAlignment w:val="baseline"/>
              <w:rPr>
                <w:sz w:val="20"/>
                <w:lang w:eastAsia="lt-LT"/>
              </w:rPr>
            </w:pPr>
            <w:r>
              <w:rPr>
                <w:sz w:val="20"/>
                <w:lang w:eastAsia="lt-LT"/>
              </w:rPr>
              <w:t>342 (9,5)</w:t>
            </w:r>
          </w:p>
        </w:tc>
      </w:tr>
      <w:tr w:rsidR="00F83F5C" w14:paraId="39A3C6CC" w14:textId="77777777" w:rsidTr="00DD08B3">
        <w:trPr>
          <w:trHeight w:val="45"/>
          <w:jc w:val="center"/>
        </w:trPr>
        <w:tc>
          <w:tcPr>
            <w:tcW w:w="9634" w:type="dxa"/>
            <w:gridSpan w:val="8"/>
            <w:hideMark/>
          </w:tcPr>
          <w:p w14:paraId="56DB644D" w14:textId="77777777" w:rsidR="00F83F5C" w:rsidRDefault="00F83F5C" w:rsidP="00F83F5C">
            <w:pPr>
              <w:shd w:val="clear" w:color="000000" w:fill="auto"/>
              <w:ind w:left="0" w:hanging="2"/>
              <w:jc w:val="center"/>
              <w:textAlignment w:val="baseline"/>
              <w:rPr>
                <w:sz w:val="20"/>
                <w:lang w:eastAsia="lt-LT"/>
              </w:rPr>
            </w:pPr>
            <w:r>
              <w:rPr>
                <w:sz w:val="20"/>
                <w:lang w:eastAsia="lt-LT"/>
              </w:rPr>
              <w:t>Visuomeninis ugdymas </w:t>
            </w:r>
          </w:p>
        </w:tc>
      </w:tr>
      <w:tr w:rsidR="00F83F5C" w14:paraId="1DDA5466" w14:textId="77777777" w:rsidTr="00F83F5C">
        <w:trPr>
          <w:trHeight w:val="195"/>
          <w:jc w:val="center"/>
        </w:trPr>
        <w:tc>
          <w:tcPr>
            <w:tcW w:w="1979" w:type="dxa"/>
            <w:hideMark/>
          </w:tcPr>
          <w:p w14:paraId="5B0E5E5E" w14:textId="77777777" w:rsidR="00F83F5C" w:rsidRDefault="00F83F5C" w:rsidP="00F83F5C">
            <w:pPr>
              <w:shd w:val="clear" w:color="000000" w:fill="auto"/>
              <w:ind w:left="0" w:hanging="2"/>
              <w:textAlignment w:val="baseline"/>
              <w:rPr>
                <w:sz w:val="20"/>
                <w:lang w:eastAsia="lt-LT"/>
              </w:rPr>
            </w:pPr>
            <w:r>
              <w:rPr>
                <w:sz w:val="20"/>
                <w:lang w:eastAsia="lt-LT"/>
              </w:rPr>
              <w:t>Etninė kultūra</w:t>
            </w:r>
            <w:r>
              <w:rPr>
                <w:sz w:val="16"/>
                <w:szCs w:val="16"/>
                <w:lang w:eastAsia="lt-LT"/>
              </w:rPr>
              <w:t>**** </w:t>
            </w:r>
          </w:p>
        </w:tc>
        <w:tc>
          <w:tcPr>
            <w:tcW w:w="1133" w:type="dxa"/>
            <w:hideMark/>
          </w:tcPr>
          <w:p w14:paraId="51472951" w14:textId="76294811"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3208FB38" w14:textId="6443374B"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1D9A5150" w14:textId="2A04944B" w:rsidR="00F83F5C" w:rsidRDefault="002E3D00" w:rsidP="00F83F5C">
            <w:pPr>
              <w:shd w:val="clear" w:color="000000" w:fill="auto"/>
              <w:ind w:left="0" w:hanging="2"/>
              <w:jc w:val="center"/>
              <w:textAlignment w:val="baseline"/>
              <w:rPr>
                <w:sz w:val="20"/>
                <w:lang w:eastAsia="lt-LT"/>
              </w:rPr>
            </w:pPr>
            <w:r>
              <w:rPr>
                <w:sz w:val="20"/>
                <w:lang w:eastAsia="lt-LT"/>
              </w:rPr>
              <w:t>– </w:t>
            </w:r>
          </w:p>
        </w:tc>
        <w:tc>
          <w:tcPr>
            <w:tcW w:w="850" w:type="dxa"/>
            <w:hideMark/>
          </w:tcPr>
          <w:p w14:paraId="442E25DB" w14:textId="0CB9C25D" w:rsidR="00F83F5C" w:rsidRDefault="002E3D00" w:rsidP="00F83F5C">
            <w:pPr>
              <w:shd w:val="clear" w:color="000000" w:fill="auto"/>
              <w:ind w:left="0" w:hanging="2"/>
              <w:jc w:val="center"/>
              <w:textAlignment w:val="baseline"/>
              <w:rPr>
                <w:sz w:val="20"/>
                <w:lang w:eastAsia="lt-LT"/>
              </w:rPr>
            </w:pPr>
            <w:r>
              <w:rPr>
                <w:sz w:val="20"/>
                <w:lang w:eastAsia="lt-LT"/>
              </w:rPr>
              <w:t>– </w:t>
            </w:r>
          </w:p>
        </w:tc>
        <w:tc>
          <w:tcPr>
            <w:tcW w:w="1136" w:type="dxa"/>
            <w:hideMark/>
          </w:tcPr>
          <w:p w14:paraId="396F1A73" w14:textId="4D621757" w:rsidR="00F83F5C" w:rsidRDefault="002E3D00" w:rsidP="00F83F5C">
            <w:pPr>
              <w:shd w:val="clear" w:color="000000" w:fill="auto"/>
              <w:ind w:left="0" w:hanging="2"/>
              <w:jc w:val="center"/>
              <w:textAlignment w:val="baseline"/>
              <w:rPr>
                <w:sz w:val="20"/>
                <w:lang w:eastAsia="lt-LT"/>
              </w:rPr>
            </w:pPr>
            <w:r>
              <w:rPr>
                <w:sz w:val="20"/>
                <w:lang w:eastAsia="lt-LT"/>
              </w:rPr>
              <w:t>– </w:t>
            </w:r>
          </w:p>
        </w:tc>
        <w:tc>
          <w:tcPr>
            <w:tcW w:w="1138" w:type="dxa"/>
            <w:hideMark/>
          </w:tcPr>
          <w:p w14:paraId="76568A16" w14:textId="47264F3A" w:rsidR="00F83F5C" w:rsidRDefault="002E3D00" w:rsidP="00F83F5C">
            <w:pPr>
              <w:shd w:val="clear" w:color="000000" w:fill="auto"/>
              <w:ind w:left="0" w:hanging="2"/>
              <w:jc w:val="center"/>
              <w:textAlignment w:val="baseline"/>
              <w:rPr>
                <w:sz w:val="20"/>
                <w:lang w:eastAsia="lt-LT"/>
              </w:rPr>
            </w:pPr>
            <w:r>
              <w:rPr>
                <w:sz w:val="20"/>
                <w:lang w:eastAsia="lt-LT"/>
              </w:rPr>
              <w:t>– </w:t>
            </w:r>
          </w:p>
        </w:tc>
        <w:tc>
          <w:tcPr>
            <w:tcW w:w="1414" w:type="dxa"/>
            <w:hideMark/>
          </w:tcPr>
          <w:p w14:paraId="70FC65CD" w14:textId="23BA501E" w:rsidR="00F83F5C" w:rsidRDefault="002E3D00" w:rsidP="00F83F5C">
            <w:pPr>
              <w:shd w:val="clear" w:color="000000" w:fill="auto"/>
              <w:ind w:left="0" w:hanging="2"/>
              <w:jc w:val="center"/>
              <w:textAlignment w:val="baseline"/>
              <w:rPr>
                <w:sz w:val="20"/>
                <w:lang w:eastAsia="lt-LT"/>
              </w:rPr>
            </w:pPr>
            <w:r>
              <w:rPr>
                <w:sz w:val="20"/>
                <w:lang w:eastAsia="lt-LT"/>
              </w:rPr>
              <w:t>– </w:t>
            </w:r>
          </w:p>
        </w:tc>
      </w:tr>
      <w:tr w:rsidR="00F83F5C" w14:paraId="1237B4EF" w14:textId="77777777" w:rsidTr="00F83F5C">
        <w:trPr>
          <w:trHeight w:val="45"/>
          <w:jc w:val="center"/>
        </w:trPr>
        <w:tc>
          <w:tcPr>
            <w:tcW w:w="1979" w:type="dxa"/>
            <w:hideMark/>
          </w:tcPr>
          <w:p w14:paraId="5BE48852" w14:textId="77777777" w:rsidR="00F83F5C" w:rsidRDefault="00F83F5C" w:rsidP="00F83F5C">
            <w:pPr>
              <w:shd w:val="clear" w:color="000000" w:fill="auto"/>
              <w:ind w:left="0" w:hanging="2"/>
              <w:textAlignment w:val="baseline"/>
              <w:rPr>
                <w:sz w:val="20"/>
                <w:lang w:eastAsia="lt-LT"/>
              </w:rPr>
            </w:pPr>
            <w:r>
              <w:rPr>
                <w:sz w:val="20"/>
                <w:lang w:eastAsia="lt-LT"/>
              </w:rPr>
              <w:t>Istorija </w:t>
            </w:r>
          </w:p>
        </w:tc>
        <w:tc>
          <w:tcPr>
            <w:tcW w:w="1133" w:type="dxa"/>
            <w:hideMark/>
          </w:tcPr>
          <w:p w14:paraId="694EA5A0"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0934E44A"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4D269358" w14:textId="77777777" w:rsidR="00F83F5C" w:rsidRDefault="00F83F5C" w:rsidP="00F83F5C">
            <w:pPr>
              <w:ind w:left="0" w:hanging="2"/>
              <w:jc w:val="center"/>
              <w:textAlignment w:val="baseline"/>
              <w:rPr>
                <w:sz w:val="20"/>
                <w:lang w:eastAsia="lt-LT"/>
              </w:rPr>
            </w:pPr>
            <w:r>
              <w:rPr>
                <w:sz w:val="20"/>
                <w:lang w:eastAsia="lt-LT"/>
              </w:rPr>
              <w:t>72 (2)</w:t>
            </w:r>
          </w:p>
        </w:tc>
        <w:tc>
          <w:tcPr>
            <w:tcW w:w="850" w:type="dxa"/>
            <w:hideMark/>
          </w:tcPr>
          <w:p w14:paraId="5BEF741A" w14:textId="77777777" w:rsidR="00F83F5C" w:rsidRDefault="00F83F5C" w:rsidP="00F83F5C">
            <w:pPr>
              <w:ind w:left="0" w:hanging="2"/>
              <w:jc w:val="center"/>
              <w:textAlignment w:val="baseline"/>
              <w:rPr>
                <w:sz w:val="20"/>
                <w:lang w:eastAsia="lt-LT"/>
              </w:rPr>
            </w:pPr>
            <w:r>
              <w:rPr>
                <w:sz w:val="20"/>
                <w:lang w:eastAsia="lt-LT"/>
              </w:rPr>
              <w:t>72 (2)</w:t>
            </w:r>
          </w:p>
        </w:tc>
        <w:tc>
          <w:tcPr>
            <w:tcW w:w="1136" w:type="dxa"/>
            <w:hideMark/>
          </w:tcPr>
          <w:p w14:paraId="0C46012F"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74A82596" w14:textId="77777777" w:rsidR="00F83F5C" w:rsidRDefault="00F83F5C" w:rsidP="00F83F5C">
            <w:pPr>
              <w:ind w:left="0" w:hanging="2"/>
              <w:jc w:val="center"/>
              <w:textAlignment w:val="baseline"/>
              <w:rPr>
                <w:sz w:val="20"/>
                <w:lang w:eastAsia="lt-LT"/>
              </w:rPr>
            </w:pPr>
            <w:r>
              <w:rPr>
                <w:sz w:val="20"/>
                <w:lang w:eastAsia="lt-LT"/>
              </w:rPr>
              <w:t>72 (2)</w:t>
            </w:r>
          </w:p>
        </w:tc>
        <w:tc>
          <w:tcPr>
            <w:tcW w:w="1414" w:type="dxa"/>
            <w:hideMark/>
          </w:tcPr>
          <w:p w14:paraId="71B6F090" w14:textId="77777777" w:rsidR="00F83F5C" w:rsidRDefault="00F83F5C" w:rsidP="00F83F5C">
            <w:pPr>
              <w:ind w:left="0" w:hanging="2"/>
              <w:jc w:val="center"/>
              <w:textAlignment w:val="baseline"/>
              <w:rPr>
                <w:sz w:val="20"/>
                <w:lang w:eastAsia="lt-LT"/>
              </w:rPr>
            </w:pPr>
            <w:r>
              <w:rPr>
                <w:sz w:val="20"/>
                <w:lang w:eastAsia="lt-LT"/>
              </w:rPr>
              <w:t>432 (12)</w:t>
            </w:r>
          </w:p>
        </w:tc>
      </w:tr>
      <w:tr w:rsidR="00F83F5C" w14:paraId="54A3EC80" w14:textId="77777777" w:rsidTr="00F83F5C">
        <w:trPr>
          <w:trHeight w:val="45"/>
          <w:jc w:val="center"/>
        </w:trPr>
        <w:tc>
          <w:tcPr>
            <w:tcW w:w="1979" w:type="dxa"/>
            <w:hideMark/>
          </w:tcPr>
          <w:p w14:paraId="7E24E899" w14:textId="77777777" w:rsidR="00F83F5C" w:rsidRDefault="00F83F5C" w:rsidP="00F83F5C">
            <w:pPr>
              <w:shd w:val="clear" w:color="000000" w:fill="auto"/>
              <w:ind w:left="0" w:hanging="2"/>
              <w:textAlignment w:val="baseline"/>
              <w:rPr>
                <w:sz w:val="20"/>
                <w:lang w:eastAsia="lt-LT"/>
              </w:rPr>
            </w:pPr>
            <w:r>
              <w:rPr>
                <w:sz w:val="20"/>
                <w:lang w:eastAsia="lt-LT"/>
              </w:rPr>
              <w:t>Geografija </w:t>
            </w:r>
          </w:p>
        </w:tc>
        <w:tc>
          <w:tcPr>
            <w:tcW w:w="1133" w:type="dxa"/>
            <w:hideMark/>
          </w:tcPr>
          <w:p w14:paraId="68FC2320" w14:textId="01AD1F20" w:rsidR="00F83F5C" w:rsidRDefault="00325D63" w:rsidP="00F83F5C">
            <w:pPr>
              <w:shd w:val="clear" w:color="000000" w:fill="auto"/>
              <w:ind w:left="0" w:hanging="2"/>
              <w:jc w:val="center"/>
              <w:textAlignment w:val="baseline"/>
              <w:rPr>
                <w:sz w:val="20"/>
                <w:lang w:eastAsia="lt-LT"/>
              </w:rPr>
            </w:pPr>
            <w:r>
              <w:rPr>
                <w:sz w:val="20"/>
                <w:lang w:eastAsia="lt-LT"/>
              </w:rPr>
              <w:t>– </w:t>
            </w:r>
          </w:p>
        </w:tc>
        <w:tc>
          <w:tcPr>
            <w:tcW w:w="992" w:type="dxa"/>
            <w:hideMark/>
          </w:tcPr>
          <w:p w14:paraId="2BDC720C" w14:textId="77777777" w:rsidR="00F83F5C" w:rsidRDefault="00F83F5C" w:rsidP="00F83F5C">
            <w:pPr>
              <w:ind w:left="0" w:hanging="2"/>
              <w:jc w:val="center"/>
              <w:textAlignment w:val="baseline"/>
              <w:rPr>
                <w:sz w:val="20"/>
                <w:lang w:eastAsia="lt-LT"/>
              </w:rPr>
            </w:pPr>
            <w:r>
              <w:rPr>
                <w:sz w:val="20"/>
                <w:lang w:eastAsia="lt-LT"/>
              </w:rPr>
              <w:t>72 (2)</w:t>
            </w:r>
          </w:p>
        </w:tc>
        <w:tc>
          <w:tcPr>
            <w:tcW w:w="992" w:type="dxa"/>
            <w:hideMark/>
          </w:tcPr>
          <w:p w14:paraId="430FEDA8" w14:textId="77777777" w:rsidR="00F83F5C" w:rsidRDefault="00F83F5C" w:rsidP="00F83F5C">
            <w:pPr>
              <w:ind w:left="0" w:hanging="2"/>
              <w:jc w:val="center"/>
              <w:textAlignment w:val="baseline"/>
              <w:rPr>
                <w:sz w:val="20"/>
                <w:lang w:eastAsia="lt-LT"/>
              </w:rPr>
            </w:pPr>
            <w:r>
              <w:rPr>
                <w:sz w:val="20"/>
                <w:lang w:eastAsia="lt-LT"/>
              </w:rPr>
              <w:t>72 (2)</w:t>
            </w:r>
          </w:p>
        </w:tc>
        <w:tc>
          <w:tcPr>
            <w:tcW w:w="850" w:type="dxa"/>
            <w:hideMark/>
          </w:tcPr>
          <w:p w14:paraId="551D21D1" w14:textId="77777777" w:rsidR="00F83F5C" w:rsidRDefault="00F83F5C" w:rsidP="00F83F5C">
            <w:pPr>
              <w:ind w:left="0" w:hanging="2"/>
              <w:jc w:val="center"/>
              <w:textAlignment w:val="baseline"/>
              <w:rPr>
                <w:sz w:val="20"/>
                <w:lang w:eastAsia="lt-LT"/>
              </w:rPr>
            </w:pPr>
            <w:r>
              <w:rPr>
                <w:sz w:val="20"/>
                <w:lang w:eastAsia="lt-LT"/>
              </w:rPr>
              <w:t>72 (2)</w:t>
            </w:r>
          </w:p>
        </w:tc>
        <w:tc>
          <w:tcPr>
            <w:tcW w:w="1136" w:type="dxa"/>
            <w:hideMark/>
          </w:tcPr>
          <w:p w14:paraId="59A73C52"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7FC1F71E"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4F32383A" w14:textId="77777777" w:rsidR="00F83F5C" w:rsidRDefault="00F83F5C" w:rsidP="00F83F5C">
            <w:pPr>
              <w:ind w:left="0" w:hanging="2"/>
              <w:jc w:val="center"/>
              <w:textAlignment w:val="baseline"/>
              <w:rPr>
                <w:sz w:val="20"/>
                <w:lang w:eastAsia="lt-LT"/>
              </w:rPr>
            </w:pPr>
            <w:r>
              <w:rPr>
                <w:sz w:val="20"/>
                <w:lang w:eastAsia="lt-LT"/>
              </w:rPr>
              <w:t>324 (9)</w:t>
            </w:r>
          </w:p>
        </w:tc>
      </w:tr>
      <w:tr w:rsidR="00325D63" w14:paraId="0E87B54D" w14:textId="77777777" w:rsidTr="00F83F5C">
        <w:trPr>
          <w:trHeight w:val="195"/>
          <w:jc w:val="center"/>
        </w:trPr>
        <w:tc>
          <w:tcPr>
            <w:tcW w:w="1979" w:type="dxa"/>
            <w:hideMark/>
          </w:tcPr>
          <w:p w14:paraId="2FB4C5C4" w14:textId="77777777" w:rsidR="00325D63" w:rsidRDefault="00325D63" w:rsidP="00325D63">
            <w:pPr>
              <w:shd w:val="clear" w:color="000000" w:fill="auto"/>
              <w:ind w:left="0" w:hanging="2"/>
              <w:textAlignment w:val="baseline"/>
              <w:rPr>
                <w:sz w:val="20"/>
                <w:lang w:eastAsia="lt-LT"/>
              </w:rPr>
            </w:pPr>
            <w:r>
              <w:rPr>
                <w:sz w:val="20"/>
                <w:lang w:eastAsia="lt-LT"/>
              </w:rPr>
              <w:t>Ekonomika ir verslumas </w:t>
            </w:r>
          </w:p>
        </w:tc>
        <w:tc>
          <w:tcPr>
            <w:tcW w:w="1133" w:type="dxa"/>
            <w:hideMark/>
          </w:tcPr>
          <w:p w14:paraId="4513ACD2" w14:textId="698FD129" w:rsidR="00325D63" w:rsidRDefault="00325D63" w:rsidP="00325D63">
            <w:pPr>
              <w:shd w:val="clear" w:color="000000" w:fill="auto"/>
              <w:ind w:left="0" w:hanging="2"/>
              <w:jc w:val="center"/>
              <w:textAlignment w:val="baseline"/>
              <w:rPr>
                <w:sz w:val="20"/>
                <w:lang w:eastAsia="lt-LT"/>
              </w:rPr>
            </w:pPr>
            <w:r>
              <w:rPr>
                <w:sz w:val="20"/>
                <w:lang w:eastAsia="lt-LT"/>
              </w:rPr>
              <w:t>– </w:t>
            </w:r>
          </w:p>
        </w:tc>
        <w:tc>
          <w:tcPr>
            <w:tcW w:w="992" w:type="dxa"/>
            <w:hideMark/>
          </w:tcPr>
          <w:p w14:paraId="1ED9CC1B" w14:textId="64CCB336" w:rsidR="00325D63" w:rsidRDefault="00325D63" w:rsidP="00325D63">
            <w:pPr>
              <w:shd w:val="clear" w:color="000000" w:fill="auto"/>
              <w:ind w:left="0" w:hanging="2"/>
              <w:jc w:val="center"/>
              <w:textAlignment w:val="baseline"/>
              <w:rPr>
                <w:sz w:val="20"/>
                <w:lang w:eastAsia="lt-LT"/>
              </w:rPr>
            </w:pPr>
            <w:r w:rsidRPr="00467EF5">
              <w:rPr>
                <w:sz w:val="20"/>
                <w:lang w:eastAsia="lt-LT"/>
              </w:rPr>
              <w:t>– </w:t>
            </w:r>
          </w:p>
        </w:tc>
        <w:tc>
          <w:tcPr>
            <w:tcW w:w="992" w:type="dxa"/>
            <w:hideMark/>
          </w:tcPr>
          <w:p w14:paraId="2477FD27" w14:textId="1C041588" w:rsidR="00325D63" w:rsidRDefault="00325D63" w:rsidP="00325D63">
            <w:pPr>
              <w:shd w:val="clear" w:color="000000" w:fill="auto"/>
              <w:ind w:left="0" w:hanging="2"/>
              <w:jc w:val="center"/>
              <w:textAlignment w:val="baseline"/>
              <w:rPr>
                <w:sz w:val="20"/>
                <w:lang w:eastAsia="lt-LT"/>
              </w:rPr>
            </w:pPr>
            <w:r w:rsidRPr="00467EF5">
              <w:rPr>
                <w:sz w:val="20"/>
                <w:lang w:eastAsia="lt-LT"/>
              </w:rPr>
              <w:t>– </w:t>
            </w:r>
          </w:p>
        </w:tc>
        <w:tc>
          <w:tcPr>
            <w:tcW w:w="850" w:type="dxa"/>
            <w:hideMark/>
          </w:tcPr>
          <w:p w14:paraId="2A3796BD" w14:textId="6CF94816" w:rsidR="00325D63" w:rsidRDefault="00325D63" w:rsidP="00325D63">
            <w:pPr>
              <w:shd w:val="clear" w:color="000000" w:fill="auto"/>
              <w:ind w:left="0" w:hanging="2"/>
              <w:jc w:val="center"/>
              <w:textAlignment w:val="baseline"/>
              <w:rPr>
                <w:sz w:val="20"/>
                <w:lang w:eastAsia="lt-LT"/>
              </w:rPr>
            </w:pPr>
            <w:r>
              <w:rPr>
                <w:sz w:val="20"/>
                <w:lang w:eastAsia="lt-LT"/>
              </w:rPr>
              <w:t>– </w:t>
            </w:r>
          </w:p>
        </w:tc>
        <w:tc>
          <w:tcPr>
            <w:tcW w:w="1136" w:type="dxa"/>
            <w:hideMark/>
          </w:tcPr>
          <w:p w14:paraId="319E94C5" w14:textId="6ADE4B3D" w:rsidR="00325D63" w:rsidRDefault="00325D63" w:rsidP="00325D63">
            <w:pPr>
              <w:shd w:val="clear" w:color="000000" w:fill="auto"/>
              <w:ind w:left="0" w:hanging="2"/>
              <w:jc w:val="center"/>
              <w:textAlignment w:val="baseline"/>
              <w:rPr>
                <w:sz w:val="20"/>
                <w:lang w:eastAsia="lt-LT"/>
              </w:rPr>
            </w:pPr>
            <w:r>
              <w:rPr>
                <w:sz w:val="20"/>
                <w:lang w:eastAsia="lt-LT"/>
              </w:rPr>
              <w:t>– </w:t>
            </w:r>
          </w:p>
        </w:tc>
        <w:tc>
          <w:tcPr>
            <w:tcW w:w="1138" w:type="dxa"/>
            <w:hideMark/>
          </w:tcPr>
          <w:p w14:paraId="2BBE27AE" w14:textId="77777777" w:rsidR="00325D63" w:rsidRDefault="00325D63" w:rsidP="00325D63">
            <w:pPr>
              <w:ind w:left="0" w:hanging="2"/>
              <w:jc w:val="center"/>
              <w:textAlignment w:val="baseline"/>
              <w:rPr>
                <w:sz w:val="20"/>
                <w:lang w:eastAsia="lt-LT"/>
              </w:rPr>
            </w:pPr>
            <w:r>
              <w:rPr>
                <w:sz w:val="20"/>
                <w:lang w:eastAsia="lt-LT"/>
              </w:rPr>
              <w:t>36 (1)</w:t>
            </w:r>
          </w:p>
        </w:tc>
        <w:tc>
          <w:tcPr>
            <w:tcW w:w="1414" w:type="dxa"/>
            <w:hideMark/>
          </w:tcPr>
          <w:p w14:paraId="3904F715" w14:textId="77777777" w:rsidR="00325D63" w:rsidRDefault="00325D63" w:rsidP="00325D63">
            <w:pPr>
              <w:ind w:left="0" w:hanging="2"/>
              <w:jc w:val="center"/>
              <w:textAlignment w:val="baseline"/>
              <w:rPr>
                <w:sz w:val="20"/>
                <w:lang w:eastAsia="lt-LT"/>
              </w:rPr>
            </w:pPr>
            <w:r>
              <w:rPr>
                <w:sz w:val="20"/>
                <w:lang w:eastAsia="lt-LT"/>
              </w:rPr>
              <w:t>36 (1)</w:t>
            </w:r>
          </w:p>
        </w:tc>
      </w:tr>
      <w:tr w:rsidR="00325D63" w14:paraId="48058477" w14:textId="77777777" w:rsidTr="00F83F5C">
        <w:trPr>
          <w:trHeight w:val="300"/>
          <w:jc w:val="center"/>
        </w:trPr>
        <w:tc>
          <w:tcPr>
            <w:tcW w:w="1979" w:type="dxa"/>
            <w:hideMark/>
          </w:tcPr>
          <w:p w14:paraId="07430831" w14:textId="77777777" w:rsidR="00325D63" w:rsidRDefault="00325D63" w:rsidP="00325D63">
            <w:pPr>
              <w:shd w:val="clear" w:color="000000" w:fill="auto"/>
              <w:ind w:left="0" w:hanging="2"/>
              <w:textAlignment w:val="baseline"/>
              <w:rPr>
                <w:sz w:val="20"/>
                <w:lang w:eastAsia="lt-LT"/>
              </w:rPr>
            </w:pPr>
            <w:r>
              <w:rPr>
                <w:sz w:val="20"/>
                <w:lang w:eastAsia="lt-LT"/>
              </w:rPr>
              <w:t>Pilietiškumo pagrindai </w:t>
            </w:r>
          </w:p>
        </w:tc>
        <w:tc>
          <w:tcPr>
            <w:tcW w:w="1133" w:type="dxa"/>
            <w:hideMark/>
          </w:tcPr>
          <w:p w14:paraId="319E02A3" w14:textId="0326326F" w:rsidR="00325D63" w:rsidRDefault="00325D63" w:rsidP="00325D63">
            <w:pPr>
              <w:shd w:val="clear" w:color="000000" w:fill="auto"/>
              <w:ind w:left="0" w:hanging="2"/>
              <w:jc w:val="center"/>
              <w:textAlignment w:val="baseline"/>
              <w:rPr>
                <w:sz w:val="20"/>
                <w:lang w:eastAsia="lt-LT"/>
              </w:rPr>
            </w:pPr>
            <w:r w:rsidRPr="001C1CD5">
              <w:rPr>
                <w:sz w:val="20"/>
                <w:lang w:eastAsia="lt-LT"/>
              </w:rPr>
              <w:t>– </w:t>
            </w:r>
          </w:p>
        </w:tc>
        <w:tc>
          <w:tcPr>
            <w:tcW w:w="992" w:type="dxa"/>
            <w:hideMark/>
          </w:tcPr>
          <w:p w14:paraId="15D801F5" w14:textId="6B696EA4" w:rsidR="00325D63" w:rsidRDefault="00325D63" w:rsidP="00325D63">
            <w:pPr>
              <w:shd w:val="clear" w:color="000000" w:fill="auto"/>
              <w:ind w:left="0" w:hanging="2"/>
              <w:jc w:val="center"/>
              <w:textAlignment w:val="baseline"/>
              <w:rPr>
                <w:sz w:val="20"/>
                <w:lang w:eastAsia="lt-LT"/>
              </w:rPr>
            </w:pPr>
            <w:r w:rsidRPr="001C1CD5">
              <w:rPr>
                <w:sz w:val="20"/>
                <w:lang w:eastAsia="lt-LT"/>
              </w:rPr>
              <w:t>– </w:t>
            </w:r>
          </w:p>
        </w:tc>
        <w:tc>
          <w:tcPr>
            <w:tcW w:w="992" w:type="dxa"/>
            <w:hideMark/>
          </w:tcPr>
          <w:p w14:paraId="1ACFC635" w14:textId="46C66AC3" w:rsidR="00325D63" w:rsidRDefault="00325D63" w:rsidP="00325D63">
            <w:pPr>
              <w:shd w:val="clear" w:color="000000" w:fill="auto"/>
              <w:ind w:left="0" w:hanging="2"/>
              <w:jc w:val="center"/>
              <w:textAlignment w:val="baseline"/>
              <w:rPr>
                <w:sz w:val="20"/>
                <w:lang w:eastAsia="lt-LT"/>
              </w:rPr>
            </w:pPr>
            <w:r w:rsidRPr="001C1CD5">
              <w:rPr>
                <w:sz w:val="20"/>
                <w:lang w:eastAsia="lt-LT"/>
              </w:rPr>
              <w:t>– </w:t>
            </w:r>
          </w:p>
        </w:tc>
        <w:tc>
          <w:tcPr>
            <w:tcW w:w="850" w:type="dxa"/>
            <w:hideMark/>
          </w:tcPr>
          <w:p w14:paraId="2FF3AD8E" w14:textId="44FA9BDF" w:rsidR="00325D63" w:rsidRDefault="00325D63" w:rsidP="00325D63">
            <w:pPr>
              <w:shd w:val="clear" w:color="000000" w:fill="auto"/>
              <w:ind w:left="0" w:hanging="2"/>
              <w:jc w:val="center"/>
              <w:textAlignment w:val="baseline"/>
              <w:rPr>
                <w:sz w:val="20"/>
                <w:lang w:eastAsia="lt-LT"/>
              </w:rPr>
            </w:pPr>
            <w:r w:rsidRPr="001C1CD5">
              <w:rPr>
                <w:sz w:val="20"/>
                <w:lang w:eastAsia="lt-LT"/>
              </w:rPr>
              <w:t>– </w:t>
            </w:r>
          </w:p>
        </w:tc>
        <w:tc>
          <w:tcPr>
            <w:tcW w:w="1136" w:type="dxa"/>
            <w:hideMark/>
          </w:tcPr>
          <w:p w14:paraId="3255F34F" w14:textId="77777777" w:rsidR="00325D63" w:rsidRDefault="00325D63" w:rsidP="00325D63">
            <w:pPr>
              <w:ind w:left="0" w:hanging="2"/>
              <w:jc w:val="center"/>
              <w:textAlignment w:val="baseline"/>
              <w:rPr>
                <w:sz w:val="20"/>
                <w:lang w:eastAsia="lt-LT"/>
              </w:rPr>
            </w:pPr>
            <w:r>
              <w:rPr>
                <w:sz w:val="20"/>
                <w:lang w:eastAsia="lt-LT"/>
              </w:rPr>
              <w:t>36 (1) </w:t>
            </w:r>
          </w:p>
        </w:tc>
        <w:tc>
          <w:tcPr>
            <w:tcW w:w="1138" w:type="dxa"/>
            <w:hideMark/>
          </w:tcPr>
          <w:p w14:paraId="2663E58F" w14:textId="77777777" w:rsidR="00325D63" w:rsidRDefault="00325D63" w:rsidP="00325D63">
            <w:pPr>
              <w:ind w:left="0" w:hanging="2"/>
              <w:jc w:val="center"/>
              <w:textAlignment w:val="baseline"/>
              <w:rPr>
                <w:sz w:val="20"/>
                <w:lang w:eastAsia="lt-LT"/>
              </w:rPr>
            </w:pPr>
            <w:r>
              <w:rPr>
                <w:sz w:val="20"/>
                <w:lang w:eastAsia="lt-LT"/>
              </w:rPr>
              <w:t>36 (1) </w:t>
            </w:r>
          </w:p>
        </w:tc>
        <w:tc>
          <w:tcPr>
            <w:tcW w:w="1414" w:type="dxa"/>
            <w:hideMark/>
          </w:tcPr>
          <w:p w14:paraId="616A59D7" w14:textId="77777777" w:rsidR="00325D63" w:rsidRDefault="00325D63" w:rsidP="00325D63">
            <w:pPr>
              <w:ind w:left="0" w:hanging="2"/>
              <w:jc w:val="center"/>
              <w:textAlignment w:val="baseline"/>
              <w:rPr>
                <w:sz w:val="20"/>
                <w:lang w:eastAsia="lt-LT"/>
              </w:rPr>
            </w:pPr>
            <w:r>
              <w:rPr>
                <w:sz w:val="20"/>
                <w:lang w:eastAsia="lt-LT"/>
              </w:rPr>
              <w:t>72 (2)</w:t>
            </w:r>
          </w:p>
        </w:tc>
      </w:tr>
      <w:tr w:rsidR="00F83F5C" w14:paraId="200003CE" w14:textId="77777777" w:rsidTr="00DD08B3">
        <w:trPr>
          <w:trHeight w:val="45"/>
          <w:jc w:val="center"/>
        </w:trPr>
        <w:tc>
          <w:tcPr>
            <w:tcW w:w="9634" w:type="dxa"/>
            <w:gridSpan w:val="8"/>
            <w:hideMark/>
          </w:tcPr>
          <w:p w14:paraId="16B7B0A2" w14:textId="77777777" w:rsidR="00F83F5C" w:rsidRDefault="00F83F5C" w:rsidP="00F83F5C">
            <w:pPr>
              <w:shd w:val="clear" w:color="000000" w:fill="auto"/>
              <w:ind w:left="0" w:hanging="2"/>
              <w:jc w:val="center"/>
              <w:textAlignment w:val="baseline"/>
              <w:rPr>
                <w:sz w:val="20"/>
                <w:lang w:eastAsia="lt-LT"/>
              </w:rPr>
            </w:pPr>
            <w:r>
              <w:rPr>
                <w:sz w:val="20"/>
                <w:lang w:eastAsia="lt-LT"/>
              </w:rPr>
              <w:t>Meninis ugdymas </w:t>
            </w:r>
          </w:p>
        </w:tc>
      </w:tr>
      <w:tr w:rsidR="00F83F5C" w14:paraId="65BD3154" w14:textId="77777777" w:rsidTr="00F83F5C">
        <w:trPr>
          <w:trHeight w:val="45"/>
          <w:jc w:val="center"/>
        </w:trPr>
        <w:tc>
          <w:tcPr>
            <w:tcW w:w="1979" w:type="dxa"/>
            <w:hideMark/>
          </w:tcPr>
          <w:p w14:paraId="3B9EBE38" w14:textId="77777777" w:rsidR="00F83F5C" w:rsidRDefault="00F83F5C" w:rsidP="00F83F5C">
            <w:pPr>
              <w:shd w:val="clear" w:color="000000" w:fill="auto"/>
              <w:ind w:left="0" w:hanging="2"/>
              <w:textAlignment w:val="baseline"/>
              <w:rPr>
                <w:sz w:val="20"/>
                <w:lang w:eastAsia="lt-LT"/>
              </w:rPr>
            </w:pPr>
            <w:r>
              <w:rPr>
                <w:sz w:val="20"/>
                <w:lang w:eastAsia="lt-LT"/>
              </w:rPr>
              <w:t>Dailė </w:t>
            </w:r>
          </w:p>
        </w:tc>
        <w:tc>
          <w:tcPr>
            <w:tcW w:w="1133" w:type="dxa"/>
            <w:hideMark/>
          </w:tcPr>
          <w:p w14:paraId="53F42FA7"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59D4F42E"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59A872BC" w14:textId="77777777" w:rsidR="00F83F5C" w:rsidRDefault="00F83F5C" w:rsidP="00F83F5C">
            <w:pPr>
              <w:ind w:left="0" w:hanging="2"/>
              <w:jc w:val="center"/>
              <w:textAlignment w:val="baseline"/>
              <w:rPr>
                <w:sz w:val="20"/>
                <w:lang w:eastAsia="lt-LT"/>
              </w:rPr>
            </w:pPr>
            <w:r>
              <w:rPr>
                <w:sz w:val="20"/>
                <w:lang w:eastAsia="lt-LT"/>
              </w:rPr>
              <w:t>36 (1)</w:t>
            </w:r>
          </w:p>
        </w:tc>
        <w:tc>
          <w:tcPr>
            <w:tcW w:w="850" w:type="dxa"/>
            <w:hideMark/>
          </w:tcPr>
          <w:p w14:paraId="2E4670F6" w14:textId="77777777" w:rsidR="00F83F5C" w:rsidRDefault="00F83F5C" w:rsidP="00F83F5C">
            <w:pPr>
              <w:ind w:left="0" w:hanging="2"/>
              <w:jc w:val="center"/>
              <w:textAlignment w:val="baseline"/>
              <w:rPr>
                <w:sz w:val="20"/>
                <w:lang w:eastAsia="lt-LT"/>
              </w:rPr>
            </w:pPr>
            <w:r>
              <w:rPr>
                <w:sz w:val="20"/>
                <w:lang w:eastAsia="lt-LT"/>
              </w:rPr>
              <w:t>36 (1)</w:t>
            </w:r>
          </w:p>
        </w:tc>
        <w:tc>
          <w:tcPr>
            <w:tcW w:w="1136" w:type="dxa"/>
            <w:hideMark/>
          </w:tcPr>
          <w:p w14:paraId="5F685EF6" w14:textId="77777777" w:rsidR="00F83F5C" w:rsidRDefault="00F83F5C" w:rsidP="00F83F5C">
            <w:pPr>
              <w:ind w:left="0" w:hanging="2"/>
              <w:jc w:val="center"/>
              <w:textAlignment w:val="baseline"/>
              <w:rPr>
                <w:sz w:val="20"/>
                <w:lang w:eastAsia="lt-LT"/>
              </w:rPr>
            </w:pPr>
            <w:r>
              <w:rPr>
                <w:sz w:val="20"/>
                <w:lang w:eastAsia="lt-LT"/>
              </w:rPr>
              <w:t>36 (1)</w:t>
            </w:r>
          </w:p>
        </w:tc>
        <w:tc>
          <w:tcPr>
            <w:tcW w:w="1138" w:type="dxa"/>
            <w:hideMark/>
          </w:tcPr>
          <w:p w14:paraId="420FFC27"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7A493683"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2A64A6A4" w14:textId="77777777" w:rsidTr="00F83F5C">
        <w:trPr>
          <w:trHeight w:val="45"/>
          <w:jc w:val="center"/>
        </w:trPr>
        <w:tc>
          <w:tcPr>
            <w:tcW w:w="1979" w:type="dxa"/>
            <w:hideMark/>
          </w:tcPr>
          <w:p w14:paraId="261A5988" w14:textId="77777777" w:rsidR="00F83F5C" w:rsidRDefault="00F83F5C" w:rsidP="00F83F5C">
            <w:pPr>
              <w:shd w:val="clear" w:color="000000" w:fill="auto"/>
              <w:ind w:left="0" w:hanging="2"/>
              <w:textAlignment w:val="baseline"/>
              <w:rPr>
                <w:sz w:val="20"/>
                <w:lang w:eastAsia="lt-LT"/>
              </w:rPr>
            </w:pPr>
            <w:r>
              <w:rPr>
                <w:sz w:val="20"/>
                <w:lang w:eastAsia="lt-LT"/>
              </w:rPr>
              <w:t>Muzika </w:t>
            </w:r>
          </w:p>
        </w:tc>
        <w:tc>
          <w:tcPr>
            <w:tcW w:w="1133" w:type="dxa"/>
            <w:hideMark/>
          </w:tcPr>
          <w:p w14:paraId="5BE96D1A"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250B6F37"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42B6529E" w14:textId="77777777" w:rsidR="00F83F5C" w:rsidRDefault="00F83F5C" w:rsidP="00F83F5C">
            <w:pPr>
              <w:ind w:left="0" w:hanging="2"/>
              <w:jc w:val="center"/>
              <w:textAlignment w:val="baseline"/>
              <w:rPr>
                <w:sz w:val="20"/>
                <w:lang w:eastAsia="lt-LT"/>
              </w:rPr>
            </w:pPr>
            <w:r>
              <w:rPr>
                <w:sz w:val="20"/>
                <w:lang w:eastAsia="lt-LT"/>
              </w:rPr>
              <w:t>36 (1)</w:t>
            </w:r>
          </w:p>
        </w:tc>
        <w:tc>
          <w:tcPr>
            <w:tcW w:w="850" w:type="dxa"/>
            <w:hideMark/>
          </w:tcPr>
          <w:p w14:paraId="678C55BB" w14:textId="77777777" w:rsidR="00F83F5C" w:rsidRDefault="00F83F5C" w:rsidP="00F83F5C">
            <w:pPr>
              <w:ind w:left="0" w:hanging="2"/>
              <w:jc w:val="center"/>
              <w:textAlignment w:val="baseline"/>
              <w:rPr>
                <w:sz w:val="20"/>
                <w:lang w:eastAsia="lt-LT"/>
              </w:rPr>
            </w:pPr>
            <w:r>
              <w:rPr>
                <w:sz w:val="20"/>
                <w:lang w:eastAsia="lt-LT"/>
              </w:rPr>
              <w:t>36 (1)</w:t>
            </w:r>
          </w:p>
        </w:tc>
        <w:tc>
          <w:tcPr>
            <w:tcW w:w="1136" w:type="dxa"/>
            <w:hideMark/>
          </w:tcPr>
          <w:p w14:paraId="0DC1DB13" w14:textId="77777777" w:rsidR="00F83F5C" w:rsidRDefault="00F83F5C" w:rsidP="00F83F5C">
            <w:pPr>
              <w:ind w:left="0" w:hanging="2"/>
              <w:jc w:val="center"/>
              <w:textAlignment w:val="baseline"/>
              <w:rPr>
                <w:sz w:val="20"/>
                <w:lang w:eastAsia="lt-LT"/>
              </w:rPr>
            </w:pPr>
            <w:r>
              <w:rPr>
                <w:sz w:val="20"/>
                <w:lang w:eastAsia="lt-LT"/>
              </w:rPr>
              <w:t>36 (1)</w:t>
            </w:r>
          </w:p>
        </w:tc>
        <w:tc>
          <w:tcPr>
            <w:tcW w:w="1138" w:type="dxa"/>
            <w:hideMark/>
          </w:tcPr>
          <w:p w14:paraId="60FE3035"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128C45F6"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74169078" w14:textId="77777777" w:rsidTr="00DD08B3">
        <w:trPr>
          <w:trHeight w:val="180"/>
          <w:jc w:val="center"/>
        </w:trPr>
        <w:tc>
          <w:tcPr>
            <w:tcW w:w="9634" w:type="dxa"/>
            <w:gridSpan w:val="8"/>
            <w:hideMark/>
          </w:tcPr>
          <w:p w14:paraId="7259A4DC" w14:textId="77777777" w:rsidR="00F83F5C" w:rsidRDefault="00F83F5C" w:rsidP="00F83F5C">
            <w:pPr>
              <w:shd w:val="clear" w:color="000000" w:fill="auto"/>
              <w:ind w:left="0" w:hanging="2"/>
              <w:jc w:val="center"/>
              <w:textAlignment w:val="baseline"/>
              <w:rPr>
                <w:sz w:val="20"/>
                <w:lang w:eastAsia="lt-LT"/>
              </w:rPr>
            </w:pPr>
            <w:r>
              <w:rPr>
                <w:sz w:val="20"/>
                <w:lang w:eastAsia="lt-LT"/>
              </w:rPr>
              <w:t>Fizinis ir sveikatos ugdymas </w:t>
            </w:r>
          </w:p>
        </w:tc>
      </w:tr>
      <w:tr w:rsidR="00F83F5C" w14:paraId="07854701" w14:textId="77777777" w:rsidTr="00F83F5C">
        <w:trPr>
          <w:trHeight w:val="300"/>
          <w:jc w:val="center"/>
        </w:trPr>
        <w:tc>
          <w:tcPr>
            <w:tcW w:w="1979" w:type="dxa"/>
            <w:hideMark/>
          </w:tcPr>
          <w:p w14:paraId="20B131E0" w14:textId="77777777" w:rsidR="00F83F5C" w:rsidRDefault="00F83F5C" w:rsidP="00F83F5C">
            <w:pPr>
              <w:shd w:val="clear" w:color="000000" w:fill="auto"/>
              <w:ind w:left="0" w:hanging="2"/>
              <w:textAlignment w:val="baseline"/>
              <w:rPr>
                <w:sz w:val="20"/>
                <w:lang w:eastAsia="lt-LT"/>
              </w:rPr>
            </w:pPr>
            <w:r>
              <w:rPr>
                <w:sz w:val="20"/>
                <w:lang w:eastAsia="lt-LT"/>
              </w:rPr>
              <w:t>Fizinis ugdymas </w:t>
            </w:r>
          </w:p>
        </w:tc>
        <w:tc>
          <w:tcPr>
            <w:tcW w:w="1133" w:type="dxa"/>
            <w:hideMark/>
          </w:tcPr>
          <w:p w14:paraId="48D30F9A" w14:textId="77777777" w:rsidR="00F83F5C" w:rsidRDefault="00F83F5C" w:rsidP="00F83F5C">
            <w:pPr>
              <w:ind w:left="0" w:hanging="2"/>
              <w:jc w:val="center"/>
              <w:textAlignment w:val="baseline"/>
              <w:rPr>
                <w:sz w:val="20"/>
                <w:lang w:eastAsia="lt-LT"/>
              </w:rPr>
            </w:pPr>
            <w:r>
              <w:rPr>
                <w:sz w:val="20"/>
                <w:lang w:eastAsia="lt-LT"/>
              </w:rPr>
              <w:t>108 (3)</w:t>
            </w:r>
          </w:p>
        </w:tc>
        <w:tc>
          <w:tcPr>
            <w:tcW w:w="992" w:type="dxa"/>
            <w:hideMark/>
          </w:tcPr>
          <w:p w14:paraId="640A6DBF" w14:textId="77777777" w:rsidR="00F83F5C" w:rsidRDefault="00F83F5C" w:rsidP="00F83F5C">
            <w:pPr>
              <w:ind w:left="0" w:hanging="2"/>
              <w:jc w:val="center"/>
              <w:textAlignment w:val="baseline"/>
              <w:rPr>
                <w:sz w:val="20"/>
                <w:lang w:eastAsia="lt-LT"/>
              </w:rPr>
            </w:pPr>
            <w:r>
              <w:rPr>
                <w:sz w:val="20"/>
                <w:lang w:eastAsia="lt-LT"/>
              </w:rPr>
              <w:t>108 (3)</w:t>
            </w:r>
          </w:p>
        </w:tc>
        <w:tc>
          <w:tcPr>
            <w:tcW w:w="992" w:type="dxa"/>
            <w:hideMark/>
          </w:tcPr>
          <w:p w14:paraId="7F211A51" w14:textId="77777777" w:rsidR="00F83F5C" w:rsidRDefault="00F83F5C" w:rsidP="00F83F5C">
            <w:pPr>
              <w:ind w:left="0" w:hanging="2"/>
              <w:jc w:val="center"/>
              <w:textAlignment w:val="baseline"/>
              <w:rPr>
                <w:sz w:val="20"/>
                <w:lang w:eastAsia="lt-LT"/>
              </w:rPr>
            </w:pPr>
            <w:r>
              <w:rPr>
                <w:sz w:val="20"/>
                <w:lang w:eastAsia="lt-LT"/>
              </w:rPr>
              <w:t>108 (3)</w:t>
            </w:r>
          </w:p>
        </w:tc>
        <w:tc>
          <w:tcPr>
            <w:tcW w:w="850" w:type="dxa"/>
            <w:hideMark/>
          </w:tcPr>
          <w:p w14:paraId="33FB7EC7" w14:textId="77777777" w:rsidR="00F83F5C" w:rsidRDefault="00F83F5C" w:rsidP="00F83F5C">
            <w:pPr>
              <w:ind w:left="0" w:hanging="2"/>
              <w:jc w:val="center"/>
              <w:textAlignment w:val="baseline"/>
              <w:rPr>
                <w:sz w:val="20"/>
                <w:lang w:eastAsia="lt-LT"/>
              </w:rPr>
            </w:pPr>
            <w:r>
              <w:rPr>
                <w:sz w:val="20"/>
                <w:lang w:eastAsia="lt-LT"/>
              </w:rPr>
              <w:t>108 (3)</w:t>
            </w:r>
          </w:p>
        </w:tc>
        <w:tc>
          <w:tcPr>
            <w:tcW w:w="1136" w:type="dxa"/>
            <w:hideMark/>
          </w:tcPr>
          <w:p w14:paraId="523B5AC1" w14:textId="77777777" w:rsidR="00F83F5C" w:rsidRDefault="00F83F5C" w:rsidP="00F83F5C">
            <w:pPr>
              <w:ind w:left="0" w:hanging="2"/>
              <w:jc w:val="center"/>
              <w:textAlignment w:val="baseline"/>
              <w:rPr>
                <w:sz w:val="20"/>
                <w:lang w:eastAsia="lt-LT"/>
              </w:rPr>
            </w:pPr>
            <w:r>
              <w:rPr>
                <w:sz w:val="20"/>
                <w:lang w:eastAsia="lt-LT"/>
              </w:rPr>
              <w:t>72 (2)</w:t>
            </w:r>
          </w:p>
        </w:tc>
        <w:tc>
          <w:tcPr>
            <w:tcW w:w="1138" w:type="dxa"/>
            <w:hideMark/>
          </w:tcPr>
          <w:p w14:paraId="4A157C5F" w14:textId="77777777" w:rsidR="00F83F5C" w:rsidRDefault="00F83F5C" w:rsidP="00F83F5C">
            <w:pPr>
              <w:ind w:left="0" w:hanging="2"/>
              <w:jc w:val="center"/>
              <w:textAlignment w:val="baseline"/>
              <w:rPr>
                <w:sz w:val="20"/>
                <w:lang w:eastAsia="lt-LT"/>
              </w:rPr>
            </w:pPr>
            <w:r>
              <w:rPr>
                <w:sz w:val="20"/>
                <w:lang w:eastAsia="lt-LT"/>
              </w:rPr>
              <w:t>72 (2)</w:t>
            </w:r>
          </w:p>
        </w:tc>
        <w:tc>
          <w:tcPr>
            <w:tcW w:w="1414" w:type="dxa"/>
            <w:hideMark/>
          </w:tcPr>
          <w:p w14:paraId="355135AF" w14:textId="77777777" w:rsidR="00F83F5C" w:rsidRDefault="00F83F5C" w:rsidP="00F83F5C">
            <w:pPr>
              <w:ind w:left="0" w:hanging="2"/>
              <w:jc w:val="center"/>
              <w:textAlignment w:val="baseline"/>
              <w:rPr>
                <w:sz w:val="20"/>
                <w:lang w:eastAsia="lt-LT"/>
              </w:rPr>
            </w:pPr>
            <w:r>
              <w:rPr>
                <w:sz w:val="20"/>
                <w:lang w:eastAsia="lt-LT"/>
              </w:rPr>
              <w:t>576 (16)</w:t>
            </w:r>
          </w:p>
        </w:tc>
      </w:tr>
      <w:tr w:rsidR="00F83F5C" w14:paraId="7F079347" w14:textId="77777777" w:rsidTr="00F83F5C">
        <w:trPr>
          <w:trHeight w:val="300"/>
          <w:jc w:val="center"/>
        </w:trPr>
        <w:tc>
          <w:tcPr>
            <w:tcW w:w="1979" w:type="dxa"/>
            <w:hideMark/>
          </w:tcPr>
          <w:p w14:paraId="1F01AF55" w14:textId="77777777" w:rsidR="00F83F5C" w:rsidRDefault="00F83F5C" w:rsidP="00F83F5C">
            <w:pPr>
              <w:shd w:val="clear" w:color="000000" w:fill="auto"/>
              <w:ind w:left="0" w:hanging="2"/>
              <w:textAlignment w:val="baseline"/>
              <w:rPr>
                <w:sz w:val="20"/>
                <w:lang w:eastAsia="lt-LT"/>
              </w:rPr>
            </w:pPr>
            <w:r>
              <w:rPr>
                <w:sz w:val="20"/>
                <w:lang w:eastAsia="lt-LT"/>
              </w:rPr>
              <w:t>Gyvenimo įgūdžiai </w:t>
            </w:r>
          </w:p>
        </w:tc>
        <w:tc>
          <w:tcPr>
            <w:tcW w:w="1133" w:type="dxa"/>
            <w:hideMark/>
          </w:tcPr>
          <w:p w14:paraId="1EB00BAD" w14:textId="77777777" w:rsidR="00F83F5C" w:rsidRDefault="00F83F5C" w:rsidP="00F83F5C">
            <w:pPr>
              <w:ind w:left="0" w:hanging="2"/>
              <w:jc w:val="center"/>
              <w:textAlignment w:val="baseline"/>
              <w:rPr>
                <w:sz w:val="20"/>
                <w:lang w:eastAsia="lt-LT"/>
              </w:rPr>
            </w:pPr>
            <w:r>
              <w:rPr>
                <w:sz w:val="20"/>
                <w:lang w:eastAsia="lt-LT"/>
              </w:rPr>
              <w:t>36 (1)</w:t>
            </w:r>
          </w:p>
        </w:tc>
        <w:tc>
          <w:tcPr>
            <w:tcW w:w="992" w:type="dxa"/>
            <w:hideMark/>
          </w:tcPr>
          <w:p w14:paraId="62BC9D60" w14:textId="77777777" w:rsidR="00F83F5C" w:rsidRDefault="00F83F5C" w:rsidP="00F83F5C">
            <w:pPr>
              <w:ind w:left="0" w:hanging="2"/>
              <w:jc w:val="center"/>
              <w:textAlignment w:val="baseline"/>
              <w:rPr>
                <w:sz w:val="20"/>
                <w:lang w:eastAsia="lt-LT"/>
              </w:rPr>
            </w:pPr>
            <w:r>
              <w:rPr>
                <w:sz w:val="20"/>
                <w:lang w:eastAsia="lt-LT"/>
              </w:rPr>
              <w:t xml:space="preserve">36 (1) </w:t>
            </w:r>
          </w:p>
        </w:tc>
        <w:tc>
          <w:tcPr>
            <w:tcW w:w="992" w:type="dxa"/>
            <w:hideMark/>
          </w:tcPr>
          <w:p w14:paraId="78EE482F" w14:textId="77777777" w:rsidR="00F83F5C" w:rsidRDefault="00F83F5C" w:rsidP="00F83F5C">
            <w:pPr>
              <w:ind w:left="0" w:hanging="2"/>
              <w:jc w:val="center"/>
              <w:textAlignment w:val="baseline"/>
              <w:rPr>
                <w:sz w:val="20"/>
                <w:lang w:eastAsia="lt-LT"/>
              </w:rPr>
            </w:pPr>
            <w:r>
              <w:rPr>
                <w:sz w:val="20"/>
                <w:lang w:eastAsia="lt-LT"/>
              </w:rPr>
              <w:t>36 (1)</w:t>
            </w:r>
          </w:p>
        </w:tc>
        <w:tc>
          <w:tcPr>
            <w:tcW w:w="850" w:type="dxa"/>
            <w:hideMark/>
          </w:tcPr>
          <w:p w14:paraId="68542AE2" w14:textId="77777777" w:rsidR="00F83F5C" w:rsidRDefault="00F83F5C" w:rsidP="00F83F5C">
            <w:pPr>
              <w:ind w:left="0" w:hanging="2"/>
              <w:jc w:val="center"/>
              <w:textAlignment w:val="baseline"/>
              <w:rPr>
                <w:sz w:val="20"/>
                <w:lang w:eastAsia="lt-LT"/>
              </w:rPr>
            </w:pPr>
            <w:r>
              <w:rPr>
                <w:sz w:val="20"/>
                <w:lang w:eastAsia="lt-LT"/>
              </w:rPr>
              <w:t xml:space="preserve">36 (1) </w:t>
            </w:r>
          </w:p>
        </w:tc>
        <w:tc>
          <w:tcPr>
            <w:tcW w:w="1136" w:type="dxa"/>
            <w:hideMark/>
          </w:tcPr>
          <w:p w14:paraId="7FFE0B05" w14:textId="77777777" w:rsidR="00F83F5C" w:rsidRDefault="00F83F5C" w:rsidP="00F83F5C">
            <w:pPr>
              <w:ind w:left="0" w:hanging="2"/>
              <w:jc w:val="center"/>
              <w:textAlignment w:val="baseline"/>
              <w:rPr>
                <w:sz w:val="20"/>
                <w:lang w:eastAsia="lt-LT"/>
              </w:rPr>
            </w:pPr>
            <w:r>
              <w:rPr>
                <w:sz w:val="20"/>
                <w:lang w:eastAsia="lt-LT"/>
              </w:rPr>
              <w:t xml:space="preserve">36 (1) </w:t>
            </w:r>
          </w:p>
        </w:tc>
        <w:tc>
          <w:tcPr>
            <w:tcW w:w="1138" w:type="dxa"/>
            <w:hideMark/>
          </w:tcPr>
          <w:p w14:paraId="4FF9C6BC" w14:textId="77777777" w:rsidR="00F83F5C" w:rsidRDefault="00F83F5C" w:rsidP="00F83F5C">
            <w:pPr>
              <w:ind w:left="0" w:hanging="2"/>
              <w:jc w:val="center"/>
              <w:textAlignment w:val="baseline"/>
              <w:rPr>
                <w:sz w:val="20"/>
                <w:lang w:eastAsia="lt-LT"/>
              </w:rPr>
            </w:pPr>
            <w:r>
              <w:rPr>
                <w:sz w:val="20"/>
                <w:lang w:eastAsia="lt-LT"/>
              </w:rPr>
              <w:t>36 (1)</w:t>
            </w:r>
          </w:p>
        </w:tc>
        <w:tc>
          <w:tcPr>
            <w:tcW w:w="1414" w:type="dxa"/>
            <w:hideMark/>
          </w:tcPr>
          <w:p w14:paraId="3C4A0751" w14:textId="77777777" w:rsidR="00F83F5C" w:rsidRDefault="00F83F5C" w:rsidP="00F83F5C">
            <w:pPr>
              <w:ind w:left="0" w:hanging="2"/>
              <w:jc w:val="center"/>
              <w:textAlignment w:val="baseline"/>
              <w:rPr>
                <w:sz w:val="20"/>
                <w:lang w:eastAsia="lt-LT"/>
              </w:rPr>
            </w:pPr>
            <w:r>
              <w:rPr>
                <w:sz w:val="20"/>
                <w:lang w:eastAsia="lt-LT"/>
              </w:rPr>
              <w:t>216 (6)</w:t>
            </w:r>
          </w:p>
        </w:tc>
      </w:tr>
      <w:tr w:rsidR="00F83F5C" w14:paraId="302CBE95" w14:textId="77777777" w:rsidTr="00F83F5C">
        <w:trPr>
          <w:trHeight w:val="300"/>
          <w:jc w:val="center"/>
        </w:trPr>
        <w:tc>
          <w:tcPr>
            <w:tcW w:w="1979" w:type="dxa"/>
            <w:hideMark/>
          </w:tcPr>
          <w:p w14:paraId="60A9F75D" w14:textId="77777777" w:rsidR="00F83F5C" w:rsidRDefault="00F83F5C" w:rsidP="00F83F5C">
            <w:pPr>
              <w:shd w:val="clear" w:color="000000" w:fill="auto"/>
              <w:ind w:left="0" w:hanging="2"/>
              <w:textAlignment w:val="baseline"/>
              <w:rPr>
                <w:sz w:val="20"/>
                <w:lang w:eastAsia="lt-LT"/>
              </w:rPr>
            </w:pPr>
            <w:r>
              <w:rPr>
                <w:sz w:val="20"/>
                <w:lang w:eastAsia="lt-LT"/>
              </w:rPr>
              <w:t>Socialinė-pilietinė veikla </w:t>
            </w:r>
          </w:p>
        </w:tc>
        <w:tc>
          <w:tcPr>
            <w:tcW w:w="1133" w:type="dxa"/>
            <w:hideMark/>
          </w:tcPr>
          <w:p w14:paraId="73838C44"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992" w:type="dxa"/>
            <w:hideMark/>
          </w:tcPr>
          <w:p w14:paraId="18A8F29C"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992" w:type="dxa"/>
            <w:hideMark/>
          </w:tcPr>
          <w:p w14:paraId="246FFF59"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850" w:type="dxa"/>
            <w:hideMark/>
          </w:tcPr>
          <w:p w14:paraId="77A3C767"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1136" w:type="dxa"/>
            <w:hideMark/>
          </w:tcPr>
          <w:p w14:paraId="6125C4F5"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1138" w:type="dxa"/>
            <w:hideMark/>
          </w:tcPr>
          <w:p w14:paraId="0101E5AA" w14:textId="77777777" w:rsidR="00F83F5C" w:rsidRDefault="00F83F5C" w:rsidP="00F83F5C">
            <w:pPr>
              <w:shd w:val="clear" w:color="000000" w:fill="auto"/>
              <w:ind w:left="0" w:hanging="2"/>
              <w:jc w:val="center"/>
              <w:textAlignment w:val="baseline"/>
              <w:rPr>
                <w:sz w:val="20"/>
                <w:lang w:eastAsia="lt-LT"/>
              </w:rPr>
            </w:pPr>
            <w:r>
              <w:rPr>
                <w:sz w:val="20"/>
                <w:lang w:eastAsia="lt-LT"/>
              </w:rPr>
              <w:t>20</w:t>
            </w:r>
          </w:p>
        </w:tc>
        <w:tc>
          <w:tcPr>
            <w:tcW w:w="1414" w:type="dxa"/>
            <w:hideMark/>
          </w:tcPr>
          <w:p w14:paraId="40D46B7F" w14:textId="77777777" w:rsidR="00F83F5C" w:rsidRDefault="00F83F5C" w:rsidP="00F83F5C">
            <w:pPr>
              <w:shd w:val="clear" w:color="000000" w:fill="auto"/>
              <w:ind w:left="0" w:hanging="2"/>
              <w:jc w:val="center"/>
              <w:textAlignment w:val="baseline"/>
              <w:rPr>
                <w:sz w:val="20"/>
                <w:lang w:eastAsia="lt-LT"/>
              </w:rPr>
            </w:pPr>
            <w:r>
              <w:rPr>
                <w:sz w:val="20"/>
                <w:lang w:eastAsia="lt-LT"/>
              </w:rPr>
              <w:t>120</w:t>
            </w:r>
          </w:p>
        </w:tc>
      </w:tr>
      <w:tr w:rsidR="00325D63" w14:paraId="6AA9E99F" w14:textId="77777777" w:rsidTr="00F83F5C">
        <w:trPr>
          <w:trHeight w:val="300"/>
          <w:jc w:val="center"/>
        </w:trPr>
        <w:tc>
          <w:tcPr>
            <w:tcW w:w="1979" w:type="dxa"/>
            <w:hideMark/>
          </w:tcPr>
          <w:p w14:paraId="3F981818" w14:textId="79255DFB" w:rsidR="00325D63" w:rsidRDefault="00325D63" w:rsidP="00325D63">
            <w:pPr>
              <w:shd w:val="clear" w:color="000000" w:fill="auto"/>
              <w:ind w:left="0" w:hanging="2"/>
              <w:jc w:val="both"/>
              <w:textAlignment w:val="baseline"/>
              <w:rPr>
                <w:sz w:val="20"/>
                <w:lang w:eastAsia="lt-LT"/>
              </w:rPr>
            </w:pPr>
            <w:r>
              <w:rPr>
                <w:b/>
                <w:sz w:val="20"/>
                <w:lang w:eastAsia="lt-LT"/>
              </w:rPr>
              <w:t>D</w:t>
            </w:r>
            <w:r w:rsidRPr="00BE0155">
              <w:rPr>
                <w:b/>
                <w:sz w:val="20"/>
                <w:lang w:eastAsia="lt-LT"/>
              </w:rPr>
              <w:t xml:space="preserve">alykų moduliai </w:t>
            </w:r>
            <w:r>
              <w:rPr>
                <w:sz w:val="20"/>
                <w:lang w:eastAsia="lt-LT"/>
              </w:rPr>
              <w:t>: </w:t>
            </w:r>
          </w:p>
          <w:p w14:paraId="02699345" w14:textId="1157E768" w:rsidR="00325D63" w:rsidRDefault="00325D63" w:rsidP="00325D63">
            <w:pPr>
              <w:shd w:val="clear" w:color="000000" w:fill="auto"/>
              <w:ind w:left="0" w:hanging="2"/>
              <w:jc w:val="both"/>
              <w:textAlignment w:val="baseline"/>
              <w:rPr>
                <w:sz w:val="20"/>
                <w:lang w:eastAsia="lt-LT"/>
              </w:rPr>
            </w:pPr>
          </w:p>
        </w:tc>
        <w:tc>
          <w:tcPr>
            <w:tcW w:w="1133" w:type="dxa"/>
          </w:tcPr>
          <w:p w14:paraId="27437404" w14:textId="57674766" w:rsidR="00325D63" w:rsidRPr="00FD0C92" w:rsidRDefault="00325D63" w:rsidP="00325D63">
            <w:pPr>
              <w:shd w:val="clear" w:color="000000" w:fill="auto"/>
              <w:ind w:left="0" w:hanging="2"/>
              <w:jc w:val="center"/>
              <w:textAlignment w:val="baseline"/>
              <w:rPr>
                <w:b/>
                <w:sz w:val="20"/>
                <w:lang w:eastAsia="lt-LT"/>
              </w:rPr>
            </w:pPr>
            <w:r w:rsidRPr="00315EA5">
              <w:rPr>
                <w:sz w:val="20"/>
                <w:lang w:eastAsia="lt-LT"/>
              </w:rPr>
              <w:t>– </w:t>
            </w:r>
          </w:p>
        </w:tc>
        <w:tc>
          <w:tcPr>
            <w:tcW w:w="992" w:type="dxa"/>
          </w:tcPr>
          <w:p w14:paraId="61C68EE7" w14:textId="7D5F148B" w:rsidR="00325D63" w:rsidRPr="00FD0C92" w:rsidRDefault="00325D63" w:rsidP="00325D63">
            <w:pPr>
              <w:shd w:val="clear" w:color="000000" w:fill="auto"/>
              <w:ind w:left="0" w:hanging="2"/>
              <w:jc w:val="center"/>
              <w:textAlignment w:val="baseline"/>
              <w:rPr>
                <w:b/>
                <w:sz w:val="20"/>
                <w:lang w:eastAsia="lt-LT"/>
              </w:rPr>
            </w:pPr>
            <w:r w:rsidRPr="00315EA5">
              <w:rPr>
                <w:sz w:val="20"/>
                <w:lang w:eastAsia="lt-LT"/>
              </w:rPr>
              <w:t>– </w:t>
            </w:r>
          </w:p>
        </w:tc>
        <w:tc>
          <w:tcPr>
            <w:tcW w:w="992" w:type="dxa"/>
          </w:tcPr>
          <w:p w14:paraId="19650F68" w14:textId="0B3D06CB" w:rsidR="00325D63" w:rsidRPr="00FD0C92" w:rsidRDefault="00325D63" w:rsidP="00325D63">
            <w:pPr>
              <w:shd w:val="clear" w:color="000000" w:fill="auto"/>
              <w:ind w:left="0" w:hanging="2"/>
              <w:jc w:val="center"/>
              <w:textAlignment w:val="baseline"/>
              <w:rPr>
                <w:b/>
                <w:sz w:val="20"/>
                <w:lang w:eastAsia="lt-LT"/>
              </w:rPr>
            </w:pPr>
            <w:r w:rsidRPr="00315EA5">
              <w:rPr>
                <w:sz w:val="20"/>
                <w:lang w:eastAsia="lt-LT"/>
              </w:rPr>
              <w:t>– </w:t>
            </w:r>
          </w:p>
        </w:tc>
        <w:tc>
          <w:tcPr>
            <w:tcW w:w="850" w:type="dxa"/>
          </w:tcPr>
          <w:p w14:paraId="550CDA4D" w14:textId="3A2A3B75" w:rsidR="00325D63" w:rsidRPr="00FD0C92" w:rsidRDefault="00325D63" w:rsidP="00325D63">
            <w:pPr>
              <w:shd w:val="clear" w:color="000000" w:fill="auto"/>
              <w:ind w:left="0" w:hanging="2"/>
              <w:jc w:val="center"/>
              <w:textAlignment w:val="baseline"/>
              <w:rPr>
                <w:b/>
                <w:sz w:val="20"/>
                <w:lang w:eastAsia="lt-LT"/>
              </w:rPr>
            </w:pPr>
            <w:r w:rsidRPr="00315EA5">
              <w:rPr>
                <w:sz w:val="20"/>
                <w:lang w:eastAsia="lt-LT"/>
              </w:rPr>
              <w:t>– </w:t>
            </w:r>
          </w:p>
        </w:tc>
        <w:tc>
          <w:tcPr>
            <w:tcW w:w="1136" w:type="dxa"/>
          </w:tcPr>
          <w:p w14:paraId="691FADC9" w14:textId="559D8C2F" w:rsidR="00325D63" w:rsidRPr="00FD0C92" w:rsidRDefault="00325D63" w:rsidP="00325D63">
            <w:pPr>
              <w:shd w:val="clear" w:color="000000" w:fill="auto"/>
              <w:ind w:left="0" w:hanging="2"/>
              <w:jc w:val="center"/>
              <w:textAlignment w:val="baseline"/>
              <w:rPr>
                <w:b/>
                <w:sz w:val="20"/>
                <w:lang w:eastAsia="lt-LT"/>
              </w:rPr>
            </w:pPr>
            <w:r w:rsidRPr="00315EA5">
              <w:rPr>
                <w:sz w:val="20"/>
                <w:lang w:eastAsia="lt-LT"/>
              </w:rPr>
              <w:t>– </w:t>
            </w:r>
          </w:p>
        </w:tc>
        <w:tc>
          <w:tcPr>
            <w:tcW w:w="1138" w:type="dxa"/>
            <w:hideMark/>
          </w:tcPr>
          <w:p w14:paraId="7F5AF4D9" w14:textId="319E4543" w:rsidR="00325D63" w:rsidRPr="00FD0C92" w:rsidRDefault="00325D63" w:rsidP="00325D63">
            <w:pPr>
              <w:shd w:val="clear" w:color="000000" w:fill="auto"/>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1414" w:type="dxa"/>
            <w:hideMark/>
          </w:tcPr>
          <w:p w14:paraId="5F701A32" w14:textId="1D1F092D" w:rsidR="00325D63" w:rsidRPr="00FD0C92" w:rsidRDefault="00325D63" w:rsidP="00325D63">
            <w:pPr>
              <w:shd w:val="clear" w:color="000000" w:fill="auto"/>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r>
      <w:tr w:rsidR="00F83F5C" w14:paraId="27E125AD" w14:textId="77777777" w:rsidTr="00F83F5C">
        <w:trPr>
          <w:trHeight w:val="300"/>
          <w:jc w:val="center"/>
        </w:trPr>
        <w:tc>
          <w:tcPr>
            <w:tcW w:w="1979" w:type="dxa"/>
            <w:hideMark/>
          </w:tcPr>
          <w:p w14:paraId="13746376" w14:textId="77777777" w:rsidR="00F83F5C" w:rsidRPr="00522145" w:rsidRDefault="00F83F5C" w:rsidP="00F83F5C">
            <w:pPr>
              <w:shd w:val="clear" w:color="000000" w:fill="auto"/>
              <w:ind w:left="0" w:hanging="2"/>
              <w:textAlignment w:val="baseline"/>
              <w:rPr>
                <w:b/>
                <w:sz w:val="20"/>
                <w:lang w:eastAsia="lt-LT"/>
              </w:rPr>
            </w:pPr>
            <w:r w:rsidRPr="00522145">
              <w:rPr>
                <w:b/>
                <w:sz w:val="20"/>
                <w:lang w:eastAsia="lt-LT"/>
              </w:rPr>
              <w:t>Minimalus pamokų skaičius mokiniui per savaitę </w:t>
            </w:r>
          </w:p>
        </w:tc>
        <w:tc>
          <w:tcPr>
            <w:tcW w:w="1133" w:type="dxa"/>
            <w:vAlign w:val="center"/>
            <w:hideMark/>
          </w:tcPr>
          <w:p w14:paraId="73187284" w14:textId="1565EDD2"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26</w:t>
            </w:r>
          </w:p>
        </w:tc>
        <w:tc>
          <w:tcPr>
            <w:tcW w:w="992" w:type="dxa"/>
            <w:vAlign w:val="center"/>
            <w:hideMark/>
          </w:tcPr>
          <w:p w14:paraId="0BEE2B31" w14:textId="191F9367"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30</w:t>
            </w:r>
          </w:p>
        </w:tc>
        <w:tc>
          <w:tcPr>
            <w:tcW w:w="992" w:type="dxa"/>
            <w:vAlign w:val="center"/>
            <w:hideMark/>
          </w:tcPr>
          <w:p w14:paraId="4AFBA661" w14:textId="267626F5"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31</w:t>
            </w:r>
          </w:p>
        </w:tc>
        <w:tc>
          <w:tcPr>
            <w:tcW w:w="850" w:type="dxa"/>
            <w:vAlign w:val="center"/>
            <w:hideMark/>
          </w:tcPr>
          <w:p w14:paraId="332ABE31" w14:textId="2816B8BE"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32</w:t>
            </w:r>
          </w:p>
        </w:tc>
        <w:tc>
          <w:tcPr>
            <w:tcW w:w="1136" w:type="dxa"/>
            <w:vAlign w:val="center"/>
            <w:hideMark/>
          </w:tcPr>
          <w:p w14:paraId="09CF274F" w14:textId="3179B108"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32</w:t>
            </w:r>
          </w:p>
        </w:tc>
        <w:tc>
          <w:tcPr>
            <w:tcW w:w="1138" w:type="dxa"/>
            <w:vAlign w:val="center"/>
            <w:hideMark/>
          </w:tcPr>
          <w:p w14:paraId="6B23BC71" w14:textId="15D9DC8B" w:rsidR="00F83F5C" w:rsidRPr="000078CA" w:rsidRDefault="00F83F5C" w:rsidP="00F83F5C">
            <w:pPr>
              <w:shd w:val="clear" w:color="000000" w:fill="auto"/>
              <w:ind w:left="0" w:hanging="2"/>
              <w:jc w:val="center"/>
              <w:textAlignment w:val="baseline"/>
              <w:rPr>
                <w:b/>
                <w:sz w:val="20"/>
                <w:lang w:eastAsia="lt-LT"/>
              </w:rPr>
            </w:pPr>
            <w:r w:rsidRPr="000078CA">
              <w:rPr>
                <w:b/>
                <w:sz w:val="20"/>
                <w:lang w:eastAsia="lt-LT"/>
              </w:rPr>
              <w:t>32,5</w:t>
            </w:r>
          </w:p>
        </w:tc>
        <w:tc>
          <w:tcPr>
            <w:tcW w:w="1414" w:type="dxa"/>
            <w:vAlign w:val="center"/>
            <w:hideMark/>
          </w:tcPr>
          <w:p w14:paraId="55012479" w14:textId="4C792803"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183,5</w:t>
            </w:r>
          </w:p>
        </w:tc>
      </w:tr>
      <w:tr w:rsidR="00F83F5C" w14:paraId="59CE451C" w14:textId="77777777" w:rsidTr="00F83F5C">
        <w:trPr>
          <w:trHeight w:val="300"/>
          <w:jc w:val="center"/>
        </w:trPr>
        <w:tc>
          <w:tcPr>
            <w:tcW w:w="1979" w:type="dxa"/>
            <w:hideMark/>
          </w:tcPr>
          <w:p w14:paraId="036F3106" w14:textId="77777777" w:rsidR="00F83F5C" w:rsidRPr="00522145" w:rsidRDefault="00F83F5C" w:rsidP="00F83F5C">
            <w:pPr>
              <w:shd w:val="clear" w:color="000000" w:fill="auto"/>
              <w:ind w:left="0" w:hanging="2"/>
              <w:textAlignment w:val="baseline"/>
              <w:rPr>
                <w:b/>
                <w:sz w:val="20"/>
                <w:lang w:eastAsia="lt-LT"/>
              </w:rPr>
            </w:pPr>
            <w:r w:rsidRPr="00522145">
              <w:rPr>
                <w:b/>
                <w:sz w:val="20"/>
                <w:lang w:eastAsia="lt-LT"/>
              </w:rPr>
              <w:t>Minimalus privalomas pamokų skaičius mokiniui per mokslo metus </w:t>
            </w:r>
          </w:p>
        </w:tc>
        <w:tc>
          <w:tcPr>
            <w:tcW w:w="1133" w:type="dxa"/>
            <w:vAlign w:val="center"/>
            <w:hideMark/>
          </w:tcPr>
          <w:p w14:paraId="5BB8581E" w14:textId="3D4E8DB3" w:rsidR="00F83F5C" w:rsidRPr="00522145" w:rsidRDefault="00F83F5C" w:rsidP="00F83F5C">
            <w:pPr>
              <w:ind w:left="0" w:hanging="2"/>
              <w:jc w:val="center"/>
              <w:textAlignment w:val="baseline"/>
              <w:rPr>
                <w:b/>
                <w:sz w:val="20"/>
                <w:lang w:eastAsia="lt-LT"/>
              </w:rPr>
            </w:pPr>
            <w:r w:rsidRPr="00522145">
              <w:rPr>
                <w:b/>
                <w:sz w:val="20"/>
                <w:lang w:eastAsia="lt-LT"/>
              </w:rPr>
              <w:t>936</w:t>
            </w:r>
          </w:p>
          <w:p w14:paraId="4A1965CB" w14:textId="1413DA7F" w:rsidR="00F83F5C" w:rsidRPr="00522145" w:rsidRDefault="00F83F5C" w:rsidP="00F83F5C">
            <w:pPr>
              <w:ind w:left="0" w:hanging="2"/>
              <w:jc w:val="center"/>
              <w:textAlignment w:val="baseline"/>
              <w:rPr>
                <w:b/>
                <w:sz w:val="20"/>
                <w:lang w:eastAsia="lt-LT"/>
              </w:rPr>
            </w:pPr>
          </w:p>
        </w:tc>
        <w:tc>
          <w:tcPr>
            <w:tcW w:w="992" w:type="dxa"/>
            <w:vAlign w:val="center"/>
            <w:hideMark/>
          </w:tcPr>
          <w:p w14:paraId="4B62EFFE" w14:textId="5A315513" w:rsidR="00F83F5C" w:rsidRPr="00522145" w:rsidRDefault="00F83F5C" w:rsidP="00F83F5C">
            <w:pPr>
              <w:ind w:left="0" w:hanging="2"/>
              <w:jc w:val="center"/>
              <w:textAlignment w:val="baseline"/>
              <w:rPr>
                <w:b/>
                <w:sz w:val="20"/>
                <w:lang w:eastAsia="lt-LT"/>
              </w:rPr>
            </w:pPr>
            <w:r w:rsidRPr="00522145">
              <w:rPr>
                <w:b/>
                <w:sz w:val="20"/>
                <w:lang w:eastAsia="lt-LT"/>
              </w:rPr>
              <w:t>1 080</w:t>
            </w:r>
          </w:p>
          <w:p w14:paraId="2D9DB58C" w14:textId="68427FE5" w:rsidR="00F83F5C" w:rsidRPr="00522145" w:rsidRDefault="00F83F5C" w:rsidP="00F83F5C">
            <w:pPr>
              <w:ind w:left="0" w:hanging="2"/>
              <w:jc w:val="center"/>
              <w:textAlignment w:val="baseline"/>
              <w:rPr>
                <w:b/>
                <w:sz w:val="20"/>
                <w:lang w:eastAsia="lt-LT"/>
              </w:rPr>
            </w:pPr>
          </w:p>
        </w:tc>
        <w:tc>
          <w:tcPr>
            <w:tcW w:w="992" w:type="dxa"/>
            <w:vAlign w:val="center"/>
            <w:hideMark/>
          </w:tcPr>
          <w:p w14:paraId="164A8046" w14:textId="5909A731" w:rsidR="00F83F5C" w:rsidRPr="00522145" w:rsidRDefault="00F83F5C" w:rsidP="00F83F5C">
            <w:pPr>
              <w:ind w:left="0" w:hanging="2"/>
              <w:jc w:val="center"/>
              <w:textAlignment w:val="baseline"/>
              <w:rPr>
                <w:b/>
                <w:sz w:val="20"/>
                <w:lang w:eastAsia="lt-LT"/>
              </w:rPr>
            </w:pPr>
            <w:r w:rsidRPr="00522145">
              <w:rPr>
                <w:b/>
                <w:sz w:val="20"/>
                <w:lang w:eastAsia="lt-LT"/>
              </w:rPr>
              <w:t>1 116</w:t>
            </w:r>
          </w:p>
          <w:p w14:paraId="4327AAB0" w14:textId="025D8955" w:rsidR="00F83F5C" w:rsidRPr="00522145" w:rsidRDefault="00F83F5C" w:rsidP="00F83F5C">
            <w:pPr>
              <w:ind w:left="0" w:hanging="2"/>
              <w:jc w:val="center"/>
              <w:textAlignment w:val="baseline"/>
              <w:rPr>
                <w:b/>
                <w:sz w:val="20"/>
                <w:lang w:eastAsia="lt-LT"/>
              </w:rPr>
            </w:pPr>
          </w:p>
        </w:tc>
        <w:tc>
          <w:tcPr>
            <w:tcW w:w="850" w:type="dxa"/>
            <w:vAlign w:val="center"/>
            <w:hideMark/>
          </w:tcPr>
          <w:p w14:paraId="47B91E09" w14:textId="77777777" w:rsidR="00F83F5C" w:rsidRDefault="00F83F5C" w:rsidP="00F83F5C">
            <w:pPr>
              <w:shd w:val="clear" w:color="000000" w:fill="auto"/>
              <w:ind w:left="0" w:hanging="2"/>
              <w:jc w:val="center"/>
              <w:textAlignment w:val="baseline"/>
              <w:rPr>
                <w:b/>
                <w:sz w:val="20"/>
                <w:lang w:eastAsia="lt-LT"/>
              </w:rPr>
            </w:pPr>
          </w:p>
          <w:p w14:paraId="63CBF0AF" w14:textId="5FAB3FBD"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1 152</w:t>
            </w:r>
          </w:p>
          <w:p w14:paraId="21DD661B" w14:textId="74016E44"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 </w:t>
            </w:r>
          </w:p>
        </w:tc>
        <w:tc>
          <w:tcPr>
            <w:tcW w:w="1136" w:type="dxa"/>
            <w:vAlign w:val="center"/>
            <w:hideMark/>
          </w:tcPr>
          <w:p w14:paraId="45A2EF4D" w14:textId="58FBA0F6" w:rsidR="00F83F5C" w:rsidRPr="00522145" w:rsidRDefault="00F83F5C" w:rsidP="00F83F5C">
            <w:pPr>
              <w:ind w:left="0" w:hanging="2"/>
              <w:jc w:val="center"/>
              <w:textAlignment w:val="baseline"/>
              <w:rPr>
                <w:b/>
                <w:sz w:val="20"/>
                <w:lang w:eastAsia="lt-LT"/>
              </w:rPr>
            </w:pPr>
            <w:r w:rsidRPr="00522145">
              <w:rPr>
                <w:b/>
                <w:sz w:val="20"/>
                <w:lang w:eastAsia="lt-LT"/>
              </w:rPr>
              <w:t>1 152</w:t>
            </w:r>
          </w:p>
          <w:p w14:paraId="16C3407B" w14:textId="0E86807B" w:rsidR="00F83F5C" w:rsidRPr="00522145" w:rsidRDefault="00F83F5C" w:rsidP="00F83F5C">
            <w:pPr>
              <w:ind w:left="0" w:hanging="2"/>
              <w:jc w:val="center"/>
              <w:textAlignment w:val="baseline"/>
              <w:rPr>
                <w:b/>
                <w:sz w:val="20"/>
                <w:lang w:eastAsia="lt-LT"/>
              </w:rPr>
            </w:pPr>
          </w:p>
        </w:tc>
        <w:tc>
          <w:tcPr>
            <w:tcW w:w="1138" w:type="dxa"/>
            <w:vAlign w:val="center"/>
            <w:hideMark/>
          </w:tcPr>
          <w:p w14:paraId="5B8D6A8D" w14:textId="42245300" w:rsidR="00F83F5C" w:rsidRPr="000078CA" w:rsidRDefault="00F83F5C" w:rsidP="00F83F5C">
            <w:pPr>
              <w:ind w:left="0" w:hanging="2"/>
              <w:jc w:val="center"/>
              <w:textAlignment w:val="baseline"/>
              <w:rPr>
                <w:b/>
                <w:sz w:val="20"/>
                <w:lang w:eastAsia="lt-LT"/>
              </w:rPr>
            </w:pPr>
            <w:r w:rsidRPr="000078CA">
              <w:rPr>
                <w:b/>
                <w:sz w:val="20"/>
                <w:lang w:eastAsia="lt-LT"/>
              </w:rPr>
              <w:t>1 170</w:t>
            </w:r>
          </w:p>
          <w:p w14:paraId="5B3D8215" w14:textId="0A282BC8" w:rsidR="00F83F5C" w:rsidRPr="000078CA" w:rsidRDefault="00F83F5C" w:rsidP="00F83F5C">
            <w:pPr>
              <w:ind w:left="0" w:hanging="2"/>
              <w:jc w:val="center"/>
              <w:textAlignment w:val="baseline"/>
              <w:rPr>
                <w:b/>
                <w:sz w:val="20"/>
                <w:lang w:eastAsia="lt-LT"/>
              </w:rPr>
            </w:pPr>
          </w:p>
        </w:tc>
        <w:tc>
          <w:tcPr>
            <w:tcW w:w="1414" w:type="dxa"/>
            <w:vAlign w:val="center"/>
            <w:hideMark/>
          </w:tcPr>
          <w:p w14:paraId="61B437D1" w14:textId="55B323D4" w:rsidR="00F83F5C" w:rsidRPr="00522145" w:rsidRDefault="00F83F5C" w:rsidP="00F83F5C">
            <w:pPr>
              <w:shd w:val="clear" w:color="000000" w:fill="auto"/>
              <w:ind w:left="0" w:hanging="2"/>
              <w:jc w:val="center"/>
              <w:textAlignment w:val="baseline"/>
              <w:rPr>
                <w:b/>
                <w:sz w:val="20"/>
                <w:lang w:eastAsia="lt-LT"/>
              </w:rPr>
            </w:pPr>
            <w:r w:rsidRPr="00522145">
              <w:rPr>
                <w:b/>
                <w:sz w:val="20"/>
                <w:lang w:eastAsia="lt-LT"/>
              </w:rPr>
              <w:t>6 606</w:t>
            </w:r>
          </w:p>
        </w:tc>
      </w:tr>
      <w:tr w:rsidR="00F83F5C" w14:paraId="4F3C92D5" w14:textId="77777777" w:rsidTr="00F83F5C">
        <w:trPr>
          <w:trHeight w:val="300"/>
          <w:jc w:val="center"/>
        </w:trPr>
        <w:tc>
          <w:tcPr>
            <w:tcW w:w="1979" w:type="dxa"/>
            <w:hideMark/>
          </w:tcPr>
          <w:p w14:paraId="593E2A7F" w14:textId="747BB692" w:rsidR="00F83F5C" w:rsidRDefault="00F83F5C" w:rsidP="00F83F5C">
            <w:pPr>
              <w:shd w:val="clear" w:color="000000" w:fill="auto"/>
              <w:ind w:left="0" w:hanging="2"/>
              <w:jc w:val="both"/>
              <w:textAlignment w:val="baseline"/>
              <w:rPr>
                <w:sz w:val="20"/>
                <w:lang w:eastAsia="lt-LT"/>
              </w:rPr>
            </w:pPr>
            <w:r>
              <w:rPr>
                <w:sz w:val="20"/>
                <w:lang w:eastAsia="lt-LT"/>
              </w:rPr>
              <w:t>Konsultacijų skaičius per mokslo metus </w:t>
            </w:r>
          </w:p>
        </w:tc>
        <w:tc>
          <w:tcPr>
            <w:tcW w:w="1133" w:type="dxa"/>
          </w:tcPr>
          <w:p w14:paraId="153A2138" w14:textId="2B3B1290" w:rsidR="00F83F5C" w:rsidRPr="00FD0C92" w:rsidRDefault="00F83F5C" w:rsidP="00F83F5C">
            <w:pPr>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992" w:type="dxa"/>
          </w:tcPr>
          <w:p w14:paraId="721925FA" w14:textId="03539FEA" w:rsidR="00F83F5C" w:rsidRPr="00FD0C92" w:rsidRDefault="00F83F5C" w:rsidP="00F83F5C">
            <w:pPr>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992" w:type="dxa"/>
          </w:tcPr>
          <w:p w14:paraId="49D2D058" w14:textId="3A2A8742" w:rsidR="00F83F5C" w:rsidRPr="00FD0C92" w:rsidRDefault="00F83F5C" w:rsidP="00F83F5C">
            <w:pPr>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850" w:type="dxa"/>
          </w:tcPr>
          <w:p w14:paraId="7A2F8927" w14:textId="0C93D21D" w:rsidR="00F83F5C" w:rsidRPr="00FD0C92" w:rsidRDefault="00F83F5C" w:rsidP="00F83F5C">
            <w:pPr>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1136" w:type="dxa"/>
          </w:tcPr>
          <w:p w14:paraId="1D571A59" w14:textId="1DF05291" w:rsidR="00F83F5C" w:rsidRPr="00FD0C92" w:rsidRDefault="00F83F5C" w:rsidP="00F83F5C">
            <w:pPr>
              <w:ind w:left="0" w:hanging="2"/>
              <w:jc w:val="center"/>
              <w:textAlignment w:val="baseline"/>
              <w:rPr>
                <w:b/>
                <w:sz w:val="20"/>
                <w:lang w:eastAsia="lt-LT"/>
              </w:rPr>
            </w:pPr>
            <w:r>
              <w:rPr>
                <w:b/>
                <w:sz w:val="20"/>
                <w:lang w:eastAsia="lt-LT"/>
              </w:rPr>
              <w:t>72 (</w:t>
            </w:r>
            <w:r w:rsidRPr="00FD0C92">
              <w:rPr>
                <w:b/>
                <w:sz w:val="20"/>
                <w:lang w:eastAsia="lt-LT"/>
              </w:rPr>
              <w:t>2</w:t>
            </w:r>
            <w:r>
              <w:rPr>
                <w:b/>
                <w:sz w:val="20"/>
                <w:lang w:eastAsia="lt-LT"/>
              </w:rPr>
              <w:t>)</w:t>
            </w:r>
          </w:p>
        </w:tc>
        <w:tc>
          <w:tcPr>
            <w:tcW w:w="1138" w:type="dxa"/>
          </w:tcPr>
          <w:p w14:paraId="5D59F54B" w14:textId="56D7923D" w:rsidR="00F83F5C" w:rsidRPr="00FD0C92" w:rsidRDefault="00325D63" w:rsidP="00F83F5C">
            <w:pPr>
              <w:ind w:left="0" w:hanging="2"/>
              <w:jc w:val="center"/>
              <w:textAlignment w:val="baseline"/>
              <w:rPr>
                <w:b/>
                <w:sz w:val="20"/>
                <w:lang w:eastAsia="lt-LT"/>
              </w:rPr>
            </w:pPr>
            <w:r w:rsidRPr="00325D63">
              <w:rPr>
                <w:b/>
                <w:sz w:val="20"/>
                <w:lang w:eastAsia="lt-LT"/>
              </w:rPr>
              <w:t>– </w:t>
            </w:r>
          </w:p>
        </w:tc>
        <w:tc>
          <w:tcPr>
            <w:tcW w:w="1414" w:type="dxa"/>
          </w:tcPr>
          <w:p w14:paraId="317421AC" w14:textId="45610707" w:rsidR="00F83F5C" w:rsidRPr="00FD0C92" w:rsidRDefault="00F83F5C" w:rsidP="00F83F5C">
            <w:pPr>
              <w:ind w:left="0" w:hanging="2"/>
              <w:jc w:val="center"/>
              <w:textAlignment w:val="baseline"/>
              <w:rPr>
                <w:b/>
                <w:sz w:val="20"/>
                <w:lang w:eastAsia="lt-LT"/>
              </w:rPr>
            </w:pPr>
            <w:r>
              <w:rPr>
                <w:b/>
                <w:sz w:val="20"/>
                <w:lang w:eastAsia="lt-LT"/>
              </w:rPr>
              <w:t>360 (</w:t>
            </w:r>
            <w:r w:rsidRPr="00FD0C92">
              <w:rPr>
                <w:b/>
                <w:sz w:val="20"/>
                <w:lang w:eastAsia="lt-LT"/>
              </w:rPr>
              <w:t>1</w:t>
            </w:r>
            <w:r>
              <w:rPr>
                <w:b/>
                <w:sz w:val="20"/>
                <w:lang w:eastAsia="lt-LT"/>
              </w:rPr>
              <w:t>0)</w:t>
            </w:r>
          </w:p>
        </w:tc>
      </w:tr>
      <w:tr w:rsidR="00F83F5C" w14:paraId="025E7305" w14:textId="77777777" w:rsidTr="00F83F5C">
        <w:trPr>
          <w:trHeight w:val="915"/>
          <w:jc w:val="center"/>
        </w:trPr>
        <w:tc>
          <w:tcPr>
            <w:tcW w:w="1979" w:type="dxa"/>
            <w:hideMark/>
          </w:tcPr>
          <w:p w14:paraId="61D9DCEE" w14:textId="77777777" w:rsidR="00F83F5C" w:rsidRDefault="00F83F5C" w:rsidP="00F83F5C">
            <w:pPr>
              <w:shd w:val="clear" w:color="000000" w:fill="auto"/>
              <w:ind w:left="0" w:hanging="2"/>
              <w:jc w:val="both"/>
              <w:textAlignment w:val="baseline"/>
              <w:rPr>
                <w:sz w:val="20"/>
                <w:lang w:eastAsia="lt-LT"/>
              </w:rPr>
            </w:pPr>
            <w:r>
              <w:rPr>
                <w:sz w:val="20"/>
                <w:lang w:eastAsia="lt-LT"/>
              </w:rPr>
              <w:t>Neformalusis vaikų švietimas (valandų skaičius klasėms per mokslo metus) </w:t>
            </w:r>
          </w:p>
        </w:tc>
        <w:tc>
          <w:tcPr>
            <w:tcW w:w="3967" w:type="dxa"/>
            <w:gridSpan w:val="4"/>
            <w:hideMark/>
          </w:tcPr>
          <w:p w14:paraId="7DFD7158" w14:textId="77777777" w:rsidR="00F83F5C" w:rsidRPr="00BE0155" w:rsidRDefault="00F83F5C" w:rsidP="00F83F5C">
            <w:pPr>
              <w:shd w:val="clear" w:color="000000" w:fill="auto"/>
              <w:ind w:left="0" w:hanging="2"/>
              <w:jc w:val="center"/>
              <w:textAlignment w:val="baseline"/>
              <w:rPr>
                <w:b/>
                <w:sz w:val="20"/>
                <w:lang w:eastAsia="lt-LT"/>
              </w:rPr>
            </w:pPr>
          </w:p>
          <w:p w14:paraId="7EF249D5" w14:textId="4D87A990" w:rsidR="00F83F5C" w:rsidRPr="00BE0155" w:rsidRDefault="00F83F5C" w:rsidP="00F83F5C">
            <w:pPr>
              <w:ind w:left="0" w:hanging="2"/>
              <w:jc w:val="center"/>
              <w:textAlignment w:val="baseline"/>
              <w:rPr>
                <w:b/>
                <w:sz w:val="20"/>
                <w:lang w:eastAsia="lt-LT"/>
              </w:rPr>
            </w:pPr>
            <w:r w:rsidRPr="00BE0155">
              <w:rPr>
                <w:b/>
                <w:sz w:val="20"/>
                <w:lang w:eastAsia="lt-LT"/>
              </w:rPr>
              <w:t>259</w:t>
            </w:r>
            <w:r w:rsidR="00CB1650">
              <w:rPr>
                <w:b/>
                <w:sz w:val="20"/>
                <w:lang w:eastAsia="lt-LT"/>
              </w:rPr>
              <w:t>(7)</w:t>
            </w:r>
          </w:p>
        </w:tc>
        <w:tc>
          <w:tcPr>
            <w:tcW w:w="2274" w:type="dxa"/>
            <w:gridSpan w:val="2"/>
            <w:hideMark/>
          </w:tcPr>
          <w:p w14:paraId="30075CCD" w14:textId="77777777" w:rsidR="00F83F5C" w:rsidRPr="00BE0155" w:rsidRDefault="00F83F5C" w:rsidP="00F83F5C">
            <w:pPr>
              <w:shd w:val="clear" w:color="000000" w:fill="auto"/>
              <w:ind w:left="0" w:hanging="2"/>
              <w:jc w:val="center"/>
              <w:textAlignment w:val="baseline"/>
              <w:rPr>
                <w:b/>
                <w:sz w:val="20"/>
                <w:lang w:eastAsia="lt-LT"/>
              </w:rPr>
            </w:pPr>
          </w:p>
          <w:p w14:paraId="257FF805" w14:textId="293B173C" w:rsidR="00F83F5C" w:rsidRPr="00BE0155" w:rsidRDefault="00F83F5C">
            <w:pPr>
              <w:ind w:left="0" w:hanging="2"/>
              <w:jc w:val="center"/>
              <w:textAlignment w:val="baseline"/>
              <w:rPr>
                <w:b/>
                <w:sz w:val="20"/>
                <w:lang w:eastAsia="lt-LT"/>
              </w:rPr>
            </w:pPr>
            <w:r>
              <w:rPr>
                <w:b/>
                <w:sz w:val="20"/>
                <w:lang w:eastAsia="lt-LT"/>
              </w:rPr>
              <w:t>74</w:t>
            </w:r>
            <w:r w:rsidR="00CB1650">
              <w:rPr>
                <w:b/>
                <w:sz w:val="20"/>
                <w:lang w:eastAsia="lt-LT"/>
              </w:rPr>
              <w:t>(2)</w:t>
            </w:r>
          </w:p>
        </w:tc>
        <w:tc>
          <w:tcPr>
            <w:tcW w:w="1414" w:type="dxa"/>
            <w:hideMark/>
          </w:tcPr>
          <w:p w14:paraId="395A9F99" w14:textId="77777777" w:rsidR="00F83F5C" w:rsidRPr="00BE0155" w:rsidRDefault="00F83F5C" w:rsidP="00F83F5C">
            <w:pPr>
              <w:shd w:val="clear" w:color="000000" w:fill="auto"/>
              <w:ind w:left="0" w:hanging="2"/>
              <w:jc w:val="center"/>
              <w:textAlignment w:val="baseline"/>
              <w:rPr>
                <w:b/>
                <w:sz w:val="20"/>
                <w:lang w:eastAsia="lt-LT"/>
              </w:rPr>
            </w:pPr>
          </w:p>
          <w:p w14:paraId="64A98ADE" w14:textId="4B973A3E" w:rsidR="00F83F5C" w:rsidRPr="00BE0155" w:rsidRDefault="00F83F5C" w:rsidP="00F83F5C">
            <w:pPr>
              <w:spacing w:line="259" w:lineRule="auto"/>
              <w:ind w:left="0" w:hanging="2"/>
              <w:jc w:val="center"/>
              <w:rPr>
                <w:b/>
                <w:sz w:val="20"/>
              </w:rPr>
            </w:pPr>
            <w:r>
              <w:rPr>
                <w:b/>
                <w:sz w:val="20"/>
                <w:lang w:eastAsia="lt-LT"/>
              </w:rPr>
              <w:t>333 (9)</w:t>
            </w:r>
          </w:p>
          <w:p w14:paraId="57416221" w14:textId="77777777" w:rsidR="00F83F5C" w:rsidRPr="00BE0155" w:rsidRDefault="00F83F5C" w:rsidP="00F83F5C">
            <w:pPr>
              <w:shd w:val="clear" w:color="000000" w:fill="auto"/>
              <w:ind w:left="0" w:hanging="2"/>
              <w:jc w:val="center"/>
              <w:textAlignment w:val="baseline"/>
              <w:rPr>
                <w:b/>
                <w:sz w:val="20"/>
                <w:lang w:eastAsia="lt-LT"/>
              </w:rPr>
            </w:pPr>
          </w:p>
        </w:tc>
      </w:tr>
    </w:tbl>
    <w:p w14:paraId="00000732" w14:textId="1E1B5683" w:rsidR="00BF7DF2" w:rsidRDefault="00D51AFC" w:rsidP="009B116C">
      <w:pPr>
        <w:tabs>
          <w:tab w:val="left" w:pos="993"/>
          <w:tab w:val="left" w:pos="3780"/>
          <w:tab w:val="left" w:pos="8505"/>
        </w:tabs>
        <w:ind w:left="0" w:right="145" w:hanging="2"/>
        <w:jc w:val="both"/>
        <w:rPr>
          <w:sz w:val="20"/>
          <w:szCs w:val="20"/>
        </w:rPr>
      </w:pPr>
      <w:r>
        <w:rPr>
          <w:color w:val="000000"/>
        </w:rPr>
        <w:tab/>
        <w:t xml:space="preserve"> </w:t>
      </w:r>
      <w:r>
        <w:rPr>
          <w:color w:val="000000"/>
        </w:rPr>
        <w:tab/>
      </w:r>
      <w:r>
        <w:rPr>
          <w:color w:val="FF0000"/>
        </w:rPr>
        <w:tab/>
      </w:r>
    </w:p>
    <w:p w14:paraId="00000736" w14:textId="7020C19C" w:rsidR="00BF7DF2" w:rsidRDefault="00D51AFC" w:rsidP="005076C1">
      <w:pPr>
        <w:tabs>
          <w:tab w:val="left" w:pos="851"/>
        </w:tabs>
        <w:ind w:left="0" w:right="145" w:hanging="2"/>
        <w:jc w:val="both"/>
      </w:pPr>
      <w:r>
        <w:tab/>
      </w:r>
      <w:r>
        <w:tab/>
        <w:t>6</w:t>
      </w:r>
      <w:r w:rsidR="002E3D00">
        <w:t>5</w:t>
      </w:r>
      <w:r>
        <w:t xml:space="preserve">. Mokiniui, kuris pradeda mokytis pagal pagrindinio ugdymo programos pirmąją ar antrąją dalį, </w:t>
      </w:r>
      <w:r w:rsidR="00EC03E8">
        <w:t>taip pat</w:t>
      </w:r>
      <w:r>
        <w:t xml:space="preserve"> naujai atvykusiems mokiniams</w:t>
      </w:r>
      <w:r w:rsidR="00EC03E8">
        <w:t>,</w:t>
      </w:r>
      <w:r>
        <w:t xml:space="preserve"> skiriamas 2 savaičių adaptacinis laikotarpis. </w:t>
      </w:r>
      <w:r w:rsidR="00EC03E8">
        <w:t xml:space="preserve">Jei per šį laikotarpį mokinys nevisiškai adaptuojasi, </w:t>
      </w:r>
      <w:r w:rsidR="002F3CA6">
        <w:t xml:space="preserve">mokykla gali skirti papildomą laiką adaptacijai. </w:t>
      </w:r>
      <w:r>
        <w:t>Siekiant padėti mokiniams sėkmingai adaptuotis, į šią veiklą įtraukiami</w:t>
      </w:r>
      <w:r w:rsidR="002F3CA6">
        <w:t>:</w:t>
      </w:r>
      <w:r>
        <w:t xml:space="preserve"> klasės auklėtoja, mokyklos švietimo pagalbos specialistai, dalykų mokytojai ir tėvai. 5 klasės mokiniams</w:t>
      </w:r>
      <w:r w:rsidR="002F3CA6">
        <w:t xml:space="preserve"> mokslo metų pradžioje</w:t>
      </w:r>
      <w:r>
        <w:t xml:space="preserve"> ne mažiau kaip 10 procentų ugdymo proceso dalykų mokytojai organizuoja ne pamokų forma (projektu</w:t>
      </w:r>
      <w:r w:rsidR="002F3CA6">
        <w:t>s</w:t>
      </w:r>
      <w:r>
        <w:t xml:space="preserve">, užsiėmimus kitose edukacinėse erdvėse). Konkrečias veiklas dalykų mokytojai numato savo ilgalaikiuose planuose. Adaptacijos laikotarpiu stebima </w:t>
      </w:r>
      <w:r w:rsidR="002F3CA6">
        <w:t xml:space="preserve">kiekvieno </w:t>
      </w:r>
      <w:r>
        <w:t>mokinio individuali pažanga, pasiekimai</w:t>
      </w:r>
      <w:r w:rsidR="002F3CA6">
        <w:t>. P</w:t>
      </w:r>
      <w:r>
        <w:t>ažanga pažymiais nevertinam</w:t>
      </w:r>
      <w:r w:rsidR="002F3CA6">
        <w:t>a.</w:t>
      </w:r>
    </w:p>
    <w:p w14:paraId="00000737" w14:textId="11A6910F" w:rsidR="00BF7DF2" w:rsidRDefault="00D51AFC" w:rsidP="002D4913">
      <w:pPr>
        <w:tabs>
          <w:tab w:val="left" w:pos="851"/>
        </w:tabs>
        <w:ind w:left="0" w:right="145" w:hanging="2"/>
        <w:jc w:val="both"/>
      </w:pPr>
      <w:r>
        <w:lastRenderedPageBreak/>
        <w:tab/>
      </w:r>
      <w:r>
        <w:tab/>
      </w:r>
      <w:r w:rsidR="005970F4">
        <w:t>6</w:t>
      </w:r>
      <w:r w:rsidR="002E3D00">
        <w:t>6</w:t>
      </w:r>
      <w:r>
        <w:t>. Klasės dalykų mokymosi turiniui įgyvendinti skiriamas</w:t>
      </w:r>
      <w:r w:rsidR="002F3CA6" w:rsidRPr="002F3CA6">
        <w:t xml:space="preserve"> Bendrųjų ugdymo planų 90 punkte</w:t>
      </w:r>
      <w:r>
        <w:t xml:space="preserve"> nustatytas minimalus pamokų skaičius. </w:t>
      </w:r>
    </w:p>
    <w:p w14:paraId="00000738" w14:textId="2B2E3AF8" w:rsidR="00BF7DF2" w:rsidRPr="00614A00" w:rsidRDefault="00D51AFC" w:rsidP="00030EE6">
      <w:pPr>
        <w:ind w:left="0" w:right="145" w:hanging="2"/>
        <w:jc w:val="both"/>
      </w:pPr>
      <w:r>
        <w:tab/>
      </w:r>
      <w:r>
        <w:tab/>
      </w:r>
      <w:r w:rsidR="005970F4">
        <w:t>6</w:t>
      </w:r>
      <w:r w:rsidR="002E3D00">
        <w:t>7</w:t>
      </w:r>
      <w:r>
        <w:t xml:space="preserve">. Mokykla, vykdydama pagrindinio ugdymo programą, užtikrina, kad pagal pagrindinio ugdymo programą besimokantis mokinys mokytųsi visų ugdymo programoje </w:t>
      </w:r>
      <w:r w:rsidR="00C93C64">
        <w:t xml:space="preserve">klasei </w:t>
      </w:r>
      <w:r>
        <w:t xml:space="preserve">numatytų dalykų ir </w:t>
      </w:r>
      <w:r w:rsidR="00C93C64">
        <w:t>turėt</w:t>
      </w:r>
      <w:r>
        <w:t>ų galimyb</w:t>
      </w:r>
      <w:r w:rsidR="00C93C64">
        <w:t xml:space="preserve">ę </w:t>
      </w:r>
      <w:r>
        <w:t xml:space="preserve">pasirinkti mokytis jo poreikius atliepiančius pasirenkamuosius dalykus, o </w:t>
      </w:r>
      <w:r w:rsidR="00C93C64">
        <w:t xml:space="preserve">mokiniai, </w:t>
      </w:r>
      <w:r>
        <w:t>besimokantys pagal antrąją pagrindinio ugdymo programos dalį</w:t>
      </w:r>
      <w:r w:rsidR="00C93C64">
        <w:t>,</w:t>
      </w:r>
      <w:r>
        <w:t xml:space="preserve"> galėtų pasirinkti pasirenkamuosius dalykus ir dalykų modulius, kurių programas rengia mokykla ir tvirtina mokyklos vadovas</w:t>
      </w:r>
      <w:r w:rsidR="003E280E">
        <w:t>.</w:t>
      </w:r>
      <w:r>
        <w:t xml:space="preserve"> </w:t>
      </w:r>
      <w:r w:rsidR="00C93C64" w:rsidRPr="00A8749A">
        <w:t>Taip pat mokiniui užtikrinama</w:t>
      </w:r>
      <w:r w:rsidRPr="00A8749A">
        <w:t xml:space="preserve"> savalaik</w:t>
      </w:r>
      <w:r w:rsidR="00C93C64" w:rsidRPr="00A8749A">
        <w:t xml:space="preserve">ė </w:t>
      </w:r>
      <w:r w:rsidRPr="00A8749A">
        <w:t>mokymosi ir švietimo pagalb</w:t>
      </w:r>
      <w:r w:rsidR="00C93C64" w:rsidRPr="00A8749A">
        <w:t>a</w:t>
      </w:r>
      <w:r w:rsidR="003E280E">
        <w:t xml:space="preserve"> (žr. </w:t>
      </w:r>
      <w:r w:rsidR="00A2613E">
        <w:t xml:space="preserve">Plano </w:t>
      </w:r>
      <w:r w:rsidR="003E280E" w:rsidRPr="00614A00">
        <w:t>1</w:t>
      </w:r>
      <w:r w:rsidR="003E280E">
        <w:t>5</w:t>
      </w:r>
      <w:r w:rsidR="003E280E" w:rsidRPr="00614A00">
        <w:t>.3 punkt</w:t>
      </w:r>
      <w:r w:rsidR="003E280E">
        <w:t>ą).</w:t>
      </w:r>
    </w:p>
    <w:p w14:paraId="00000770" w14:textId="6563C0A2" w:rsidR="00BF7DF2" w:rsidRDefault="00D51AFC" w:rsidP="00030EE6">
      <w:pPr>
        <w:ind w:left="0" w:right="145" w:hanging="2"/>
        <w:jc w:val="both"/>
      </w:pPr>
      <w:r>
        <w:tab/>
      </w:r>
      <w:r>
        <w:tab/>
      </w:r>
      <w:r w:rsidR="005970F4">
        <w:t>6</w:t>
      </w:r>
      <w:r w:rsidR="002E3D00">
        <w:t>8</w:t>
      </w:r>
      <w:r>
        <w:t xml:space="preserve">. Mokiniui sudaroma galimybė pasirinkti veiklas, atitinkančias saviraiškos poreikius. Jos įgyvendinamos per neformaliajam vaikų švietimui skirtas valandas (neformaliojo ugdymo valandos), numatytas Bendruosiuose ugdymo planuose </w:t>
      </w:r>
      <w:r w:rsidR="00643AA7">
        <w:t xml:space="preserve">(žr. </w:t>
      </w:r>
      <w:r w:rsidR="00A2613E">
        <w:t xml:space="preserve">Plano </w:t>
      </w:r>
      <w:r w:rsidR="00643AA7" w:rsidRPr="00614A00">
        <w:t>1</w:t>
      </w:r>
      <w:r w:rsidR="00643AA7">
        <w:t>5</w:t>
      </w:r>
      <w:r w:rsidR="00643AA7" w:rsidRPr="00614A00">
        <w:t>.</w:t>
      </w:r>
      <w:r w:rsidR="000146AD">
        <w:t>3.</w:t>
      </w:r>
      <w:r w:rsidR="00643AA7" w:rsidRPr="00614A00">
        <w:t xml:space="preserve"> punkt</w:t>
      </w:r>
      <w:r w:rsidR="00643AA7">
        <w:t>ą).</w:t>
      </w:r>
    </w:p>
    <w:p w14:paraId="000007A6" w14:textId="43F89E01" w:rsidR="00BF7DF2" w:rsidRDefault="00D51AFC" w:rsidP="00030EE6">
      <w:pPr>
        <w:ind w:left="0" w:right="145" w:hanging="2"/>
        <w:jc w:val="both"/>
      </w:pPr>
      <w:r>
        <w:tab/>
      </w:r>
      <w:r>
        <w:tab/>
      </w:r>
      <w:r w:rsidR="003F4B86">
        <w:t>6</w:t>
      </w:r>
      <w:r w:rsidR="002E3D00">
        <w:t>9</w:t>
      </w:r>
      <w:r>
        <w:t xml:space="preserve">. Mokiniui, besimokančiam pagal pagrindinio ugdymo programą, privaloma atlikti socialinę-pilietinę veiklą, kurios trukmė </w:t>
      </w:r>
      <w:r w:rsidR="00601D22">
        <w:t xml:space="preserve">turi būti </w:t>
      </w:r>
      <w:r>
        <w:t>ne mažesnė kaip 20</w:t>
      </w:r>
      <w:r w:rsidR="00920268">
        <w:t xml:space="preserve"> </w:t>
      </w:r>
      <w:r>
        <w:t>valandų.</w:t>
      </w:r>
    </w:p>
    <w:p w14:paraId="000007A7" w14:textId="3AF28F51" w:rsidR="00BF7DF2" w:rsidRDefault="00D51AFC" w:rsidP="00030EE6">
      <w:pPr>
        <w:ind w:left="0" w:right="145" w:hanging="2"/>
        <w:jc w:val="both"/>
      </w:pPr>
      <w:r>
        <w:tab/>
      </w:r>
      <w:r>
        <w:tab/>
      </w:r>
      <w:r w:rsidR="002E3D00">
        <w:t>70</w:t>
      </w:r>
      <w:r>
        <w:t xml:space="preserve">. Socialinė-pilietinė veikla </w:t>
      </w:r>
      <w:sdt>
        <w:sdtPr>
          <w:tag w:val="goog_rdk_38"/>
          <w:id w:val="-1935820123"/>
        </w:sdtPr>
        <w:sdtEndPr/>
        <w:sdtContent/>
      </w:sdt>
      <w:r>
        <w:t>organizuojama:</w:t>
      </w:r>
    </w:p>
    <w:p w14:paraId="000007A8" w14:textId="07D1DEC2" w:rsidR="00BF7DF2" w:rsidRDefault="00D51AFC" w:rsidP="00030EE6">
      <w:pPr>
        <w:ind w:left="0" w:right="145" w:hanging="2"/>
        <w:jc w:val="both"/>
      </w:pPr>
      <w:r>
        <w:tab/>
      </w:r>
      <w:r>
        <w:tab/>
      </w:r>
      <w:r w:rsidR="002E3D00">
        <w:t>70</w:t>
      </w:r>
      <w:r>
        <w:t>.1. atsižvelgiant į mokinių amžių</w:t>
      </w:r>
      <w:r w:rsidR="00601D22">
        <w:t xml:space="preserve"> ir mokykloje </w:t>
      </w:r>
      <w:r>
        <w:t xml:space="preserve">nustatytus reikalavimus šiai veiklai organizuoti; </w:t>
      </w:r>
    </w:p>
    <w:p w14:paraId="000007A9" w14:textId="64E5F34A" w:rsidR="00BF7DF2" w:rsidRDefault="00D51AFC" w:rsidP="00030EE6">
      <w:pPr>
        <w:ind w:left="0" w:right="145" w:hanging="2"/>
        <w:jc w:val="both"/>
      </w:pPr>
      <w:r>
        <w:tab/>
      </w:r>
      <w:r>
        <w:tab/>
      </w:r>
      <w:r w:rsidR="002E3D00">
        <w:t>70</w:t>
      </w:r>
      <w:r>
        <w:t xml:space="preserve">.2. atsižvelgiant į mokyklos pasiūlytas veiklos sritis; </w:t>
      </w:r>
    </w:p>
    <w:p w14:paraId="000007AA" w14:textId="2BB07509" w:rsidR="00BF7DF2" w:rsidRDefault="00D51AFC" w:rsidP="00030EE6">
      <w:pPr>
        <w:ind w:left="0" w:right="145" w:hanging="2"/>
        <w:jc w:val="both"/>
      </w:pPr>
      <w:r>
        <w:tab/>
      </w:r>
      <w:r>
        <w:tab/>
      </w:r>
      <w:r w:rsidR="002E3D00">
        <w:t>70</w:t>
      </w:r>
      <w:r>
        <w:t xml:space="preserve">.3. pamokų (valandų) skaičių per mokslo metus; </w:t>
      </w:r>
    </w:p>
    <w:p w14:paraId="000007AB" w14:textId="19EE1736" w:rsidR="00BF7DF2" w:rsidRDefault="00D51AFC" w:rsidP="00030EE6">
      <w:pPr>
        <w:ind w:left="0" w:right="145" w:hanging="2"/>
        <w:jc w:val="both"/>
      </w:pPr>
      <w:r>
        <w:tab/>
      </w:r>
      <w:r>
        <w:tab/>
      </w:r>
      <w:r w:rsidR="002E3D00">
        <w:t>70</w:t>
      </w:r>
      <w:r>
        <w:t>.4. sudarant sąlygas veiklas atlikti savarankiškai, bendradarbiaujant su įmonėmis, vietos savivaldos institucijomis ir kt.;</w:t>
      </w:r>
    </w:p>
    <w:p w14:paraId="000007AC" w14:textId="77098228" w:rsidR="00BF7DF2" w:rsidRDefault="00D51AFC" w:rsidP="00030EE6">
      <w:pPr>
        <w:ind w:left="0" w:right="145" w:hanging="2"/>
        <w:jc w:val="both"/>
        <w:rPr>
          <w:color w:val="000000"/>
        </w:rPr>
      </w:pPr>
      <w:r>
        <w:tab/>
      </w:r>
      <w:r>
        <w:tab/>
      </w:r>
      <w:r w:rsidR="002E3D00">
        <w:t>70</w:t>
      </w:r>
      <w:r>
        <w:t xml:space="preserve">.5. </w:t>
      </w:r>
      <w:r>
        <w:rPr>
          <w:color w:val="000000"/>
        </w:rPr>
        <w:t xml:space="preserve">mokykloje siūlomos socialinės-pilietinės veiklos: </w:t>
      </w:r>
    </w:p>
    <w:p w14:paraId="000007AD" w14:textId="23125D60"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.5.1. darbinė veikla:</w:t>
      </w:r>
    </w:p>
    <w:p w14:paraId="000007AE" w14:textId="73727998"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.5.1.1. kabinetų, kitų mokyklos patalpų, inventoriaus tvarkymas;</w:t>
      </w:r>
    </w:p>
    <w:p w14:paraId="000007AF" w14:textId="40B42F2B"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.5.1.2. dekoracijų ruošimas, salės, kabinetų, koridorių meninis apipavidalinimas</w:t>
      </w:r>
      <w:r w:rsidR="00601D22">
        <w:rPr>
          <w:color w:val="000000"/>
        </w:rPr>
        <w:t>;</w:t>
      </w:r>
    </w:p>
    <w:p w14:paraId="000007B0" w14:textId="4DB55B5F"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.5.2. ekologinė veikla:</w:t>
      </w:r>
    </w:p>
    <w:p w14:paraId="000007B1" w14:textId="3D5F9B64"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.5.2.1. gamtosauginė veikla (mokyklos teritorijos, gėlių ir želdinių priežiūra, dalyvavimas įvairiose gamtosauginėse akcijose, renginiuose, veiklose, jų organizavim</w:t>
      </w:r>
      <w:r w:rsidR="00601D22">
        <w:rPr>
          <w:color w:val="000000"/>
        </w:rPr>
        <w:t>e</w:t>
      </w:r>
      <w:r>
        <w:rPr>
          <w:color w:val="000000"/>
        </w:rPr>
        <w:t>);</w:t>
      </w:r>
    </w:p>
    <w:p w14:paraId="000007B2" w14:textId="110C7D4C"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.5.2.2. dalyvavimas talkose, akcijose (kapinių, parkų, Šešupės pakrančių tvarkymas)</w:t>
      </w:r>
      <w:r w:rsidR="00601D22">
        <w:rPr>
          <w:color w:val="000000"/>
        </w:rPr>
        <w:t>;</w:t>
      </w:r>
    </w:p>
    <w:p w14:paraId="000007B3" w14:textId="5EBF9CA8" w:rsidR="00BF7DF2" w:rsidRDefault="00D51AFC" w:rsidP="00030EE6">
      <w:pPr>
        <w:ind w:left="0" w:right="145" w:hanging="2"/>
        <w:jc w:val="both"/>
        <w:rPr>
          <w:color w:val="000000"/>
        </w:rPr>
      </w:pPr>
      <w:r>
        <w:rPr>
          <w:color w:val="000000"/>
        </w:rPr>
        <w:tab/>
      </w:r>
      <w:r>
        <w:rPr>
          <w:color w:val="000000"/>
        </w:rPr>
        <w:tab/>
      </w:r>
      <w:r w:rsidR="002E3D00">
        <w:rPr>
          <w:color w:val="000000"/>
        </w:rPr>
        <w:t>70</w:t>
      </w:r>
      <w:r>
        <w:rPr>
          <w:color w:val="000000"/>
        </w:rPr>
        <w:t xml:space="preserve">.5.3. </w:t>
      </w:r>
      <w:r>
        <w:rPr>
          <w:color w:val="000000"/>
          <w:highlight w:val="white"/>
        </w:rPr>
        <w:t>projektinė veikla:</w:t>
      </w:r>
    </w:p>
    <w:p w14:paraId="000007B4" w14:textId="5C003D0D" w:rsidR="00BF7DF2" w:rsidRDefault="00D51AFC" w:rsidP="00030EE6">
      <w:pPr>
        <w:ind w:left="0" w:right="145" w:hanging="2"/>
        <w:jc w:val="both"/>
        <w:rPr>
          <w:color w:val="000000"/>
          <w:highlight w:val="white"/>
        </w:rPr>
      </w:pPr>
      <w:r>
        <w:rPr>
          <w:color w:val="000000"/>
        </w:rPr>
        <w:tab/>
      </w:r>
      <w:r>
        <w:rPr>
          <w:color w:val="000000"/>
        </w:rPr>
        <w:tab/>
      </w:r>
      <w:r w:rsidR="002E3D00">
        <w:rPr>
          <w:color w:val="000000"/>
        </w:rPr>
        <w:t>70</w:t>
      </w:r>
      <w:r>
        <w:rPr>
          <w:color w:val="000000"/>
        </w:rPr>
        <w:t xml:space="preserve">.5.3.1. </w:t>
      </w:r>
      <w:r>
        <w:rPr>
          <w:color w:val="000000"/>
          <w:highlight w:val="white"/>
        </w:rPr>
        <w:t>dalyvavimas pilietinio ugdymo, prevenciniuose, socialiniuose, profesinio orientavimo projektuose, renginiuose, minėjimuose;</w:t>
      </w:r>
    </w:p>
    <w:p w14:paraId="000007B5" w14:textId="77A1A49C" w:rsidR="00BF7DF2" w:rsidRDefault="00D51AFC" w:rsidP="00030EE6">
      <w:pPr>
        <w:ind w:left="0" w:right="145" w:hanging="2"/>
        <w:jc w:val="both"/>
        <w:rPr>
          <w:color w:val="000000"/>
          <w:highlight w:val="white"/>
        </w:rPr>
      </w:pPr>
      <w:r>
        <w:rPr>
          <w:color w:val="000000"/>
          <w:highlight w:val="white"/>
        </w:rPr>
        <w:tab/>
      </w:r>
      <w:r>
        <w:rPr>
          <w:color w:val="000000"/>
          <w:highlight w:val="white"/>
        </w:rPr>
        <w:tab/>
      </w:r>
      <w:r w:rsidR="002E3D00">
        <w:rPr>
          <w:color w:val="000000"/>
          <w:highlight w:val="white"/>
        </w:rPr>
        <w:t>70</w:t>
      </w:r>
      <w:r>
        <w:rPr>
          <w:color w:val="000000"/>
          <w:highlight w:val="white"/>
        </w:rPr>
        <w:t>.5.3.2. dalyvavimas klasės ir mokyklos savivaldos darbe;</w:t>
      </w:r>
    </w:p>
    <w:p w14:paraId="000007B6" w14:textId="66FD712F" w:rsidR="00BF7DF2" w:rsidRPr="002D4913" w:rsidRDefault="00D51AFC" w:rsidP="00030EE6">
      <w:pPr>
        <w:ind w:left="0" w:right="145" w:hanging="2"/>
        <w:jc w:val="both"/>
        <w:rPr>
          <w:color w:val="000000"/>
        </w:rPr>
      </w:pPr>
      <w:r w:rsidRPr="002D4913">
        <w:rPr>
          <w:color w:val="000000"/>
        </w:rPr>
        <w:tab/>
      </w:r>
      <w:r w:rsidRPr="002D4913">
        <w:rPr>
          <w:color w:val="000000"/>
        </w:rPr>
        <w:tab/>
      </w:r>
      <w:r w:rsidR="002E3D00">
        <w:rPr>
          <w:color w:val="000000"/>
        </w:rPr>
        <w:t>70</w:t>
      </w:r>
      <w:r w:rsidRPr="002D4913">
        <w:rPr>
          <w:color w:val="000000"/>
        </w:rPr>
        <w:t>.5.3.3. renginių organizavimas ir jų vedimas, parodų rengimas</w:t>
      </w:r>
      <w:r w:rsidR="006C2E8B" w:rsidRPr="002D4913">
        <w:rPr>
          <w:color w:val="000000"/>
        </w:rPr>
        <w:t>;</w:t>
      </w:r>
    </w:p>
    <w:p w14:paraId="000007B7" w14:textId="52D12DBE" w:rsidR="00BF7DF2" w:rsidRPr="002D4913" w:rsidRDefault="00D51AFC" w:rsidP="00030EE6">
      <w:pPr>
        <w:ind w:left="0" w:right="145" w:hanging="2"/>
        <w:jc w:val="both"/>
        <w:rPr>
          <w:color w:val="000000"/>
          <w:shd w:val="clear" w:color="auto" w:fill="F9F9F9"/>
        </w:rPr>
      </w:pPr>
      <w:r w:rsidRPr="002D4913">
        <w:rPr>
          <w:color w:val="000000"/>
        </w:rPr>
        <w:tab/>
      </w:r>
      <w:r w:rsidRPr="002D4913">
        <w:rPr>
          <w:color w:val="000000"/>
        </w:rPr>
        <w:tab/>
      </w:r>
      <w:r w:rsidR="002E3D00">
        <w:rPr>
          <w:color w:val="000000"/>
        </w:rPr>
        <w:t>70</w:t>
      </w:r>
      <w:r w:rsidRPr="002D4913">
        <w:rPr>
          <w:color w:val="000000"/>
        </w:rPr>
        <w:t>.5.4. socialinė veikla:</w:t>
      </w:r>
    </w:p>
    <w:p w14:paraId="000007B8" w14:textId="5C540159" w:rsidR="00BF7DF2" w:rsidRPr="002D4913" w:rsidRDefault="00D51AFC" w:rsidP="00030EE6">
      <w:pPr>
        <w:ind w:left="0" w:right="145" w:hanging="2"/>
        <w:jc w:val="both"/>
        <w:rPr>
          <w:color w:val="000000"/>
          <w:shd w:val="clear" w:color="auto" w:fill="F9F9F9"/>
        </w:rPr>
      </w:pPr>
      <w:r w:rsidRPr="002D4913">
        <w:rPr>
          <w:color w:val="000000"/>
          <w:shd w:val="clear" w:color="auto" w:fill="F9F9F9"/>
        </w:rPr>
        <w:tab/>
      </w:r>
      <w:r w:rsidRPr="002D4913">
        <w:rPr>
          <w:color w:val="000000"/>
        </w:rPr>
        <w:tab/>
      </w:r>
      <w:r w:rsidR="002E3D00">
        <w:rPr>
          <w:color w:val="000000"/>
        </w:rPr>
        <w:t>70</w:t>
      </w:r>
      <w:r w:rsidRPr="002D4913">
        <w:rPr>
          <w:color w:val="000000"/>
          <w:shd w:val="clear" w:color="auto" w:fill="F9F9F9"/>
        </w:rPr>
        <w:t>.5</w:t>
      </w:r>
      <w:r w:rsidRPr="002D4913">
        <w:rPr>
          <w:color w:val="000000"/>
        </w:rPr>
        <w:t>.4.1. pagalba</w:t>
      </w:r>
      <w:r w:rsidRPr="002D4913">
        <w:rPr>
          <w:color w:val="000000"/>
          <w:shd w:val="clear" w:color="auto" w:fill="F9F9F9"/>
        </w:rPr>
        <w:t xml:space="preserve"> </w:t>
      </w:r>
      <w:r w:rsidRPr="002D4913">
        <w:rPr>
          <w:color w:val="000000"/>
        </w:rPr>
        <w:t>draugui, turinčiam mokymosi ar kitokių problemų;</w:t>
      </w:r>
    </w:p>
    <w:p w14:paraId="000007B9" w14:textId="4E5C8F25" w:rsidR="00BF7DF2" w:rsidRPr="002D4913" w:rsidRDefault="00D51AFC" w:rsidP="00030EE6">
      <w:pPr>
        <w:ind w:left="0" w:right="145" w:hanging="2"/>
        <w:jc w:val="both"/>
        <w:rPr>
          <w:color w:val="000000"/>
          <w:shd w:val="clear" w:color="auto" w:fill="F9F9F9"/>
        </w:rPr>
      </w:pPr>
      <w:r w:rsidRPr="002D4913">
        <w:rPr>
          <w:color w:val="000000"/>
          <w:shd w:val="clear" w:color="auto" w:fill="F9F9F9"/>
        </w:rPr>
        <w:tab/>
      </w:r>
      <w:r w:rsidRPr="002D4913">
        <w:rPr>
          <w:color w:val="000000"/>
        </w:rPr>
        <w:tab/>
      </w:r>
      <w:r w:rsidR="002E3D00">
        <w:rPr>
          <w:color w:val="000000"/>
        </w:rPr>
        <w:t>70</w:t>
      </w:r>
      <w:r w:rsidRPr="002D4913">
        <w:rPr>
          <w:color w:val="000000"/>
        </w:rPr>
        <w:t>.5.4.2. gerumo akcijos, savano</w:t>
      </w:r>
      <w:r w:rsidR="006C2E8B" w:rsidRPr="002D4913">
        <w:rPr>
          <w:color w:val="000000"/>
        </w:rPr>
        <w:t>rystė;</w:t>
      </w:r>
      <w:r w:rsidR="006C2E8B" w:rsidRPr="002D4913">
        <w:rPr>
          <w:color w:val="000000"/>
          <w:shd w:val="clear" w:color="auto" w:fill="F9F9F9"/>
        </w:rPr>
        <w:t xml:space="preserve"> </w:t>
      </w:r>
    </w:p>
    <w:p w14:paraId="000007BA" w14:textId="17050397" w:rsidR="00BF7DF2" w:rsidRPr="002D4913" w:rsidRDefault="00D51AFC" w:rsidP="00030EE6">
      <w:pPr>
        <w:ind w:left="0" w:right="145" w:hanging="2"/>
        <w:jc w:val="both"/>
        <w:rPr>
          <w:color w:val="000000"/>
          <w:shd w:val="clear" w:color="auto" w:fill="F9F9F9"/>
        </w:rPr>
      </w:pPr>
      <w:r w:rsidRPr="002D4913">
        <w:rPr>
          <w:color w:val="000000"/>
        </w:rPr>
        <w:tab/>
      </w:r>
      <w:r w:rsidRPr="002D4913">
        <w:rPr>
          <w:color w:val="000000"/>
        </w:rPr>
        <w:tab/>
      </w:r>
      <w:r w:rsidR="002E3D00">
        <w:rPr>
          <w:color w:val="000000"/>
        </w:rPr>
        <w:t>70</w:t>
      </w:r>
      <w:r w:rsidRPr="002D4913">
        <w:rPr>
          <w:color w:val="000000"/>
        </w:rPr>
        <w:t>.5.4.3. sienlaikraščių leidyba</w:t>
      </w:r>
      <w:r w:rsidR="006C2E8B" w:rsidRPr="002D4913">
        <w:rPr>
          <w:color w:val="000000"/>
          <w:shd w:val="clear" w:color="auto" w:fill="F9F9F9"/>
        </w:rPr>
        <w:t>;</w:t>
      </w:r>
    </w:p>
    <w:p w14:paraId="000007BB" w14:textId="7623E8D9" w:rsidR="00BF7DF2" w:rsidRPr="00D41F61" w:rsidRDefault="00D51AFC" w:rsidP="00030EE6">
      <w:pPr>
        <w:ind w:left="0" w:right="145" w:hanging="2"/>
        <w:jc w:val="both"/>
        <w:rPr>
          <w:color w:val="000000"/>
        </w:rPr>
      </w:pPr>
      <w:r w:rsidRPr="002D4913">
        <w:rPr>
          <w:color w:val="000000"/>
          <w:shd w:val="clear" w:color="auto" w:fill="F9F9F9"/>
        </w:rPr>
        <w:tab/>
      </w:r>
      <w:r w:rsidRPr="002D4913">
        <w:rPr>
          <w:color w:val="000000"/>
        </w:rPr>
        <w:tab/>
      </w:r>
      <w:r w:rsidR="002E3D00">
        <w:rPr>
          <w:color w:val="000000"/>
        </w:rPr>
        <w:t>70</w:t>
      </w:r>
      <w:r w:rsidRPr="002D4913">
        <w:rPr>
          <w:color w:val="000000"/>
        </w:rPr>
        <w:t>.5.5. kita veikla:</w:t>
      </w:r>
    </w:p>
    <w:p w14:paraId="000007BC" w14:textId="59AD7489" w:rsidR="00BF7DF2" w:rsidRDefault="00D51AFC" w:rsidP="00030EE6">
      <w:pPr>
        <w:ind w:left="0" w:right="145" w:hanging="2"/>
        <w:jc w:val="both"/>
        <w:rPr>
          <w:color w:val="000000"/>
          <w:highlight w:val="white"/>
        </w:rPr>
      </w:pPr>
      <w:r>
        <w:rPr>
          <w:color w:val="000000"/>
          <w:highlight w:val="white"/>
        </w:rPr>
        <w:tab/>
      </w:r>
      <w:r>
        <w:rPr>
          <w:color w:val="000000"/>
          <w:highlight w:val="white"/>
        </w:rPr>
        <w:tab/>
      </w:r>
      <w:r w:rsidR="002E3D00">
        <w:rPr>
          <w:color w:val="000000"/>
          <w:highlight w:val="white"/>
        </w:rPr>
        <w:t>70</w:t>
      </w:r>
      <w:r>
        <w:rPr>
          <w:color w:val="000000"/>
          <w:highlight w:val="white"/>
        </w:rPr>
        <w:t>.5.5.1. pagalba mokyklos bibliotekoje;</w:t>
      </w:r>
    </w:p>
    <w:p w14:paraId="000007BD" w14:textId="37D53F51" w:rsidR="00BF7DF2" w:rsidRDefault="00D51AFC" w:rsidP="00030EE6">
      <w:pPr>
        <w:ind w:left="0" w:right="145" w:hanging="2"/>
        <w:jc w:val="both"/>
        <w:rPr>
          <w:color w:val="000000"/>
        </w:rPr>
      </w:pPr>
      <w:r>
        <w:rPr>
          <w:color w:val="000000"/>
          <w:highlight w:val="white"/>
        </w:rPr>
        <w:tab/>
      </w:r>
      <w:r>
        <w:rPr>
          <w:color w:val="000000"/>
          <w:highlight w:val="white"/>
        </w:rPr>
        <w:tab/>
      </w:r>
      <w:r w:rsidR="002E3D00">
        <w:rPr>
          <w:color w:val="000000"/>
          <w:highlight w:val="white"/>
        </w:rPr>
        <w:t>70</w:t>
      </w:r>
      <w:r>
        <w:rPr>
          <w:color w:val="000000"/>
          <w:highlight w:val="white"/>
        </w:rPr>
        <w:t>.5.5.2.</w:t>
      </w:r>
      <w:r w:rsidR="00325D63">
        <w:rPr>
          <w:color w:val="000000"/>
          <w:highlight w:val="white"/>
        </w:rPr>
        <w:t xml:space="preserve"> </w:t>
      </w:r>
      <w:r>
        <w:rPr>
          <w:color w:val="000000"/>
          <w:highlight w:val="white"/>
        </w:rPr>
        <w:t>atstovavimas mokyklai visuomeninėje veikloje (dalyvavimas olimpiadose, kultūriniuose, sporto renginiuose, koncertinėse ir kitose programose)</w:t>
      </w:r>
      <w:r w:rsidR="006C2E8B">
        <w:rPr>
          <w:color w:val="000000"/>
        </w:rPr>
        <w:t>;</w:t>
      </w:r>
    </w:p>
    <w:p w14:paraId="000007BE" w14:textId="5F3FB9C2" w:rsidR="00BF7DF2" w:rsidRDefault="00D51AFC" w:rsidP="00030EE6">
      <w:pPr>
        <w:ind w:left="0" w:right="145" w:hanging="2"/>
        <w:jc w:val="both"/>
      </w:pPr>
      <w:r>
        <w:tab/>
      </w:r>
      <w:r>
        <w:tab/>
      </w:r>
      <w:r w:rsidR="002E3D00">
        <w:t>70</w:t>
      </w:r>
      <w:r>
        <w:t>.6. socialinė-pilietinė veikla neįskaitoma į mokinio mokymosi krūvį;</w:t>
      </w:r>
    </w:p>
    <w:p w14:paraId="000007BF" w14:textId="160F9796" w:rsidR="00BF7DF2" w:rsidRDefault="00D51AFC" w:rsidP="00030EE6">
      <w:pPr>
        <w:ind w:left="0" w:right="145" w:hanging="2"/>
        <w:jc w:val="both"/>
        <w:rPr>
          <w:highlight w:val="white"/>
        </w:rPr>
      </w:pPr>
      <w:r>
        <w:tab/>
      </w:r>
      <w:r>
        <w:tab/>
      </w:r>
      <w:r w:rsidR="002E3D00">
        <w:t>70</w:t>
      </w:r>
      <w:r>
        <w:t xml:space="preserve">.7. </w:t>
      </w:r>
      <w:r>
        <w:rPr>
          <w:highlight w:val="white"/>
        </w:rPr>
        <w:t>socialinę-pilietinę veiklą organizuoja klasių auklėtojai, socialinė pedagogė, neformaliojo švietimo bei dalykų mokytojai. Mokiniai socialinę-pilietinę veiklą taip pat gali atlikti savarankiškai arba grupelėmis, bendradarbiaudami su asociacijomis, savivaldos institucijomis ir kt.;</w:t>
      </w:r>
    </w:p>
    <w:p w14:paraId="000007C0" w14:textId="25DCB9C6" w:rsidR="00BF7DF2" w:rsidRDefault="00D51AFC" w:rsidP="00030EE6">
      <w:pPr>
        <w:ind w:left="0" w:right="145" w:hanging="2"/>
        <w:jc w:val="both"/>
        <w:rPr>
          <w:highlight w:val="white"/>
        </w:rPr>
      </w:pPr>
      <w:r>
        <w:rPr>
          <w:highlight w:val="white"/>
        </w:rPr>
        <w:tab/>
      </w:r>
      <w:r>
        <w:rPr>
          <w:highlight w:val="white"/>
        </w:rPr>
        <w:tab/>
      </w:r>
      <w:r w:rsidR="002E3D00">
        <w:rPr>
          <w:highlight w:val="white"/>
        </w:rPr>
        <w:t>70</w:t>
      </w:r>
      <w:r>
        <w:rPr>
          <w:highlight w:val="white"/>
        </w:rPr>
        <w:t>.8. mokiniai savo socialinės-pilietinės veiklos įrodymus kaupia patys, pildydami socialinės veiklos lapus;</w:t>
      </w:r>
    </w:p>
    <w:p w14:paraId="4240252C" w14:textId="52B9290B" w:rsidR="008C3CFA" w:rsidRDefault="00D51AFC" w:rsidP="00030EE6">
      <w:pPr>
        <w:ind w:left="0" w:right="145" w:hanging="2"/>
        <w:jc w:val="both"/>
        <w:rPr>
          <w:highlight w:val="white"/>
        </w:rPr>
      </w:pPr>
      <w:r>
        <w:rPr>
          <w:highlight w:val="white"/>
        </w:rPr>
        <w:tab/>
      </w:r>
      <w:r>
        <w:rPr>
          <w:highlight w:val="white"/>
        </w:rPr>
        <w:tab/>
      </w:r>
      <w:r w:rsidR="002E3D00">
        <w:rPr>
          <w:highlight w:val="white"/>
        </w:rPr>
        <w:t>70</w:t>
      </w:r>
      <w:r>
        <w:rPr>
          <w:highlight w:val="white"/>
        </w:rPr>
        <w:t xml:space="preserve">.9. klasių auklėtojai mokinių socialinės-pilietinės veiklos apskaitos duomenis fiksuoja </w:t>
      </w:r>
      <w:proofErr w:type="spellStart"/>
      <w:r w:rsidRPr="006C2E8B">
        <w:rPr>
          <w:i/>
          <w:iCs/>
          <w:highlight w:val="white"/>
        </w:rPr>
        <w:t>Tamo</w:t>
      </w:r>
      <w:proofErr w:type="spellEnd"/>
      <w:r>
        <w:rPr>
          <w:highlight w:val="white"/>
        </w:rPr>
        <w:t xml:space="preserve"> dienyne pusmečio pabaigoje;</w:t>
      </w:r>
    </w:p>
    <w:p w14:paraId="000007C2" w14:textId="49455463" w:rsidR="00BF7DF2" w:rsidRDefault="00D51AFC" w:rsidP="00030EE6">
      <w:pPr>
        <w:ind w:left="0" w:right="145" w:hanging="2"/>
        <w:jc w:val="both"/>
      </w:pPr>
      <w:r>
        <w:rPr>
          <w:highlight w:val="white"/>
        </w:rPr>
        <w:tab/>
      </w:r>
      <w:r>
        <w:rPr>
          <w:highlight w:val="white"/>
        </w:rPr>
        <w:tab/>
      </w:r>
      <w:r w:rsidR="002E3D00">
        <w:rPr>
          <w:highlight w:val="white"/>
        </w:rPr>
        <w:t>70</w:t>
      </w:r>
      <w:r>
        <w:rPr>
          <w:highlight w:val="white"/>
        </w:rPr>
        <w:t>.10. socialinė-pilietinė veikla vertinama „įskaityta“ arba „neįskaityta“</w:t>
      </w:r>
      <w:r w:rsidR="006C2E8B">
        <w:t>;</w:t>
      </w:r>
    </w:p>
    <w:p w14:paraId="467528BB" w14:textId="1FCD83BB" w:rsidR="008C3CFA" w:rsidRDefault="002E3D00" w:rsidP="005076C1">
      <w:pPr>
        <w:ind w:left="-2" w:right="145" w:firstLineChars="355" w:firstLine="852"/>
        <w:jc w:val="both"/>
      </w:pPr>
      <w:r>
        <w:lastRenderedPageBreak/>
        <w:t>70</w:t>
      </w:r>
      <w:r w:rsidR="008C3CFA">
        <w:t>.11. už socialinę</w:t>
      </w:r>
      <w:r w:rsidR="006C2E8B">
        <w:t>-</w:t>
      </w:r>
      <w:r w:rsidR="008C3CFA">
        <w:t>pilietinę veiklą mokykloje atsakingi klasių auklėtojai</w:t>
      </w:r>
      <w:r w:rsidR="00FE70B3">
        <w:t>;</w:t>
      </w:r>
    </w:p>
    <w:p w14:paraId="19CA97CF" w14:textId="73249C3B" w:rsidR="00FE70B3" w:rsidRDefault="002E3D00" w:rsidP="005076C1">
      <w:pPr>
        <w:ind w:left="-2" w:right="145" w:firstLineChars="355" w:firstLine="852"/>
        <w:jc w:val="both"/>
      </w:pPr>
      <w:r>
        <w:t>70</w:t>
      </w:r>
      <w:r w:rsidR="00FE70B3">
        <w:t>.12. socialinė-pilietinė veikla vykdoma vadovaujantis BUP 9 priedu.</w:t>
      </w:r>
    </w:p>
    <w:p w14:paraId="000007C3" w14:textId="7FAA1B68" w:rsidR="00BF7DF2" w:rsidRDefault="00D51AFC" w:rsidP="00030EE6">
      <w:pPr>
        <w:ind w:left="0" w:right="145" w:hanging="2"/>
        <w:jc w:val="both"/>
      </w:pPr>
      <w:r>
        <w:tab/>
      </w:r>
      <w:r>
        <w:tab/>
        <w:t>7</w:t>
      </w:r>
      <w:r w:rsidR="002E3D00">
        <w:t>1</w:t>
      </w:r>
      <w:r>
        <w:t>. Mokiniams, pateikusiems pažymėjimą, patvirtinantį savanorišk</w:t>
      </w:r>
      <w:r w:rsidR="006C2E8B">
        <w:t>os</w:t>
      </w:r>
      <w:r>
        <w:t xml:space="preserve"> tarnyb</w:t>
      </w:r>
      <w:r w:rsidR="006C2E8B">
        <w:t>os atlikimą</w:t>
      </w:r>
      <w:r>
        <w:t xml:space="preserve">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000007C7" w14:textId="2C786F1E" w:rsidR="00BF7DF2" w:rsidRPr="00614A00" w:rsidRDefault="00D51AFC" w:rsidP="00030EE6">
      <w:pPr>
        <w:ind w:left="0" w:right="145" w:hanging="2"/>
        <w:jc w:val="both"/>
        <w:rPr>
          <w:b/>
        </w:rPr>
      </w:pPr>
      <w:r>
        <w:tab/>
      </w:r>
      <w:r>
        <w:tab/>
      </w:r>
      <w:r w:rsidRPr="00614A00">
        <w:t>7</w:t>
      </w:r>
      <w:r w:rsidR="002E3D00">
        <w:t>2</w:t>
      </w:r>
      <w:r w:rsidRPr="00614A00">
        <w:t>. Mokymosi turinio įgyvendinimo organizavimas:</w:t>
      </w:r>
    </w:p>
    <w:p w14:paraId="000007C8" w14:textId="77777777" w:rsidR="00BF7DF2" w:rsidRDefault="00BF7DF2" w:rsidP="00030EE6">
      <w:pPr>
        <w:pBdr>
          <w:top w:val="nil"/>
          <w:left w:val="nil"/>
          <w:bottom w:val="nil"/>
          <w:right w:val="nil"/>
          <w:between w:val="nil"/>
        </w:pBdr>
        <w:spacing w:line="240" w:lineRule="auto"/>
        <w:ind w:left="-2" w:right="145" w:firstLine="0"/>
        <w:rPr>
          <w:color w:val="000000"/>
          <w:sz w:val="2"/>
          <w:szCs w:val="2"/>
        </w:rPr>
      </w:pPr>
    </w:p>
    <w:p w14:paraId="000007C9" w14:textId="0E6B2F0D" w:rsidR="00BF7DF2" w:rsidRDefault="00D51AFC" w:rsidP="00030EE6">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7</w:t>
      </w:r>
      <w:r w:rsidR="002E3D00">
        <w:rPr>
          <w:color w:val="000000"/>
        </w:rPr>
        <w:t>2</w:t>
      </w:r>
      <w:r>
        <w:rPr>
          <w:color w:val="000000"/>
        </w:rPr>
        <w:t xml:space="preserve">.1. </w:t>
      </w:r>
      <w:r>
        <w:rPr>
          <w:b/>
          <w:color w:val="000000"/>
        </w:rPr>
        <w:t>dorinis ugdymas</w:t>
      </w:r>
      <w:r>
        <w:t>:</w:t>
      </w:r>
      <w:r>
        <w:rPr>
          <w:color w:val="000000"/>
        </w:rPr>
        <w:t xml:space="preserve"> </w:t>
      </w:r>
    </w:p>
    <w:p w14:paraId="000007CA" w14:textId="23E8088B" w:rsidR="00BF7DF2" w:rsidRDefault="00D51AFC" w:rsidP="00030EE6">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7</w:t>
      </w:r>
      <w:r w:rsidR="00320ABB">
        <w:rPr>
          <w:color w:val="000000"/>
        </w:rPr>
        <w:t>2</w:t>
      </w:r>
      <w:r>
        <w:rPr>
          <w:color w:val="000000"/>
        </w:rPr>
        <w:t xml:space="preserve">.1.1. </w:t>
      </w:r>
      <w:r w:rsidR="006C2E8B">
        <w:rPr>
          <w:color w:val="000000"/>
        </w:rPr>
        <w:t>d</w:t>
      </w:r>
      <w:r>
        <w:rPr>
          <w:color w:val="000000"/>
        </w:rPr>
        <w:t xml:space="preserve">orinio ugdymo dalyką mokiniui iki 14 metų parenka tėvai (globėjai, rūpintojai), o nuo 14 metų mokinys savarankiškai renkasi pats; </w:t>
      </w:r>
    </w:p>
    <w:p w14:paraId="000007CB" w14:textId="68A5A7EF" w:rsidR="00BF7DF2" w:rsidRDefault="00D51AFC" w:rsidP="005076C1">
      <w:pPr>
        <w:tabs>
          <w:tab w:val="left" w:pos="851"/>
        </w:tabs>
        <w:ind w:left="0" w:right="145" w:hanging="2"/>
        <w:jc w:val="both"/>
      </w:pPr>
      <w:r>
        <w:rPr>
          <w:color w:val="000000"/>
        </w:rPr>
        <w:tab/>
      </w:r>
      <w:r>
        <w:rPr>
          <w:color w:val="000000"/>
        </w:rPr>
        <w:tab/>
        <w:t>7</w:t>
      </w:r>
      <w:r w:rsidR="00320ABB">
        <w:rPr>
          <w:color w:val="000000"/>
        </w:rPr>
        <w:t>2</w:t>
      </w:r>
      <w:r>
        <w:rPr>
          <w:color w:val="000000"/>
        </w:rPr>
        <w:t xml:space="preserve">.1.2. </w:t>
      </w:r>
      <w:r w:rsidRPr="00614A00">
        <w:t xml:space="preserve">dorinio ugdymo dalyką mokiniui galima keisti pasibaigus mokslo </w:t>
      </w:r>
      <w:sdt>
        <w:sdtPr>
          <w:tag w:val="goog_rdk_40"/>
          <w:id w:val="-1984234084"/>
        </w:sdtPr>
        <w:sdtEndPr/>
        <w:sdtContent/>
      </w:sdt>
      <w:r w:rsidRPr="00614A00">
        <w:t>metams</w:t>
      </w:r>
      <w:r w:rsidR="00C70631" w:rsidRPr="00614A00">
        <w:t>, teikiant prašymą mokyklos direktoriui</w:t>
      </w:r>
      <w:r w:rsidR="00113C92">
        <w:t>;</w:t>
      </w:r>
    </w:p>
    <w:p w14:paraId="3331E2D2" w14:textId="4A58E825" w:rsidR="00113C92" w:rsidRPr="00614A00" w:rsidRDefault="00113C92" w:rsidP="005076C1">
      <w:pPr>
        <w:tabs>
          <w:tab w:val="left" w:pos="851"/>
        </w:tabs>
        <w:ind w:left="0" w:right="145" w:hanging="2"/>
        <w:jc w:val="both"/>
      </w:pPr>
      <w:r>
        <w:tab/>
      </w:r>
      <w:r>
        <w:tab/>
        <w:t>7</w:t>
      </w:r>
      <w:r w:rsidR="00320ABB">
        <w:t>2</w:t>
      </w:r>
      <w:r>
        <w:t>.1.3. dorinio ugdymo mokinių mokymosi pasiekimai vertinami ,,įskaityta</w:t>
      </w:r>
      <w:r w:rsidR="0000049E">
        <w:t xml:space="preserve"> </w:t>
      </w:r>
      <w:r>
        <w:t>/</w:t>
      </w:r>
      <w:r w:rsidR="0000049E">
        <w:t xml:space="preserve"> </w:t>
      </w:r>
      <w:r>
        <w:t>neįskaityta“</w:t>
      </w:r>
      <w:r w:rsidR="0000049E">
        <w:t>;</w:t>
      </w:r>
    </w:p>
    <w:p w14:paraId="000007CC" w14:textId="77777777" w:rsidR="00BF7DF2" w:rsidRDefault="00BF7DF2" w:rsidP="00030EE6">
      <w:pPr>
        <w:pBdr>
          <w:top w:val="nil"/>
          <w:left w:val="nil"/>
          <w:bottom w:val="nil"/>
          <w:right w:val="nil"/>
          <w:between w:val="nil"/>
        </w:pBdr>
        <w:spacing w:line="240" w:lineRule="auto"/>
        <w:ind w:left="-2" w:right="145" w:firstLine="0"/>
        <w:jc w:val="both"/>
        <w:rPr>
          <w:color w:val="000000"/>
          <w:sz w:val="2"/>
          <w:szCs w:val="2"/>
        </w:rPr>
      </w:pPr>
    </w:p>
    <w:p w14:paraId="000007CD" w14:textId="77777777" w:rsidR="00BF7DF2" w:rsidRDefault="00BF7DF2" w:rsidP="00030EE6">
      <w:pPr>
        <w:pBdr>
          <w:top w:val="nil"/>
          <w:left w:val="nil"/>
          <w:bottom w:val="nil"/>
          <w:right w:val="nil"/>
          <w:between w:val="nil"/>
        </w:pBdr>
        <w:spacing w:line="240" w:lineRule="auto"/>
        <w:ind w:left="-2" w:right="145" w:firstLine="0"/>
        <w:jc w:val="both"/>
        <w:rPr>
          <w:color w:val="000000"/>
          <w:sz w:val="2"/>
          <w:szCs w:val="2"/>
        </w:rPr>
      </w:pPr>
    </w:p>
    <w:p w14:paraId="000007CE" w14:textId="486722FB" w:rsidR="00BF7DF2" w:rsidRDefault="00D51AFC" w:rsidP="00030EE6">
      <w:pPr>
        <w:pBdr>
          <w:top w:val="nil"/>
          <w:left w:val="nil"/>
          <w:bottom w:val="nil"/>
          <w:right w:val="nil"/>
          <w:between w:val="nil"/>
        </w:pBdr>
        <w:spacing w:line="240" w:lineRule="auto"/>
        <w:ind w:left="0" w:right="145" w:hanging="2"/>
        <w:jc w:val="both"/>
        <w:rPr>
          <w:color w:val="FF0000"/>
        </w:rPr>
      </w:pPr>
      <w:r>
        <w:rPr>
          <w:color w:val="000000"/>
        </w:rPr>
        <w:tab/>
      </w:r>
      <w:r>
        <w:rPr>
          <w:color w:val="000000"/>
        </w:rPr>
        <w:tab/>
        <w:t>7</w:t>
      </w:r>
      <w:r w:rsidR="00320ABB">
        <w:rPr>
          <w:color w:val="000000"/>
        </w:rPr>
        <w:t>2</w:t>
      </w:r>
      <w:r>
        <w:rPr>
          <w:color w:val="000000"/>
        </w:rPr>
        <w:t xml:space="preserve">.2. </w:t>
      </w:r>
      <w:r>
        <w:rPr>
          <w:b/>
          <w:color w:val="000000"/>
        </w:rPr>
        <w:t>užsienio kalba</w:t>
      </w:r>
      <w:r w:rsidRPr="00325D63">
        <w:rPr>
          <w:bCs/>
          <w:color w:val="000000"/>
        </w:rPr>
        <w:t xml:space="preserve">: </w:t>
      </w:r>
    </w:p>
    <w:p w14:paraId="000007CF" w14:textId="561219FD" w:rsidR="00BF7DF2" w:rsidRDefault="00D51AFC" w:rsidP="00030EE6">
      <w:pPr>
        <w:pBdr>
          <w:top w:val="nil"/>
          <w:left w:val="nil"/>
          <w:bottom w:val="nil"/>
          <w:right w:val="nil"/>
          <w:between w:val="nil"/>
        </w:pBdr>
        <w:spacing w:line="240" w:lineRule="auto"/>
        <w:ind w:left="0" w:right="145" w:hanging="2"/>
        <w:jc w:val="both"/>
        <w:rPr>
          <w:color w:val="FF0000"/>
        </w:rPr>
      </w:pPr>
      <w:r>
        <w:rPr>
          <w:color w:val="FF0000"/>
        </w:rPr>
        <w:tab/>
      </w:r>
      <w:r>
        <w:rPr>
          <w:color w:val="FF0000"/>
        </w:rPr>
        <w:tab/>
      </w:r>
      <w:r>
        <w:rPr>
          <w:color w:val="000000"/>
        </w:rPr>
        <w:t>7</w:t>
      </w:r>
      <w:r w:rsidR="00320ABB">
        <w:rPr>
          <w:color w:val="000000"/>
        </w:rPr>
        <w:t>2</w:t>
      </w:r>
      <w:r>
        <w:rPr>
          <w:color w:val="000000"/>
        </w:rPr>
        <w:t>.2.1. užsienio kalbos (anglų kalb</w:t>
      </w:r>
      <w:r w:rsidR="0000049E">
        <w:rPr>
          <w:color w:val="000000"/>
        </w:rPr>
        <w:t>a</w:t>
      </w:r>
      <w:r>
        <w:rPr>
          <w:color w:val="000000"/>
        </w:rPr>
        <w:t xml:space="preserve">) toliau mokomasi kaip pirmosios užsienio </w:t>
      </w:r>
      <w:r w:rsidR="0000049E">
        <w:rPr>
          <w:color w:val="000000"/>
        </w:rPr>
        <w:t xml:space="preserve">kalbos </w:t>
      </w:r>
      <w:r>
        <w:rPr>
          <w:color w:val="000000"/>
        </w:rPr>
        <w:t>iki pagrindinio ugdymo programos pabaigos;</w:t>
      </w:r>
    </w:p>
    <w:p w14:paraId="000007D0" w14:textId="1D0351C1" w:rsidR="00BF7DF2" w:rsidRDefault="00D51AFC" w:rsidP="00030EE6">
      <w:pPr>
        <w:pBdr>
          <w:top w:val="nil"/>
          <w:left w:val="nil"/>
          <w:bottom w:val="nil"/>
          <w:right w:val="nil"/>
          <w:between w:val="nil"/>
        </w:pBdr>
        <w:spacing w:line="240" w:lineRule="auto"/>
        <w:ind w:left="0" w:right="145" w:hanging="2"/>
        <w:jc w:val="both"/>
        <w:rPr>
          <w:color w:val="000000"/>
        </w:rPr>
      </w:pPr>
      <w:r>
        <w:rPr>
          <w:color w:val="FF0000"/>
        </w:rPr>
        <w:tab/>
      </w:r>
      <w:r>
        <w:rPr>
          <w:color w:val="FF0000"/>
        </w:rPr>
        <w:tab/>
      </w:r>
      <w:r>
        <w:rPr>
          <w:color w:val="000000"/>
        </w:rPr>
        <w:t>7</w:t>
      </w:r>
      <w:r w:rsidR="00320ABB">
        <w:rPr>
          <w:color w:val="000000"/>
        </w:rPr>
        <w:t>2</w:t>
      </w:r>
      <w:r>
        <w:rPr>
          <w:color w:val="000000"/>
        </w:rPr>
        <w:t xml:space="preserve">.2.2. antrosios užsienio kalbos (vokiečių arba rusų) mokoma nuo 6 klasės; </w:t>
      </w:r>
    </w:p>
    <w:p w14:paraId="000007D1" w14:textId="4FE51FB2" w:rsidR="00BF7DF2" w:rsidRDefault="00D51AFC" w:rsidP="00030EE6">
      <w:pPr>
        <w:pBdr>
          <w:top w:val="nil"/>
          <w:left w:val="nil"/>
          <w:bottom w:val="nil"/>
          <w:right w:val="nil"/>
          <w:between w:val="nil"/>
        </w:pBdr>
        <w:spacing w:line="240" w:lineRule="auto"/>
        <w:ind w:left="0" w:right="145" w:hanging="2"/>
        <w:jc w:val="both"/>
        <w:rPr>
          <w:color w:val="000000"/>
        </w:rPr>
      </w:pPr>
      <w:r>
        <w:rPr>
          <w:color w:val="000000"/>
        </w:rPr>
        <w:tab/>
      </w:r>
      <w:r>
        <w:rPr>
          <w:color w:val="000000"/>
        </w:rPr>
        <w:tab/>
        <w:t>7</w:t>
      </w:r>
      <w:r w:rsidR="00320ABB">
        <w:rPr>
          <w:color w:val="000000"/>
        </w:rPr>
        <w:t>2</w:t>
      </w:r>
      <w:r>
        <w:rPr>
          <w:color w:val="000000"/>
        </w:rPr>
        <w:t>.2.3. tėvai (globėjai</w:t>
      </w:r>
      <w:r w:rsidR="000146AD">
        <w:rPr>
          <w:color w:val="000000"/>
        </w:rPr>
        <w:t>, rūpintojai</w:t>
      </w:r>
      <w:r>
        <w:rPr>
          <w:color w:val="000000"/>
        </w:rPr>
        <w:t>) mokiniui iki 14 metų parenka, o mokinys nuo 14 iki 16 metų tėvų (</w:t>
      </w:r>
      <w:r w:rsidR="0000049E">
        <w:rPr>
          <w:color w:val="000000"/>
        </w:rPr>
        <w:t xml:space="preserve">globėjų, </w:t>
      </w:r>
      <w:r>
        <w:rPr>
          <w:color w:val="000000"/>
        </w:rPr>
        <w:t>rūpintojų) sutikimu pats renkasi antrąją užsienio kalbą;</w:t>
      </w:r>
      <w:r>
        <w:rPr>
          <w:color w:val="000000"/>
        </w:rPr>
        <w:tab/>
      </w:r>
    </w:p>
    <w:p w14:paraId="000007D2" w14:textId="217FEA71" w:rsidR="00BF7DF2" w:rsidRPr="00614A00" w:rsidRDefault="00D51AFC" w:rsidP="00030EE6">
      <w:pPr>
        <w:pBdr>
          <w:top w:val="nil"/>
          <w:left w:val="nil"/>
          <w:bottom w:val="nil"/>
          <w:right w:val="nil"/>
          <w:between w:val="nil"/>
        </w:pBdr>
        <w:spacing w:line="240" w:lineRule="auto"/>
        <w:ind w:left="0" w:right="145" w:hanging="2"/>
        <w:jc w:val="both"/>
      </w:pPr>
      <w:r>
        <w:rPr>
          <w:color w:val="000000"/>
        </w:rPr>
        <w:tab/>
      </w:r>
      <w:r>
        <w:rPr>
          <w:color w:val="000000"/>
        </w:rPr>
        <w:tab/>
      </w:r>
      <w:r w:rsidRPr="003D2928">
        <w:rPr>
          <w:color w:val="000000" w:themeColor="text1"/>
        </w:rPr>
        <w:t>7</w:t>
      </w:r>
      <w:r w:rsidR="00320ABB">
        <w:rPr>
          <w:color w:val="000000" w:themeColor="text1"/>
        </w:rPr>
        <w:t>2</w:t>
      </w:r>
      <w:r w:rsidRPr="003D2928">
        <w:rPr>
          <w:color w:val="000000" w:themeColor="text1"/>
        </w:rPr>
        <w:t>.2.4</w:t>
      </w:r>
      <w:r w:rsidRPr="00614A00">
        <w:t>. užsienio kalb</w:t>
      </w:r>
      <w:r w:rsidR="0000049E">
        <w:t>ų</w:t>
      </w:r>
      <w:r w:rsidRPr="00614A00">
        <w:t xml:space="preserve"> moky</w:t>
      </w:r>
      <w:r w:rsidR="0000049E">
        <w:t>muisi</w:t>
      </w:r>
      <w:r w:rsidRPr="00614A00">
        <w:t xml:space="preserve"> skiriamos 5 valandos per savaitę: 3 valandos pirma</w:t>
      </w:r>
      <w:r w:rsidR="0000049E">
        <w:t>jai</w:t>
      </w:r>
      <w:r w:rsidRPr="00614A00">
        <w:t xml:space="preserve"> užsienio kalbai ir 2 valandos antra</w:t>
      </w:r>
      <w:r w:rsidR="0000049E">
        <w:t>ja</w:t>
      </w:r>
      <w:r w:rsidRPr="00614A00">
        <w:t>i užsienio kalbai;</w:t>
      </w:r>
    </w:p>
    <w:p w14:paraId="000007D3" w14:textId="2FE20C8B" w:rsidR="00BF7DF2" w:rsidRDefault="00D51AFC" w:rsidP="005076C1">
      <w:pPr>
        <w:pBdr>
          <w:top w:val="nil"/>
          <w:left w:val="nil"/>
          <w:bottom w:val="nil"/>
          <w:right w:val="nil"/>
          <w:between w:val="nil"/>
        </w:pBdr>
        <w:tabs>
          <w:tab w:val="left" w:pos="851"/>
        </w:tabs>
        <w:spacing w:line="240" w:lineRule="auto"/>
        <w:ind w:left="0" w:right="145" w:hanging="2"/>
        <w:jc w:val="both"/>
        <w:rPr>
          <w:color w:val="000000"/>
        </w:rPr>
      </w:pPr>
      <w:r>
        <w:rPr>
          <w:color w:val="000000"/>
        </w:rPr>
        <w:tab/>
      </w:r>
      <w:r>
        <w:rPr>
          <w:color w:val="000000"/>
        </w:rPr>
        <w:tab/>
        <w:t>7</w:t>
      </w:r>
      <w:r w:rsidR="00320ABB">
        <w:rPr>
          <w:color w:val="000000"/>
        </w:rPr>
        <w:t>2</w:t>
      </w:r>
      <w:r>
        <w:rPr>
          <w:color w:val="000000"/>
        </w:rPr>
        <w:t>.2.5. keisti užsienio kalbą, nebaigus pagrindinio ugdymo programos, galima tik tuo atveju:</w:t>
      </w:r>
    </w:p>
    <w:p w14:paraId="000007D4" w14:textId="6114C9DE" w:rsidR="00BF7DF2" w:rsidRDefault="00D51AFC" w:rsidP="00030EE6">
      <w:pPr>
        <w:ind w:left="0" w:right="145" w:hanging="2"/>
        <w:jc w:val="both"/>
      </w:pPr>
      <w:r>
        <w:rPr>
          <w:color w:val="000000"/>
        </w:rPr>
        <w:tab/>
      </w:r>
      <w:r>
        <w:rPr>
          <w:color w:val="000000"/>
        </w:rPr>
        <w:tab/>
      </w:r>
      <w:r>
        <w:t>7</w:t>
      </w:r>
      <w:r w:rsidR="00320ABB">
        <w:t>2</w:t>
      </w:r>
      <w:r>
        <w:t xml:space="preserve">.2.5.1. jeigu mokinio norimos mokytis užsienio kalbos pasiekimų lygis </w:t>
      </w:r>
      <w:r w:rsidR="0000049E">
        <w:t xml:space="preserve">yra </w:t>
      </w:r>
      <w:r>
        <w:t xml:space="preserve">ne žemesnis nei patenkinamas lygis, numatytas tos kalbos dalyko bendrojoje programoje; </w:t>
      </w:r>
    </w:p>
    <w:p w14:paraId="000007D5" w14:textId="5DD72F63" w:rsidR="00BF7DF2" w:rsidRDefault="00D51AFC" w:rsidP="00030EE6">
      <w:pPr>
        <w:ind w:left="0" w:right="145" w:hanging="2"/>
        <w:jc w:val="both"/>
      </w:pPr>
      <w:r>
        <w:tab/>
      </w:r>
      <w:r>
        <w:tab/>
        <w:t>7</w:t>
      </w:r>
      <w:r w:rsidR="00320ABB">
        <w:t>2</w:t>
      </w:r>
      <w:r>
        <w:t>.2.5.2. nesant galimybės mokiniui tęsti pradėtos mokytis užsienio kalbos, pasiūloma pradėti mokytis kitos užsienio kalbos, suderinus su mokinio tėvais (globėjais, rūpintojais). Užsienio kalbai mokytis gali būti skiriama papildoma pamoka, panaudojant ugdymo poreikiams ir mokymosi pagalbai skirtas pamokas;</w:t>
      </w:r>
    </w:p>
    <w:p w14:paraId="000007D6" w14:textId="317B753A" w:rsidR="00BF7DF2" w:rsidRDefault="00D51AFC" w:rsidP="00030EE6">
      <w:pPr>
        <w:ind w:left="0" w:right="145" w:hanging="2"/>
        <w:jc w:val="both"/>
      </w:pPr>
      <w:r>
        <w:tab/>
      </w:r>
      <w:r>
        <w:tab/>
        <w:t>7</w:t>
      </w:r>
      <w:r w:rsidR="00320ABB">
        <w:t>2</w:t>
      </w:r>
      <w:r>
        <w:t xml:space="preserve">.2.5.3. jei mokinys yra atvykęs iš kitos </w:t>
      </w:r>
      <w:r>
        <w:rPr>
          <w:highlight w:val="white"/>
        </w:rPr>
        <w:t>Lietuvos mokyklos ar užsienio ir mokykla negali užtikrinti pradėtos mokytis kalbos tęstinumo,</w:t>
      </w:r>
      <w:r>
        <w:t xml:space="preserve"> gavus mokinio tėvų (globėjų, rūpintojų) sutikimą raštu, mokiniui sudaromos sąlygos pradėti mokytis užsienio kalbos, kurios mokosi klasė, ir </w:t>
      </w:r>
      <w:r w:rsidR="0000049E">
        <w:t xml:space="preserve">padedama </w:t>
      </w:r>
      <w:r>
        <w:t>įveikti programų skirtumus;</w:t>
      </w:r>
    </w:p>
    <w:p w14:paraId="000007D7" w14:textId="6D420D29" w:rsidR="00BF7DF2" w:rsidRDefault="00D51AFC" w:rsidP="00030EE6">
      <w:pPr>
        <w:ind w:left="0" w:right="145" w:hanging="2"/>
        <w:jc w:val="both"/>
      </w:pPr>
      <w:r>
        <w:tab/>
      </w:r>
      <w:r>
        <w:tab/>
        <w:t>7</w:t>
      </w:r>
      <w:r w:rsidR="00320ABB">
        <w:t>2</w:t>
      </w:r>
      <w:r>
        <w:t>.3. iš užsienio atvykę mokiniai gimtosios kalbos gali mokytis kaip antrosios užsienio kalbos, jei mokykla turės galimybę šios kalbos mokyti;</w:t>
      </w:r>
    </w:p>
    <w:p w14:paraId="000007D8" w14:textId="06E4433F" w:rsidR="00BF7DF2" w:rsidRDefault="00D51AFC" w:rsidP="00030EE6">
      <w:pPr>
        <w:ind w:left="0" w:right="145" w:hanging="2"/>
        <w:jc w:val="both"/>
      </w:pPr>
      <w:r>
        <w:tab/>
      </w:r>
      <w:r>
        <w:tab/>
      </w:r>
      <w:r w:rsidR="00325D63">
        <w:t>7</w:t>
      </w:r>
      <w:r w:rsidR="00320ABB">
        <w:t>2</w:t>
      </w:r>
      <w:r>
        <w:t>.4. jei mokinys yra baigęs tarptautinės bendrojo ugdymo programos dalį ar visą programą ir mokykla nustato, kad jo vienos užsienio kalbos pasiekimai yra aukštesni, nei numatyta Pagrindinio ugdymo bendrosiose programose,</w:t>
      </w:r>
      <w:r>
        <w:rPr>
          <w:sz w:val="20"/>
          <w:szCs w:val="20"/>
        </w:rPr>
        <w:t xml:space="preserve"> </w:t>
      </w:r>
      <w:r>
        <w:t xml:space="preserve">mokinio tėvų (globėjų, rūpintojų) pageidavimu mokykla įskaito mokinio pasiekimus ir konvertuoja </w:t>
      </w:r>
      <w:r w:rsidR="004F7948">
        <w:t xml:space="preserve">juos </w:t>
      </w:r>
      <w:r>
        <w:t xml:space="preserve">pagal </w:t>
      </w:r>
      <w:proofErr w:type="spellStart"/>
      <w:r>
        <w:t>dešimt</w:t>
      </w:r>
      <w:r w:rsidR="004F7948">
        <w:t>balę</w:t>
      </w:r>
      <w:proofErr w:type="spellEnd"/>
      <w:r>
        <w:t xml:space="preserve"> vertinimo sistemą. Mokykla sudaro mokiniui individualų užsienio kalbos mokymosi planą ir </w:t>
      </w:r>
      <w:r w:rsidR="004F7948">
        <w:t xml:space="preserve">suteikia </w:t>
      </w:r>
      <w:r>
        <w:t>galimybę vietoje užsienio kalbos pamokų lankyti papildomas lietuvių kalbos ir literatūros ar kitos užsienio kalbos pamokas kitose klasėse;</w:t>
      </w:r>
    </w:p>
    <w:p w14:paraId="000007D9" w14:textId="29F37084" w:rsidR="00BF7DF2" w:rsidRDefault="00D51AFC" w:rsidP="00030EE6">
      <w:pPr>
        <w:ind w:left="0" w:right="145" w:hanging="2"/>
        <w:jc w:val="both"/>
      </w:pPr>
      <w:r>
        <w:tab/>
      </w:r>
      <w:r>
        <w:tab/>
        <w:t>7</w:t>
      </w:r>
      <w:r w:rsidR="00320ABB">
        <w:t>2</w:t>
      </w:r>
      <w:r>
        <w:t>.5. jeigu mokinys yra atvykęs iš kitos mokyklos ir</w:t>
      </w:r>
      <w:r w:rsidR="004F7948">
        <w:t xml:space="preserve">, </w:t>
      </w:r>
      <w:r>
        <w:t>mokinio tėvams (globėjams, rūpintojams) pritarus</w:t>
      </w:r>
      <w:r w:rsidR="004F7948">
        <w:t>,</w:t>
      </w:r>
      <w:r>
        <w:t xml:space="preserve"> pageidauja toliau mokytis pradėtos užsienio kalbos, o mokykla neturi tos kalbos mokytojo:</w:t>
      </w:r>
    </w:p>
    <w:p w14:paraId="000007DA" w14:textId="049F8E60" w:rsidR="00BF7DF2" w:rsidRDefault="00D51AFC" w:rsidP="00030EE6">
      <w:pPr>
        <w:ind w:left="0" w:right="145" w:hanging="2"/>
        <w:jc w:val="both"/>
      </w:pPr>
      <w:r>
        <w:tab/>
      </w:r>
      <w:r>
        <w:tab/>
        <w:t>7</w:t>
      </w:r>
      <w:r w:rsidR="00320ABB">
        <w:t>2</w:t>
      </w:r>
      <w:r>
        <w:t>.5.1. mokiniui sudaromos sąlygos mokytis užsienio kalbos kitoje mokykloje, kurioje vyksta tos užsienio kalbos pamokos</w:t>
      </w:r>
      <w:r w:rsidR="00675716">
        <w:t>;</w:t>
      </w:r>
      <w:r>
        <w:t xml:space="preserve"> </w:t>
      </w:r>
    </w:p>
    <w:p w14:paraId="000007DB" w14:textId="57775432" w:rsidR="00BF7DF2" w:rsidRDefault="00D51AFC" w:rsidP="00030EE6">
      <w:pPr>
        <w:ind w:left="0" w:right="145" w:hanging="2"/>
        <w:jc w:val="both"/>
      </w:pPr>
      <w:r>
        <w:tab/>
      </w:r>
      <w:r>
        <w:tab/>
        <w:t>7</w:t>
      </w:r>
      <w:r w:rsidR="00320ABB">
        <w:t>2</w:t>
      </w:r>
      <w:r>
        <w:t xml:space="preserve">.5.2. mokinys gali </w:t>
      </w:r>
      <w:r w:rsidR="004F7948">
        <w:t xml:space="preserve">mokytis </w:t>
      </w:r>
      <w:r>
        <w:t xml:space="preserve">užsienio kalbos neformaliojo švietimo įstaigoje ir siekti Pagrindinio ugdymo bendrosiose programose nurodytų pasiekimų (pagal Bendruosius Europos kalbų metmenis). Tokiais atvejais jis privalo reguliariai pildyti savo Europos kalbų aplanką ir rinkti </w:t>
      </w:r>
      <w:r>
        <w:lastRenderedPageBreak/>
        <w:t>kalbos mokėjimo lygį patvirtinančius dokumentus. Mokinys juos turi pateikti mokyklai pagal iš anksto priimtą susitarimą, kuriame numatytas atsiskaitymo laikas ir apibrėžti pasiekimų įvertinimo kriterijai</w:t>
      </w:r>
      <w:r w:rsidR="004F7948">
        <w:t>;</w:t>
      </w:r>
    </w:p>
    <w:p w14:paraId="000007DC" w14:textId="77777777" w:rsidR="00BF7DF2" w:rsidRDefault="00BF7DF2" w:rsidP="00030EE6">
      <w:pPr>
        <w:pBdr>
          <w:top w:val="nil"/>
          <w:left w:val="nil"/>
          <w:bottom w:val="nil"/>
          <w:right w:val="nil"/>
          <w:between w:val="nil"/>
        </w:pBdr>
        <w:spacing w:line="240" w:lineRule="auto"/>
        <w:ind w:left="-2" w:right="145" w:firstLine="0"/>
        <w:jc w:val="both"/>
        <w:rPr>
          <w:color w:val="000000"/>
          <w:sz w:val="2"/>
          <w:szCs w:val="2"/>
        </w:rPr>
      </w:pPr>
    </w:p>
    <w:p w14:paraId="000007DD" w14:textId="77777777" w:rsidR="00BF7DF2" w:rsidRDefault="00D51AFC" w:rsidP="00030EE6">
      <w:pPr>
        <w:pBdr>
          <w:top w:val="nil"/>
          <w:left w:val="nil"/>
          <w:bottom w:val="nil"/>
          <w:right w:val="nil"/>
          <w:between w:val="nil"/>
        </w:pBdr>
        <w:spacing w:line="240" w:lineRule="auto"/>
        <w:ind w:left="0" w:right="145" w:hanging="2"/>
        <w:jc w:val="both"/>
        <w:rPr>
          <w:color w:val="000000"/>
          <w:sz w:val="2"/>
          <w:szCs w:val="2"/>
        </w:rPr>
      </w:pPr>
      <w:r>
        <w:rPr>
          <w:color w:val="000000"/>
        </w:rPr>
        <w:tab/>
      </w:r>
      <w:r>
        <w:rPr>
          <w:color w:val="000000"/>
        </w:rPr>
        <w:tab/>
      </w:r>
    </w:p>
    <w:p w14:paraId="000007DE" w14:textId="691BD9B0" w:rsidR="00BF7DF2" w:rsidRDefault="00D51AFC" w:rsidP="005076C1">
      <w:pPr>
        <w:pBdr>
          <w:top w:val="nil"/>
          <w:left w:val="nil"/>
          <w:bottom w:val="nil"/>
          <w:right w:val="nil"/>
          <w:between w:val="nil"/>
        </w:pBdr>
        <w:spacing w:line="240" w:lineRule="auto"/>
        <w:ind w:left="-2" w:right="145" w:firstLineChars="355" w:firstLine="852"/>
        <w:jc w:val="both"/>
        <w:rPr>
          <w:color w:val="000000"/>
        </w:rPr>
      </w:pPr>
      <w:r>
        <w:rPr>
          <w:color w:val="000000"/>
        </w:rPr>
        <w:t>7</w:t>
      </w:r>
      <w:r w:rsidR="00320ABB">
        <w:rPr>
          <w:color w:val="000000"/>
        </w:rPr>
        <w:t>2</w:t>
      </w:r>
      <w:r>
        <w:rPr>
          <w:color w:val="000000"/>
        </w:rPr>
        <w:t xml:space="preserve">.6. </w:t>
      </w:r>
      <w:r>
        <w:rPr>
          <w:b/>
          <w:color w:val="000000"/>
        </w:rPr>
        <w:t>gamtos mokslai</w:t>
      </w:r>
      <w:r w:rsidRPr="00325D63">
        <w:rPr>
          <w:bCs/>
          <w:color w:val="000000"/>
        </w:rPr>
        <w:t>:</w:t>
      </w:r>
    </w:p>
    <w:p w14:paraId="000007DF" w14:textId="4A375FD7" w:rsidR="00BF7DF2" w:rsidRDefault="00D51AFC" w:rsidP="005076C1">
      <w:pPr>
        <w:pBdr>
          <w:top w:val="nil"/>
          <w:left w:val="nil"/>
          <w:bottom w:val="nil"/>
          <w:right w:val="nil"/>
          <w:between w:val="nil"/>
        </w:pBdr>
        <w:spacing w:line="240" w:lineRule="auto"/>
        <w:ind w:leftChars="0" w:left="0" w:right="145" w:firstLineChars="355" w:firstLine="852"/>
        <w:jc w:val="both"/>
        <w:rPr>
          <w:color w:val="000000"/>
        </w:rPr>
      </w:pPr>
      <w:r>
        <w:rPr>
          <w:color w:val="000000"/>
        </w:rPr>
        <w:t>7</w:t>
      </w:r>
      <w:r w:rsidR="00320ABB">
        <w:rPr>
          <w:color w:val="000000"/>
        </w:rPr>
        <w:t>2</w:t>
      </w:r>
      <w:r>
        <w:rPr>
          <w:color w:val="000000"/>
        </w:rPr>
        <w:t xml:space="preserve">.6.1. praktiniams </w:t>
      </w:r>
      <w:r w:rsidR="003D2928">
        <w:rPr>
          <w:color w:val="000000"/>
        </w:rPr>
        <w:t>gebėjimams ir tyrinėjimo kompetencijai</w:t>
      </w:r>
      <w:r>
        <w:rPr>
          <w:color w:val="000000"/>
        </w:rPr>
        <w:t xml:space="preserve"> ugdyti skiriama ne mažiau kaip 30 procentų dalykui skirtų pamokų per mokslo metus, kurias mokytojai numato dalykų ilgalaikiuose planuose. </w:t>
      </w:r>
      <w:r w:rsidR="004F7948">
        <w:t xml:space="preserve">Jei mokykla neturi </w:t>
      </w:r>
      <w:r>
        <w:t xml:space="preserve">galimybių atlikti eksperimentinę veiklą mokykloje, sudaromos sąlygos ją </w:t>
      </w:r>
      <w:r w:rsidR="004F7948">
        <w:t>vykdyti</w:t>
      </w:r>
      <w:r>
        <w:t xml:space="preserve"> kitoje mokykloje, atvirosios prieigos STEAM centruose</w:t>
      </w:r>
      <w:r w:rsidR="00AD2DDB">
        <w:t xml:space="preserve">. </w:t>
      </w:r>
      <w:r w:rsidR="00FC5FD6">
        <w:t>Mokykla</w:t>
      </w:r>
      <w:r w:rsidR="00AD2DDB">
        <w:t xml:space="preserve"> sudar</w:t>
      </w:r>
      <w:r w:rsidR="00FC5FD6">
        <w:t>o</w:t>
      </w:r>
      <w:r w:rsidR="00AD2DDB">
        <w:t xml:space="preserve"> sąlygas kiekvienam 7–10 klasės mokiniui bent 3 kartus per vienus mokslo metus dalyvauti STEAM atviros prieigos centrų organizuojamuose užsiėmimuose;</w:t>
      </w:r>
    </w:p>
    <w:p w14:paraId="000007E0" w14:textId="18B6B380" w:rsidR="00BF7DF2" w:rsidRDefault="00D51AFC" w:rsidP="005076C1">
      <w:pPr>
        <w:ind w:leftChars="0" w:left="0" w:right="145" w:firstLineChars="0" w:firstLine="851"/>
        <w:jc w:val="both"/>
      </w:pPr>
      <w:r w:rsidRPr="00320ABB">
        <w:rPr>
          <w:color w:val="000000"/>
        </w:rPr>
        <w:t>7</w:t>
      </w:r>
      <w:r w:rsidR="00320ABB">
        <w:rPr>
          <w:color w:val="000000"/>
        </w:rPr>
        <w:t>2</w:t>
      </w:r>
      <w:r w:rsidRPr="00320ABB">
        <w:rPr>
          <w:color w:val="000000"/>
        </w:rPr>
        <w:t>.6.2.</w:t>
      </w:r>
      <w:r>
        <w:rPr>
          <w:color w:val="000000"/>
        </w:rPr>
        <w:t xml:space="preserve"> </w:t>
      </w:r>
      <w:r>
        <w:t>7–8 klasėse mokoma atskirų gamtos mokslų dalykų</w:t>
      </w:r>
      <w:r w:rsidR="004F7948">
        <w:t>:</w:t>
      </w:r>
      <w:r>
        <w:t xml:space="preserve"> biologijos, chemijos, fizikos</w:t>
      </w:r>
      <w:r w:rsidR="004F7948">
        <w:t>;</w:t>
      </w:r>
    </w:p>
    <w:p w14:paraId="000007E1" w14:textId="093F1F8E" w:rsidR="00BF7DF2" w:rsidRDefault="00D51AFC" w:rsidP="00D41F61">
      <w:pPr>
        <w:pBdr>
          <w:top w:val="nil"/>
          <w:left w:val="nil"/>
          <w:bottom w:val="nil"/>
          <w:right w:val="nil"/>
          <w:between w:val="nil"/>
        </w:pBdr>
        <w:tabs>
          <w:tab w:val="left" w:pos="0"/>
        </w:tabs>
        <w:spacing w:line="240" w:lineRule="auto"/>
        <w:ind w:leftChars="0" w:left="0" w:right="145" w:firstLineChars="3545" w:firstLine="709"/>
        <w:jc w:val="both"/>
        <w:rPr>
          <w:b/>
          <w:color w:val="000000"/>
        </w:rPr>
      </w:pPr>
      <w:r>
        <w:rPr>
          <w:color w:val="000000"/>
          <w:sz w:val="2"/>
          <w:szCs w:val="2"/>
        </w:rPr>
        <w:tab/>
      </w:r>
      <w:r>
        <w:rPr>
          <w:color w:val="000000"/>
        </w:rPr>
        <w:t>7</w:t>
      </w:r>
      <w:r w:rsidR="00320ABB">
        <w:rPr>
          <w:color w:val="000000"/>
        </w:rPr>
        <w:t>2</w:t>
      </w:r>
      <w:r>
        <w:rPr>
          <w:color w:val="000000"/>
        </w:rPr>
        <w:t xml:space="preserve">.7. </w:t>
      </w:r>
      <w:r>
        <w:rPr>
          <w:b/>
          <w:color w:val="000000"/>
        </w:rPr>
        <w:t>technologijos</w:t>
      </w:r>
      <w:r w:rsidRPr="00325D63">
        <w:rPr>
          <w:bCs/>
          <w:color w:val="000000"/>
        </w:rPr>
        <w:t>:</w:t>
      </w:r>
    </w:p>
    <w:p w14:paraId="000007E2" w14:textId="77777777" w:rsidR="00BF7DF2" w:rsidRDefault="00BF7DF2" w:rsidP="00030EE6">
      <w:pPr>
        <w:pBdr>
          <w:top w:val="nil"/>
          <w:left w:val="nil"/>
          <w:bottom w:val="nil"/>
          <w:right w:val="nil"/>
          <w:between w:val="nil"/>
        </w:pBdr>
        <w:tabs>
          <w:tab w:val="left" w:pos="851"/>
          <w:tab w:val="left" w:pos="993"/>
        </w:tabs>
        <w:spacing w:line="240" w:lineRule="auto"/>
        <w:ind w:left="-2" w:right="145" w:firstLine="0"/>
        <w:jc w:val="both"/>
        <w:rPr>
          <w:color w:val="000000"/>
          <w:sz w:val="2"/>
          <w:szCs w:val="2"/>
        </w:rPr>
      </w:pPr>
    </w:p>
    <w:p w14:paraId="000007E3" w14:textId="77777777" w:rsidR="00BF7DF2" w:rsidRDefault="00D51AFC" w:rsidP="00030EE6">
      <w:pPr>
        <w:pBdr>
          <w:top w:val="nil"/>
          <w:left w:val="nil"/>
          <w:bottom w:val="nil"/>
          <w:right w:val="nil"/>
          <w:between w:val="nil"/>
        </w:pBdr>
        <w:tabs>
          <w:tab w:val="left" w:pos="851"/>
          <w:tab w:val="left" w:pos="993"/>
        </w:tabs>
        <w:spacing w:line="240" w:lineRule="auto"/>
        <w:ind w:left="0" w:right="145" w:hanging="2"/>
        <w:jc w:val="both"/>
        <w:rPr>
          <w:color w:val="000000"/>
          <w:sz w:val="2"/>
          <w:szCs w:val="2"/>
        </w:rPr>
      </w:pPr>
      <w:r>
        <w:rPr>
          <w:color w:val="000000"/>
        </w:rPr>
        <w:tab/>
      </w:r>
      <w:r>
        <w:rPr>
          <w:color w:val="000000"/>
        </w:rPr>
        <w:tab/>
      </w:r>
    </w:p>
    <w:p w14:paraId="000007E4" w14:textId="7EA0230B" w:rsidR="00BF7DF2" w:rsidRDefault="00D51AFC" w:rsidP="005076C1">
      <w:pPr>
        <w:pBdr>
          <w:top w:val="nil"/>
          <w:left w:val="nil"/>
          <w:bottom w:val="nil"/>
          <w:right w:val="nil"/>
          <w:between w:val="nil"/>
        </w:pBdr>
        <w:tabs>
          <w:tab w:val="left" w:pos="709"/>
          <w:tab w:val="left" w:pos="851"/>
        </w:tabs>
        <w:spacing w:line="240" w:lineRule="auto"/>
        <w:ind w:left="-2" w:right="145" w:firstLineChars="354" w:firstLine="850"/>
        <w:jc w:val="both"/>
      </w:pPr>
      <w:r>
        <w:rPr>
          <w:color w:val="000000"/>
        </w:rPr>
        <w:tab/>
      </w:r>
      <w:r w:rsidR="005076C1">
        <w:t>7</w:t>
      </w:r>
      <w:r w:rsidR="00320ABB">
        <w:t>2</w:t>
      </w:r>
      <w:r>
        <w:t xml:space="preserve">.7.1. mokiniams, kurie mokosi pagal pagrindinio ugdymo programos antrąją dalį, atsižvelgiant į mokyklos sąlygų ypatumus, siūloma rinktis vieną iš privalomų technologijų programų (mitybos, tekstilės, konstrukcinių medžiagų, elektronikos, technologijų ir dizaino); </w:t>
      </w:r>
    </w:p>
    <w:p w14:paraId="000007E5" w14:textId="5C5B7958" w:rsidR="00BF7DF2" w:rsidRDefault="00D51AFC" w:rsidP="005076C1">
      <w:pPr>
        <w:pBdr>
          <w:top w:val="nil"/>
          <w:left w:val="nil"/>
          <w:bottom w:val="nil"/>
          <w:right w:val="nil"/>
          <w:between w:val="nil"/>
        </w:pBdr>
        <w:tabs>
          <w:tab w:val="left" w:pos="851"/>
        </w:tabs>
        <w:spacing w:line="240" w:lineRule="auto"/>
        <w:ind w:left="0" w:right="145" w:hanging="2"/>
        <w:jc w:val="both"/>
      </w:pPr>
      <w:r>
        <w:tab/>
      </w:r>
      <w:r>
        <w:tab/>
        <w:t>7</w:t>
      </w:r>
      <w:r w:rsidR="00320ABB">
        <w:t>2</w:t>
      </w:r>
      <w:r>
        <w:t>.7.2. 9 ir 10 klasės</w:t>
      </w:r>
      <w:r w:rsidR="00A02F5B">
        <w:t>e</w:t>
      </w:r>
      <w:r>
        <w:t xml:space="preserve"> mokiniai pasirinkę mokytis Mitybos programą;</w:t>
      </w:r>
    </w:p>
    <w:p w14:paraId="000007E6" w14:textId="23CAC0A0" w:rsidR="00BF7DF2" w:rsidRDefault="00D51AFC" w:rsidP="005076C1">
      <w:pPr>
        <w:pBdr>
          <w:top w:val="nil"/>
          <w:left w:val="nil"/>
          <w:bottom w:val="nil"/>
          <w:right w:val="nil"/>
          <w:between w:val="nil"/>
        </w:pBdr>
        <w:tabs>
          <w:tab w:val="left" w:pos="851"/>
        </w:tabs>
        <w:spacing w:line="240" w:lineRule="auto"/>
        <w:ind w:left="0" w:right="145" w:hanging="2"/>
        <w:jc w:val="both"/>
      </w:pPr>
      <w:r>
        <w:tab/>
      </w:r>
      <w:r>
        <w:tab/>
        <w:t>7</w:t>
      </w:r>
      <w:r w:rsidR="00320ABB">
        <w:t>2</w:t>
      </w:r>
      <w:r>
        <w:t>.7.3. pasirinktos programos mokiniai keisti negali;</w:t>
      </w:r>
    </w:p>
    <w:p w14:paraId="000007E8" w14:textId="73ADD7C3" w:rsidR="00BF7DF2" w:rsidRPr="00325D63" w:rsidRDefault="00D51AFC" w:rsidP="005076C1">
      <w:pPr>
        <w:pBdr>
          <w:top w:val="nil"/>
          <w:left w:val="nil"/>
          <w:bottom w:val="nil"/>
          <w:right w:val="nil"/>
          <w:between w:val="nil"/>
        </w:pBdr>
        <w:tabs>
          <w:tab w:val="left" w:pos="851"/>
          <w:tab w:val="left" w:pos="1843"/>
        </w:tabs>
        <w:spacing w:line="240" w:lineRule="auto"/>
        <w:ind w:left="0" w:right="145" w:hanging="2"/>
        <w:jc w:val="both"/>
        <w:rPr>
          <w:color w:val="000000"/>
        </w:rPr>
      </w:pPr>
      <w:r>
        <w:rPr>
          <w:color w:val="000000"/>
        </w:rPr>
        <w:tab/>
      </w:r>
      <w:r>
        <w:rPr>
          <w:color w:val="000000"/>
        </w:rPr>
        <w:tab/>
        <w:t>7</w:t>
      </w:r>
      <w:r w:rsidR="00320ABB">
        <w:rPr>
          <w:color w:val="000000"/>
        </w:rPr>
        <w:t>2</w:t>
      </w:r>
      <w:r>
        <w:rPr>
          <w:color w:val="000000"/>
        </w:rPr>
        <w:t xml:space="preserve">.7.4. </w:t>
      </w:r>
      <w:r>
        <w:t>technologijų dalykas vertinamas pažymiu</w:t>
      </w:r>
      <w:r w:rsidR="00A02F5B">
        <w:t>;</w:t>
      </w:r>
    </w:p>
    <w:p w14:paraId="000007E9" w14:textId="77777777" w:rsidR="00BF7DF2" w:rsidRDefault="00BF7DF2" w:rsidP="005076C1">
      <w:pPr>
        <w:pBdr>
          <w:top w:val="nil"/>
          <w:left w:val="nil"/>
          <w:bottom w:val="nil"/>
          <w:right w:val="nil"/>
          <w:between w:val="nil"/>
        </w:pBdr>
        <w:tabs>
          <w:tab w:val="left" w:pos="851"/>
          <w:tab w:val="left" w:pos="1843"/>
        </w:tabs>
        <w:spacing w:line="240" w:lineRule="auto"/>
        <w:ind w:left="-2" w:right="145" w:firstLine="0"/>
        <w:jc w:val="both"/>
        <w:rPr>
          <w:color w:val="5B9BD5"/>
          <w:sz w:val="2"/>
          <w:szCs w:val="2"/>
        </w:rPr>
      </w:pPr>
    </w:p>
    <w:p w14:paraId="000007EA" w14:textId="4E064A81" w:rsidR="00BF7DF2" w:rsidRDefault="00D51AFC" w:rsidP="005076C1">
      <w:pPr>
        <w:widowControl w:val="0"/>
        <w:pBdr>
          <w:top w:val="nil"/>
          <w:left w:val="nil"/>
          <w:bottom w:val="nil"/>
          <w:right w:val="nil"/>
          <w:between w:val="nil"/>
        </w:pBdr>
        <w:tabs>
          <w:tab w:val="left" w:pos="851"/>
          <w:tab w:val="left" w:pos="1843"/>
        </w:tabs>
        <w:spacing w:line="240" w:lineRule="auto"/>
        <w:ind w:left="0" w:right="145" w:hanging="2"/>
        <w:jc w:val="both"/>
        <w:rPr>
          <w:b/>
        </w:rPr>
      </w:pPr>
      <w:r>
        <w:rPr>
          <w:color w:val="000000"/>
        </w:rPr>
        <w:tab/>
      </w:r>
      <w:r>
        <w:rPr>
          <w:color w:val="000000"/>
        </w:rPr>
        <w:tab/>
      </w:r>
      <w:r w:rsidR="00344450">
        <w:t>7</w:t>
      </w:r>
      <w:r w:rsidR="00320ABB">
        <w:t>2</w:t>
      </w:r>
      <w:r>
        <w:t xml:space="preserve">.8. </w:t>
      </w:r>
      <w:r>
        <w:rPr>
          <w:b/>
        </w:rPr>
        <w:t>meninis ugdymas</w:t>
      </w:r>
      <w:r w:rsidRPr="00325D63">
        <w:rPr>
          <w:bCs/>
        </w:rPr>
        <w:t>:</w:t>
      </w:r>
    </w:p>
    <w:p w14:paraId="000007EC" w14:textId="5B021244" w:rsidR="00BF7DF2" w:rsidRDefault="00D51AFC" w:rsidP="00030EE6">
      <w:pPr>
        <w:ind w:left="0" w:right="145" w:hanging="2"/>
        <w:jc w:val="both"/>
      </w:pPr>
      <w:r>
        <w:tab/>
      </w:r>
      <w:r>
        <w:tab/>
        <w:t>7</w:t>
      </w:r>
      <w:r w:rsidR="00320ABB">
        <w:t>2</w:t>
      </w:r>
      <w:r>
        <w:t>.8.</w:t>
      </w:r>
      <w:r w:rsidR="00402222">
        <w:t>1</w:t>
      </w:r>
      <w:r>
        <w:t>. mokiniai, besimokantys pagal pagrindinio ugdymo programą, mokosi dailės ir muzikos dalykų;</w:t>
      </w:r>
    </w:p>
    <w:p w14:paraId="000007ED" w14:textId="4BD47CE7" w:rsidR="00BF7DF2" w:rsidRDefault="00D51AFC" w:rsidP="00030EE6">
      <w:pPr>
        <w:ind w:left="0" w:right="145" w:hanging="2"/>
        <w:jc w:val="both"/>
        <w:rPr>
          <w:b/>
        </w:rPr>
      </w:pPr>
      <w:r>
        <w:tab/>
      </w:r>
      <w:r>
        <w:tab/>
        <w:t>7</w:t>
      </w:r>
      <w:r w:rsidR="00320ABB">
        <w:t>2</w:t>
      </w:r>
      <w:r>
        <w:t>.9</w:t>
      </w:r>
      <w:r w:rsidRPr="00D41F61">
        <w:rPr>
          <w:bCs/>
        </w:rPr>
        <w:t>.</w:t>
      </w:r>
      <w:r>
        <w:rPr>
          <w:b/>
        </w:rPr>
        <w:t xml:space="preserve"> fizinis ugdymas</w:t>
      </w:r>
      <w:r w:rsidR="00325D63" w:rsidRPr="00325D63">
        <w:rPr>
          <w:bCs/>
        </w:rPr>
        <w:t>:</w:t>
      </w:r>
    </w:p>
    <w:p w14:paraId="000007EE" w14:textId="76B26148" w:rsidR="00BF7DF2" w:rsidRDefault="00D51AFC" w:rsidP="005076C1">
      <w:pPr>
        <w:widowControl w:val="0"/>
        <w:pBdr>
          <w:top w:val="nil"/>
          <w:left w:val="nil"/>
          <w:bottom w:val="nil"/>
          <w:right w:val="nil"/>
          <w:between w:val="nil"/>
        </w:pBdr>
        <w:tabs>
          <w:tab w:val="left" w:pos="851"/>
          <w:tab w:val="left" w:pos="1843"/>
        </w:tabs>
        <w:spacing w:line="240" w:lineRule="auto"/>
        <w:ind w:left="0" w:right="145" w:hanging="2"/>
        <w:jc w:val="both"/>
      </w:pPr>
      <w:r>
        <w:tab/>
      </w:r>
      <w:r>
        <w:tab/>
        <w:t>7</w:t>
      </w:r>
      <w:r w:rsidR="00320ABB">
        <w:t>2</w:t>
      </w:r>
      <w:r>
        <w:t>.9.1. specialiosios medicininės fizinio pajėgumo grupės mokiniams sudaro</w:t>
      </w:r>
      <w:r w:rsidR="00C46FAC">
        <w:t xml:space="preserve"> </w:t>
      </w:r>
      <w:r>
        <w:t>fizinio aktyvumo rinkimosi galimybės;</w:t>
      </w:r>
    </w:p>
    <w:p w14:paraId="000007EF" w14:textId="3A8C0705" w:rsidR="00BF7DF2" w:rsidRDefault="00D51AFC" w:rsidP="005076C1">
      <w:pPr>
        <w:widowControl w:val="0"/>
        <w:pBdr>
          <w:top w:val="nil"/>
          <w:left w:val="nil"/>
          <w:bottom w:val="nil"/>
          <w:right w:val="nil"/>
          <w:between w:val="nil"/>
        </w:pBdr>
        <w:tabs>
          <w:tab w:val="left" w:pos="851"/>
        </w:tabs>
        <w:spacing w:line="240" w:lineRule="auto"/>
        <w:ind w:left="-2" w:right="145" w:firstLineChars="0" w:firstLine="853"/>
        <w:jc w:val="both"/>
      </w:pPr>
      <w:r>
        <w:t>7</w:t>
      </w:r>
      <w:r w:rsidR="00320ABB">
        <w:t>2</w:t>
      </w:r>
      <w:r>
        <w:t xml:space="preserve">.2. mokiniai gali dalyvauti pamokose su pagrindine grupe, bet pratimai ir krūvis jiems skiriami pagal gydytojo rekomendacijas ir atsižvelgus į </w:t>
      </w:r>
      <w:sdt>
        <w:sdtPr>
          <w:tag w:val="goog_rdk_45"/>
          <w:id w:val="-2078966734"/>
        </w:sdtPr>
        <w:sdtEndPr/>
        <w:sdtContent/>
      </w:sdt>
      <w:r>
        <w:t>savijautą;</w:t>
      </w:r>
    </w:p>
    <w:p w14:paraId="000007F0" w14:textId="02C716CA" w:rsidR="00BF7DF2" w:rsidRDefault="00D51AFC" w:rsidP="005076C1">
      <w:pPr>
        <w:widowControl w:val="0"/>
        <w:pBdr>
          <w:top w:val="nil"/>
          <w:left w:val="nil"/>
          <w:bottom w:val="nil"/>
          <w:right w:val="nil"/>
          <w:between w:val="nil"/>
        </w:pBdr>
        <w:tabs>
          <w:tab w:val="left" w:pos="851"/>
          <w:tab w:val="left" w:pos="1843"/>
        </w:tabs>
        <w:spacing w:line="240" w:lineRule="auto"/>
        <w:ind w:left="0" w:right="145" w:hanging="2"/>
        <w:jc w:val="both"/>
      </w:pPr>
      <w:r>
        <w:tab/>
      </w:r>
      <w:r>
        <w:tab/>
        <w:t>7</w:t>
      </w:r>
      <w:r w:rsidR="00320ABB">
        <w:t>2</w:t>
      </w:r>
      <w:r>
        <w:t>.9.</w:t>
      </w:r>
      <w:r w:rsidR="008C4EF3">
        <w:t>3</w:t>
      </w:r>
      <w:r>
        <w:t>. tėvų (globėjų, rūpintojų) pageidavimu mokiniai gali lankyti sveikatos grupes ne mokykloje;</w:t>
      </w:r>
    </w:p>
    <w:p w14:paraId="000007F1" w14:textId="6DEBCA4F" w:rsidR="00BF7DF2" w:rsidRDefault="00D51AFC" w:rsidP="005076C1">
      <w:pPr>
        <w:widowControl w:val="0"/>
        <w:pBdr>
          <w:top w:val="nil"/>
          <w:left w:val="nil"/>
          <w:bottom w:val="nil"/>
          <w:right w:val="nil"/>
          <w:between w:val="nil"/>
        </w:pBdr>
        <w:tabs>
          <w:tab w:val="left" w:pos="709"/>
          <w:tab w:val="left" w:pos="1843"/>
        </w:tabs>
        <w:spacing w:line="240" w:lineRule="auto"/>
        <w:ind w:left="-2" w:right="145" w:firstLineChars="354" w:firstLine="850"/>
        <w:jc w:val="both"/>
      </w:pPr>
      <w:r>
        <w:t>7</w:t>
      </w:r>
      <w:r w:rsidR="00320ABB">
        <w:t>2</w:t>
      </w:r>
      <w:r>
        <w:t>.9.4.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taiko alternatyvias atsiskaitymo užduotis, kurios atitinka mokinių fizines galimybes ir gydytojo rekomendacijas;</w:t>
      </w:r>
    </w:p>
    <w:p w14:paraId="000007F2" w14:textId="3A56D203" w:rsidR="00BF7DF2" w:rsidRDefault="00D51AFC" w:rsidP="005076C1">
      <w:pPr>
        <w:widowControl w:val="0"/>
        <w:pBdr>
          <w:top w:val="nil"/>
          <w:left w:val="nil"/>
          <w:bottom w:val="nil"/>
          <w:right w:val="nil"/>
          <w:between w:val="nil"/>
        </w:pBdr>
        <w:tabs>
          <w:tab w:val="left" w:pos="851"/>
          <w:tab w:val="left" w:pos="1843"/>
        </w:tabs>
        <w:spacing w:line="240" w:lineRule="auto"/>
        <w:ind w:left="0" w:right="145" w:hanging="2"/>
        <w:jc w:val="both"/>
      </w:pPr>
      <w:r>
        <w:tab/>
      </w:r>
      <w:r>
        <w:tab/>
        <w:t>7</w:t>
      </w:r>
      <w:r w:rsidR="00320ABB">
        <w:t>2</w:t>
      </w:r>
      <w:r>
        <w:t>.9.5. mokykla mokiniams, atleistiems nuo fizinio ugdymo pamokų dėl sveikatos ir laikinai dėl ligos, siūlo kitą veiklą pamokoje pagal sveikatos būklę (pvz.: stalo žaidimus, šaškes, šachmatus, siūlomi užsiėmimai bibliotekoje ir kita)</w:t>
      </w:r>
      <w:r w:rsidR="00C46FAC">
        <w:t>.</w:t>
      </w:r>
    </w:p>
    <w:p w14:paraId="000007F3" w14:textId="77777777" w:rsidR="00BF7DF2" w:rsidRDefault="00D51AFC" w:rsidP="005076C1">
      <w:pPr>
        <w:widowControl w:val="0"/>
        <w:pBdr>
          <w:top w:val="nil"/>
          <w:left w:val="nil"/>
          <w:bottom w:val="nil"/>
          <w:right w:val="nil"/>
          <w:between w:val="nil"/>
        </w:pBdr>
        <w:tabs>
          <w:tab w:val="left" w:pos="851"/>
          <w:tab w:val="left" w:pos="1843"/>
        </w:tabs>
        <w:spacing w:line="240" w:lineRule="auto"/>
        <w:ind w:left="0" w:right="145" w:hanging="2"/>
        <w:jc w:val="both"/>
        <w:rPr>
          <w:sz w:val="2"/>
          <w:szCs w:val="2"/>
        </w:rPr>
      </w:pPr>
      <w:r>
        <w:tab/>
      </w:r>
      <w:r>
        <w:tab/>
      </w:r>
    </w:p>
    <w:p w14:paraId="000007F4" w14:textId="7C2629C7" w:rsidR="00BF7DF2" w:rsidRDefault="00D51AFC" w:rsidP="005076C1">
      <w:pPr>
        <w:pBdr>
          <w:top w:val="nil"/>
          <w:left w:val="nil"/>
          <w:bottom w:val="nil"/>
          <w:right w:val="nil"/>
          <w:between w:val="nil"/>
        </w:pBdr>
        <w:tabs>
          <w:tab w:val="left" w:pos="851"/>
        </w:tabs>
        <w:spacing w:line="240" w:lineRule="auto"/>
        <w:ind w:left="0" w:right="145" w:hanging="2"/>
        <w:jc w:val="both"/>
      </w:pPr>
      <w:r>
        <w:tab/>
      </w:r>
      <w:r>
        <w:tab/>
        <w:t>7</w:t>
      </w:r>
      <w:r w:rsidR="00320ABB">
        <w:t>3</w:t>
      </w:r>
      <w:r>
        <w:t>. Pasirenkamieji dalykai, dalykų moduliai nėra privalomi mokytis,</w:t>
      </w:r>
      <w:r w:rsidR="009D2F93">
        <w:t xml:space="preserve"> t. y.</w:t>
      </w:r>
      <w:r>
        <w:t xml:space="preserve"> mokinys juos renkasi pagal mokymosi poreikius. Privalomi šie dalykai tampa tuomet, kai mokinys juos pasirenka mokytis.</w:t>
      </w:r>
    </w:p>
    <w:p w14:paraId="6F15E02E" w14:textId="120135B8" w:rsidR="00DC247A" w:rsidRPr="000D0E46" w:rsidRDefault="00D1548E" w:rsidP="000D0E46">
      <w:pPr>
        <w:pBdr>
          <w:top w:val="nil"/>
          <w:left w:val="nil"/>
          <w:bottom w:val="nil"/>
          <w:right w:val="nil"/>
          <w:between w:val="nil"/>
        </w:pBdr>
        <w:tabs>
          <w:tab w:val="left" w:pos="851"/>
        </w:tabs>
        <w:spacing w:line="240" w:lineRule="auto"/>
        <w:ind w:left="0" w:right="145" w:hanging="2"/>
        <w:jc w:val="both"/>
      </w:pPr>
      <w:r>
        <w:tab/>
      </w:r>
      <w:r>
        <w:tab/>
        <w:t>7</w:t>
      </w:r>
      <w:r w:rsidR="00320ABB">
        <w:t>4</w:t>
      </w:r>
      <w:r>
        <w:t xml:space="preserve">. Etninės kultūros </w:t>
      </w:r>
      <w:r w:rsidR="00ED5349">
        <w:t>bendroji programa įgyvendinama integruojant ją į kitų dalykų ugdymo turinį.</w:t>
      </w:r>
    </w:p>
    <w:p w14:paraId="78076E79" w14:textId="77777777" w:rsidR="005076C1" w:rsidRDefault="005076C1" w:rsidP="000D0E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145" w:firstLineChars="0" w:firstLine="0"/>
        <w:rPr>
          <w:b/>
        </w:rPr>
      </w:pPr>
    </w:p>
    <w:p w14:paraId="712B9A0A" w14:textId="1EA9B1C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 xml:space="preserve">VI SKYRIUS </w:t>
      </w:r>
    </w:p>
    <w:p w14:paraId="30C15BF5"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MOKINIŲ, TURINČIŲ SPECIALIŲJŲ UGDYMOSI POREIKIŲ (IŠSKYRUS ATSIRANDANČIUS DĖL IŠSKIRTINIŲ GABUMŲ), UGDYMO ORGANIZAVIMAS</w:t>
      </w:r>
    </w:p>
    <w:p w14:paraId="04F19642"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pPr>
    </w:p>
    <w:p w14:paraId="431E03B2"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 xml:space="preserve">PIRMASIS SKIRSNIS </w:t>
      </w:r>
    </w:p>
    <w:p w14:paraId="71809376"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PAGRINDINIAI UGDYMO ORGANIZAVIMO PRINCIPAI</w:t>
      </w:r>
    </w:p>
    <w:p w14:paraId="6CA600DD" w14:textId="77777777" w:rsidR="00DC247A" w:rsidRDefault="00DC247A" w:rsidP="00030EE6">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0" w:right="145" w:hanging="2"/>
        <w:jc w:val="center"/>
        <w:rPr>
          <w:b/>
        </w:rPr>
      </w:pPr>
    </w:p>
    <w:p w14:paraId="377C06D0" w14:textId="03B3D7AA" w:rsidR="00DC247A" w:rsidRPr="00012647" w:rsidRDefault="00DC247A" w:rsidP="005076C1">
      <w:pPr>
        <w:widowControl w:val="0"/>
        <w:pBdr>
          <w:top w:val="nil"/>
          <w:left w:val="nil"/>
          <w:bottom w:val="nil"/>
          <w:right w:val="nil"/>
          <w:between w:val="nil"/>
        </w:pBdr>
        <w:tabs>
          <w:tab w:val="left" w:pos="851"/>
        </w:tabs>
        <w:spacing w:line="240" w:lineRule="auto"/>
        <w:ind w:left="0" w:right="145" w:hanging="2"/>
        <w:jc w:val="both"/>
      </w:pPr>
      <w:r>
        <w:tab/>
      </w:r>
      <w:r>
        <w:tab/>
        <w:t>7</w:t>
      </w:r>
      <w:r w:rsidR="00320ABB">
        <w:t>5</w:t>
      </w:r>
      <w:r>
        <w:t xml:space="preserve">. </w:t>
      </w:r>
      <w:r w:rsidRPr="00012647">
        <w:t>Mokykla, rengdama ir įgyvendindama mokyklos ugdymo planą,</w:t>
      </w:r>
      <w:r w:rsidR="009034AF">
        <w:t xml:space="preserve"> </w:t>
      </w:r>
      <w:r w:rsidRPr="00012647">
        <w:t xml:space="preserve">užtikrina visų mokinių </w:t>
      </w:r>
      <w:proofErr w:type="spellStart"/>
      <w:r w:rsidRPr="00012647">
        <w:t>įtrauktį</w:t>
      </w:r>
      <w:proofErr w:type="spellEnd"/>
      <w:r w:rsidRPr="00012647">
        <w:t xml:space="preserve"> į švietimą, šalina kliūtis, dėl kurių mokinys patiria dalyvavimo švietime ir ugdymosi </w:t>
      </w:r>
      <w:r w:rsidRPr="00012647">
        <w:lastRenderedPageBreak/>
        <w:t>sunkumų, ir teikia būtiną švietimo pagalbą:</w:t>
      </w:r>
      <w:r w:rsidR="009034AF">
        <w:t xml:space="preserve"> </w:t>
      </w:r>
      <w:r w:rsidRPr="00012647">
        <w:t xml:space="preserve">specialiojo pedagogo, logopedo, psichologo, socialinio pedagogo bei mokytojo padėjėjo. </w:t>
      </w:r>
    </w:p>
    <w:p w14:paraId="2C1E1C07" w14:textId="3B26453C" w:rsidR="00DC247A" w:rsidRPr="00012647" w:rsidRDefault="00DC247A" w:rsidP="005076C1">
      <w:pPr>
        <w:widowControl w:val="0"/>
        <w:pBdr>
          <w:top w:val="nil"/>
          <w:left w:val="nil"/>
          <w:bottom w:val="nil"/>
          <w:right w:val="nil"/>
          <w:between w:val="nil"/>
        </w:pBdr>
        <w:tabs>
          <w:tab w:val="left" w:pos="851"/>
        </w:tabs>
        <w:spacing w:line="240" w:lineRule="auto"/>
        <w:ind w:left="0" w:right="145" w:hanging="2"/>
        <w:jc w:val="both"/>
      </w:pPr>
      <w:r w:rsidRPr="00012647">
        <w:tab/>
      </w:r>
      <w:r w:rsidRPr="00012647">
        <w:tab/>
      </w:r>
      <w:r>
        <w:t>7</w:t>
      </w:r>
      <w:r w:rsidR="00320ABB">
        <w:t>6</w:t>
      </w:r>
      <w:r w:rsidRPr="00012647">
        <w:t xml:space="preserve">. Ugdymo procese vadovaujamasi </w:t>
      </w:r>
      <w:r w:rsidRPr="007D45E9">
        <w:t>Mokinio specialiųjų ugdymosi poreikių vertinimo, ugdymo pritaikymo ir (ar) reikalingos švietimo pagalbos skyrimo tvarkos aprašu,</w:t>
      </w:r>
      <w:r w:rsidRPr="00012647">
        <w:t xml:space="preserve"> patvirtintu Lietuvos Respublikos švietimo, mokslo ir sporto ministro 2024 m. rugpjūčio 30 d. įsakymu Nr. V-928 „Dėl Mokinio specialiųjų ugdymosi poreikių vertinimo, ugdymo pritaikymo ir (ar) reikalingos švietimo pagalbos skyrimo tvarkos aprašo patvirtinimo“.</w:t>
      </w:r>
    </w:p>
    <w:p w14:paraId="1A25F071" w14:textId="5C12B15C" w:rsidR="00DC247A" w:rsidRPr="00012647" w:rsidRDefault="00DC247A" w:rsidP="005076C1">
      <w:pPr>
        <w:tabs>
          <w:tab w:val="left" w:pos="851"/>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leftChars="0" w:left="0" w:right="145" w:firstLineChars="0" w:firstLine="851"/>
        <w:jc w:val="both"/>
      </w:pPr>
      <w:r>
        <w:t>7</w:t>
      </w:r>
      <w:r w:rsidR="00320ABB">
        <w:t>7</w:t>
      </w:r>
      <w:r w:rsidRPr="00012647">
        <w:t>. Mokykla, organizuodama bei įgyvendindama ugdymo procesą, kuriame dalyvauja mokiniai, turintys</w:t>
      </w:r>
      <w:r w:rsidR="009034AF">
        <w:t xml:space="preserve"> </w:t>
      </w:r>
      <w:r w:rsidRPr="00012647">
        <w:t xml:space="preserve">specialiųjų ugdymosi poreikių, vadovaujasi Bendrosiomis programomis ir šio skyriaus nuostatomis (jei šiame skyriuje </w:t>
      </w:r>
      <w:r w:rsidR="009034AF">
        <w:t xml:space="preserve">tai </w:t>
      </w:r>
      <w:r w:rsidRPr="00012647">
        <w:t>nereglamentuojama, mokykla vadovaujasi kitomis Bendrųjų ugdymo planų nuostatomis, reglamentuojančiomis ugdymo programų įgyvendinimą) bei atsižvelgia į:</w:t>
      </w:r>
    </w:p>
    <w:p w14:paraId="3C85E5DC" w14:textId="1246BE5D" w:rsidR="00DC247A" w:rsidRPr="00012647" w:rsidRDefault="00DC247A" w:rsidP="005076C1">
      <w:pPr>
        <w:tabs>
          <w:tab w:val="left" w:pos="851"/>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7</w:t>
      </w:r>
      <w:r w:rsidRPr="00012647">
        <w:t>.1 mokyklos vaiko gerovės komisijos, pedagoginių psichologinių tarnybų rekomendacijas;</w:t>
      </w:r>
    </w:p>
    <w:p w14:paraId="77CFF558" w14:textId="3E2BDC7C" w:rsidR="00DC247A" w:rsidRPr="00012647" w:rsidRDefault="00DC247A" w:rsidP="005076C1">
      <w:pPr>
        <w:tabs>
          <w:tab w:val="left" w:pos="851"/>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7</w:t>
      </w:r>
      <w:r w:rsidRPr="00012647">
        <w:t>.2. formaliojo švietimo programos įgyvendinimo ypatumus;</w:t>
      </w:r>
    </w:p>
    <w:p w14:paraId="00043BAA" w14:textId="7719D901" w:rsidR="00DC247A" w:rsidRPr="00012647" w:rsidRDefault="00DC247A" w:rsidP="005076C1">
      <w:pPr>
        <w:tabs>
          <w:tab w:val="left" w:pos="851"/>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7</w:t>
      </w:r>
      <w:r w:rsidRPr="00012647">
        <w:t>.3. mokymosi formą ir mokymo proceso organizavimo būdą.</w:t>
      </w:r>
    </w:p>
    <w:p w14:paraId="3D71A4A0" w14:textId="5EB801E8" w:rsidR="00DC247A" w:rsidRPr="00DB6B55" w:rsidRDefault="00DC247A"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rPr>
          <w:color w:val="EE0000"/>
        </w:rPr>
      </w:pPr>
      <w:r>
        <w:t>7</w:t>
      </w:r>
      <w:r w:rsidR="00320ABB">
        <w:t>8</w:t>
      </w:r>
      <w:r>
        <w:t xml:space="preserve">. </w:t>
      </w:r>
      <w:r w:rsidRPr="00012647">
        <w:t>Pradinio ugdymo individualizuotos ir pagrindinio ugdymo individualizuot</w:t>
      </w:r>
      <w:r w:rsidR="009034AF">
        <w:t>ų ir</w:t>
      </w:r>
      <w:r w:rsidRPr="00012647">
        <w:t xml:space="preserve"> </w:t>
      </w:r>
      <w:r w:rsidR="009034AF" w:rsidRPr="009034AF">
        <w:t xml:space="preserve">socialinių įgūdžių ugdymo </w:t>
      </w:r>
      <w:r w:rsidRPr="00012647">
        <w:t>program</w:t>
      </w:r>
      <w:r w:rsidR="009034AF">
        <w:t xml:space="preserve">ų </w:t>
      </w:r>
      <w:r w:rsidRPr="00012647">
        <w:t xml:space="preserve">įgyvendinimas reglamentuojamas Bendrųjų ugdymo planų </w:t>
      </w:r>
      <w:r w:rsidRPr="00923C9E">
        <w:t>8 priede.</w:t>
      </w:r>
    </w:p>
    <w:p w14:paraId="4BC56CFC" w14:textId="048034FF" w:rsidR="00DC247A" w:rsidRDefault="00DC247A"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9</w:t>
      </w:r>
      <w:r>
        <w:t>. Mokykla kiekvienam mokiniui, turinčiam specialiųjų ugdymosi poreikių, rengia individualų ugdymo planą, kurio sudėtinė dalis yra pagalbos planas, apimantis pagalbą ugdymo procese ir kitų specialistų teikiamą pagalbą, didinančią ugdymo veiksmingumą</w:t>
      </w:r>
      <w:r w:rsidR="002A180A">
        <w:t>. Plane numatoma</w:t>
      </w:r>
      <w:r>
        <w:t>:</w:t>
      </w:r>
    </w:p>
    <w:p w14:paraId="6FF2E599" w14:textId="05DD65C6" w:rsidR="00DC247A" w:rsidRDefault="00DC247A"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9</w:t>
      </w:r>
      <w:r>
        <w:t>.1. individualaus plano rengimą koordinuoja VGK pirmininkas, kuris kartu su mokytojais ir švietimo pagalbą teikiančiais specialistais, vaiku</w:t>
      </w:r>
      <w:r w:rsidR="002A180A">
        <w:t xml:space="preserve"> ir</w:t>
      </w:r>
      <w:r>
        <w:t xml:space="preserve"> jo tėvais (globėjais, rūpintojais)</w:t>
      </w:r>
      <w:r w:rsidR="002A180A">
        <w:t xml:space="preserve"> </w:t>
      </w:r>
      <w:r>
        <w:t xml:space="preserve">numato ugdymo ir pagalbos tikslus; </w:t>
      </w:r>
    </w:p>
    <w:p w14:paraId="545F078E" w14:textId="61B9D4E0" w:rsidR="00DC247A" w:rsidRDefault="00DC247A"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9</w:t>
      </w:r>
      <w:r>
        <w:t>.2. plano įgyvendinimui sudar</w:t>
      </w:r>
      <w:r w:rsidR="002A180A">
        <w:t>omi</w:t>
      </w:r>
      <w:r>
        <w:t xml:space="preserve"> individualūs tvarkaraščiai, derantys su klasės, kurioje mokinys mokosi, tvarkaraščiu, </w:t>
      </w:r>
      <w:r w:rsidR="002A180A">
        <w:t xml:space="preserve">siekiant </w:t>
      </w:r>
      <w:r>
        <w:t>užtikrin</w:t>
      </w:r>
      <w:r w:rsidR="002A180A">
        <w:t>ti</w:t>
      </w:r>
      <w:r>
        <w:t>, kad mokinys gaus ugdymą ir švietimo pagalbą tokia apimtimi, kokią nustato Bendrieji ugdymo planai ir rekomenduoja mokiniui pedagoginė psichologinė ar švietimo pagalbos tarnyba;</w:t>
      </w:r>
    </w:p>
    <w:p w14:paraId="5CB1BEDB" w14:textId="77BAFD17" w:rsidR="00DC247A" w:rsidRDefault="00DC247A"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7</w:t>
      </w:r>
      <w:r w:rsidR="00320ABB">
        <w:t>9</w:t>
      </w:r>
      <w:r>
        <w:t>.3. individualiųjų ugdymo planų įgyvendinimas aptariamas VGK</w:t>
      </w:r>
      <w:r w:rsidR="002A180A">
        <w:t xml:space="preserve"> posėdžiuose</w:t>
      </w:r>
      <w:r>
        <w:t xml:space="preserve"> 2 kartus per pusmetį, dalyvaujant mokiniui ir jo tėvams</w:t>
      </w:r>
      <w:r w:rsidR="002A180A">
        <w:t xml:space="preserve"> </w:t>
      </w:r>
      <w:r>
        <w:t>/</w:t>
      </w:r>
      <w:r w:rsidR="002A180A">
        <w:t xml:space="preserve"> </w:t>
      </w:r>
      <w:r>
        <w:t>globėjams. Stebėseną vykdo VGK pirmininkas.</w:t>
      </w:r>
    </w:p>
    <w:p w14:paraId="29F3C375" w14:textId="49068BE6" w:rsidR="00DC247A" w:rsidRDefault="00320ABB"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 xml:space="preserve">. Mokykla, rengdama individualų ugdymo planą mokiniui ir vadovaudamasi Bendrųjų ugdymo planų </w:t>
      </w:r>
      <w:r w:rsidR="00DC247A" w:rsidRPr="00923C9E">
        <w:t xml:space="preserve">78, 86, 87, 100, 108 </w:t>
      </w:r>
      <w:r w:rsidR="00DC247A">
        <w:t>punktuose nurodytu pradinio, pagrindinio ar vidurinio ugdymo dalykų programoms įgyvendinti skiriamų pamokų skaičiumi, gali:</w:t>
      </w:r>
    </w:p>
    <w:p w14:paraId="079E2890" w14:textId="266DA2FA" w:rsidR="00DC247A" w:rsidRPr="00614A00" w:rsidRDefault="00320ABB" w:rsidP="005076C1">
      <w:pPr>
        <w:tabs>
          <w:tab w:val="left" w:pos="851"/>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0" w:firstLine="853"/>
        <w:jc w:val="both"/>
      </w:pPr>
      <w:r>
        <w:t>80</w:t>
      </w:r>
      <w:r w:rsidR="00DC247A">
        <w:t>.1. planuo</w:t>
      </w:r>
      <w:r w:rsidR="006347B9">
        <w:t>dama</w:t>
      </w:r>
      <w:r w:rsidR="00DC247A">
        <w:t xml:space="preserve"> specialiąsias pamokas ir (ar) didin</w:t>
      </w:r>
      <w:r w:rsidR="006347B9">
        <w:t>dama</w:t>
      </w:r>
      <w:r w:rsidR="00DC247A">
        <w:t xml:space="preserve"> pamokų, skirtų ugdymo sričiai / dalykų grupei, socialinei veiklai, ugdymui profesinei karjerai, medijų ir informaciniam raštingumui, skaičių, siekiant plėtoti asmens kompetencijas ir tenkinant ugdymosi poreikius, daugiau dėmesio skirti bendrosioms kompetencijoms ugdymui, taip pat meniniam, technologiniam, sveikatos ugdymui. Mokiniams, kurių gimtoji kalba nėra lietuvių kalba, skiriamos pamokos </w:t>
      </w:r>
      <w:r w:rsidR="00DC247A" w:rsidRPr="00614A00">
        <w:t xml:space="preserve">lietuvių kalbai </w:t>
      </w:r>
      <w:sdt>
        <w:sdtPr>
          <w:tag w:val="goog_rdk_48"/>
          <w:id w:val="39098289"/>
        </w:sdtPr>
        <w:sdtEndPr/>
        <w:sdtContent/>
      </w:sdt>
      <w:r w:rsidR="00DC247A" w:rsidRPr="00614A00">
        <w:t>mokyti;</w:t>
      </w:r>
    </w:p>
    <w:p w14:paraId="5986D39C" w14:textId="57B662B1" w:rsidR="00DC247A" w:rsidRDefault="00320ABB" w:rsidP="005076C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 xml:space="preserve">.2. </w:t>
      </w:r>
      <w:r w:rsidR="00DC247A" w:rsidRPr="00E75C9F">
        <w:t>keisti specialiųjų pamokų, pratybų ir individualiai pagalbai skiriamų valandų (pamokų) skaičių;</w:t>
      </w:r>
    </w:p>
    <w:p w14:paraId="2470E376" w14:textId="4E1A1EB1" w:rsidR="00DC247A" w:rsidRDefault="00320ABB" w:rsidP="005076C1">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 xml:space="preserve">.3. </w:t>
      </w:r>
      <w:r w:rsidR="00DC247A" w:rsidRPr="00E75C9F">
        <w:t>keisti pamokų trukmę, dienos ugdymo struktūrą, siekdama individualaus ugdymo plane numatytų tikslų;</w:t>
      </w:r>
    </w:p>
    <w:p w14:paraId="19D2ECE7" w14:textId="1ECF1B7C" w:rsidR="00DC247A" w:rsidRDefault="00320ABB" w:rsidP="005076C1">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Chars="0" w:left="0" w:right="145" w:firstLineChars="355" w:firstLine="852"/>
        <w:jc w:val="both"/>
      </w:pPr>
      <w:r>
        <w:t>80</w:t>
      </w:r>
      <w:r w:rsidR="00DC247A">
        <w:t>.4. formuoti nuolatines ar laikinąsias grupes, pogrupius iš t</w:t>
      </w:r>
      <w:r w:rsidR="00587E0A">
        <w:t>os</w:t>
      </w:r>
      <w:r w:rsidR="00DC247A">
        <w:t xml:space="preserve"> pači</w:t>
      </w:r>
      <w:r w:rsidR="00587E0A">
        <w:t>os</w:t>
      </w:r>
      <w:r w:rsidR="00DC247A">
        <w:t xml:space="preserve"> ar skirtingų klasių mokinių; </w:t>
      </w:r>
    </w:p>
    <w:p w14:paraId="4BD714E3" w14:textId="15445E0D" w:rsidR="00DC247A" w:rsidRDefault="00320ABB" w:rsidP="005076C1">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 xml:space="preserve">.5. </w:t>
      </w:r>
      <w:r w:rsidR="00DC247A" w:rsidRPr="00E75C9F">
        <w:t>mokyti tik vienos užsienio kalbos</w:t>
      </w:r>
      <w:r w:rsidR="00587E0A">
        <w:t xml:space="preserve"> </w:t>
      </w:r>
      <w:r w:rsidR="00DC247A" w:rsidRPr="00E75C9F">
        <w:t xml:space="preserve">mokinį, turintį klausos, įvairiapusių raidos, elgesio ir emocijų, kalbos ir kalbėjimo, skaitymo ir (ar) rašymo, intelekto (taip pat ir nepatikslintų intelekto), bendrųjų mokymosi sutrikimų, turintį </w:t>
      </w:r>
      <w:proofErr w:type="spellStart"/>
      <w:r w:rsidR="00DC247A" w:rsidRPr="00E75C9F">
        <w:t>kochlearinius</w:t>
      </w:r>
      <w:proofErr w:type="spellEnd"/>
      <w:r w:rsidR="00DC247A" w:rsidRPr="00E75C9F">
        <w:t xml:space="preserve"> implantus;</w:t>
      </w:r>
    </w:p>
    <w:p w14:paraId="1549206F" w14:textId="6C4EDA11" w:rsidR="00DC247A" w:rsidRDefault="00320ABB" w:rsidP="005076C1">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 xml:space="preserve">.6. </w:t>
      </w:r>
      <w:r w:rsidR="00DC247A" w:rsidRPr="00E75C9F">
        <w:t xml:space="preserve">nemokyti užsienio kalbų </w:t>
      </w:r>
      <w:r w:rsidR="00587E0A">
        <w:t xml:space="preserve"> mokinio, </w:t>
      </w:r>
      <w:r w:rsidR="00DC247A" w:rsidRPr="00E75C9F">
        <w:t xml:space="preserve">turinčio kompleksinių negalių ir (ar) kompleksinių sutrikimų, į kurių sudėtį įeina įvairiapusiai raidos, elgesio ir emocijų, kalbos ir kalbėjimo, skaitymo </w:t>
      </w:r>
      <w:r w:rsidR="00DC247A" w:rsidRPr="00E75C9F">
        <w:lastRenderedPageBreak/>
        <w:t>ir (ar) rašymo, intelekto, bendrieji mokymosi sutrikimai, klausos sutrikimai (išskyrus nežymų klausos sutrikimą). Užsienio kalbų pamokų laikas gali būti skiriamas lietuvių kalbai mokyti;</w:t>
      </w:r>
    </w:p>
    <w:p w14:paraId="316DFF3E" w14:textId="2B40069B" w:rsidR="00DC247A" w:rsidRDefault="00320ABB" w:rsidP="005076C1">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w:t>
      </w:r>
      <w:r w:rsidR="006C3662">
        <w:t>7</w:t>
      </w:r>
      <w:r w:rsidR="00DC247A">
        <w:t>. nemokyti muzikos</w:t>
      </w:r>
      <w:r w:rsidR="00587E0A">
        <w:t xml:space="preserve"> mokinio,</w:t>
      </w:r>
      <w:r w:rsidR="00DC247A">
        <w:t xml:space="preserve"> turinčio klausos sutrikimą (išskyrus nežymų);</w:t>
      </w:r>
    </w:p>
    <w:p w14:paraId="63E5BAD9" w14:textId="4502880F" w:rsidR="00DC247A" w:rsidRDefault="00320ABB" w:rsidP="005076C1">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w:t>
      </w:r>
      <w:r w:rsidR="006C3662">
        <w:t>8</w:t>
      </w:r>
      <w:r w:rsidR="00DC247A">
        <w:t>. nemokyti technologijų</w:t>
      </w:r>
      <w:r w:rsidR="00587E0A">
        <w:t xml:space="preserve"> mokinio,</w:t>
      </w:r>
      <w:r w:rsidR="00DC247A">
        <w:t xml:space="preserve"> turinčio judesio ir padėties bei neurologinių sutrikimų (išskyrus lengvus), o vietoj jų mokinys gali rinktis kitus individualaus ugdymo plano dalykus, tenkinančius </w:t>
      </w:r>
      <w:r w:rsidR="00587E0A">
        <w:t xml:space="preserve">jo </w:t>
      </w:r>
      <w:r w:rsidR="00DC247A">
        <w:t xml:space="preserve">specialiuosius ugdymosi poreikius, gauti pedagoginę ar specialiąją pedagoginę pagalbą, o tautinės mažumos kalba besimokantis mokinys – mokytis lietuvių kalbos ir literatūros; </w:t>
      </w:r>
    </w:p>
    <w:p w14:paraId="7F3E020D" w14:textId="59171D75" w:rsidR="00DC247A" w:rsidRPr="00923C9E" w:rsidRDefault="00320ABB" w:rsidP="005076C1">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right="145" w:firstLineChars="355" w:firstLine="852"/>
        <w:jc w:val="both"/>
      </w:pPr>
      <w:r>
        <w:t>80</w:t>
      </w:r>
      <w:r w:rsidR="00DC247A">
        <w:t>.</w:t>
      </w:r>
      <w:r w:rsidR="006C3662">
        <w:t>9</w:t>
      </w:r>
      <w:r w:rsidR="00DC247A">
        <w:t xml:space="preserve">. </w:t>
      </w:r>
      <w:r w:rsidR="00DC247A" w:rsidRPr="00923C9E">
        <w:t>priimti individualius sprendimus</w:t>
      </w:r>
      <w:r w:rsidR="00587E0A">
        <w:t xml:space="preserve"> </w:t>
      </w:r>
      <w:r w:rsidR="00587E0A" w:rsidRPr="00587E0A">
        <w:t>dėl socialinių-pilietinių veiklų atlikimo</w:t>
      </w:r>
      <w:r w:rsidR="00DC247A" w:rsidRPr="00923C9E">
        <w:t>, atsižvelgiant į mokinio galias, gebėjimus: individualiai parinkti veiklas ir jų teikėjus, siūlyti jas atlikti mokykloje.</w:t>
      </w:r>
    </w:p>
    <w:p w14:paraId="08E1AA28" w14:textId="218B7A9F" w:rsidR="00DC247A" w:rsidRPr="00251B4D" w:rsidRDefault="00DC247A" w:rsidP="005076C1">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right="145" w:firstLineChars="355" w:firstLine="852"/>
        <w:jc w:val="both"/>
        <w:rPr>
          <w:color w:val="FF0000"/>
        </w:rPr>
      </w:pPr>
      <w:r w:rsidRPr="00955612">
        <w:t>8</w:t>
      </w:r>
      <w:r w:rsidR="00320ABB">
        <w:t>1</w:t>
      </w:r>
      <w:r w:rsidRPr="00955612">
        <w:t xml:space="preserve">. Mokiniui, kuris mokosi pagal bendrojo ugdymo programą ją pritaikant, mokinio individualus ugdymo planas sudaromas vadovaujantis Bendrųjų ugdymo planų </w:t>
      </w:r>
      <w:r w:rsidRPr="001B2ED0">
        <w:t xml:space="preserve">84, 90, 101 </w:t>
      </w:r>
      <w:r w:rsidRPr="00955612">
        <w:t xml:space="preserve">punktuose </w:t>
      </w:r>
      <w:r w:rsidR="00521B99">
        <w:t xml:space="preserve">nurodytu </w:t>
      </w:r>
      <w:r w:rsidRPr="00955612">
        <w:t xml:space="preserve">dalykų programoms įgyvendinti </w:t>
      </w:r>
      <w:r w:rsidR="00521B99">
        <w:t>skiriamų</w:t>
      </w:r>
      <w:r w:rsidRPr="00955612">
        <w:t xml:space="preserve"> pamokų skaičiumi, kuris gali būti koreguojamas iki 25 procentų. Bendras pamokų ir neformaliojo švietimo programos valandų skaičius gali būti didinamas atsižvelgiant į mokinio galias ir ugdymosi poreikius, specialistų rekomendacijas</w:t>
      </w:r>
      <w:r>
        <w:t>:</w:t>
      </w:r>
    </w:p>
    <w:p w14:paraId="215BBDBF" w14:textId="3B4FAFEF"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 xml:space="preserve">.1. </w:t>
      </w:r>
      <w:r w:rsidR="008C76ED">
        <w:t>mokiniui, turinčiam kalbos</w:t>
      </w:r>
      <w:r>
        <w:t xml:space="preserve"> ir kit</w:t>
      </w:r>
      <w:r w:rsidR="008C76ED">
        <w:t>ų</w:t>
      </w:r>
      <w:r>
        <w:t xml:space="preserve"> komunikacij</w:t>
      </w:r>
      <w:r w:rsidR="008C76ED">
        <w:t>os sutrikimų,</w:t>
      </w:r>
      <w:r>
        <w:t xml:space="preserve"> individualus ugdymo planas sudaromas vadovaujantis Bendrųjų ugdymo planų </w:t>
      </w:r>
      <w:r w:rsidRPr="001B2ED0">
        <w:t xml:space="preserve">84, 90, 101 </w:t>
      </w:r>
      <w:r>
        <w:t>punktais. Ugdymo plane specialiosios pamokos skiriamos tarčiai, kalbai ir klausai lavinti:</w:t>
      </w:r>
    </w:p>
    <w:p w14:paraId="578B0082" w14:textId="29CE0BB6"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.1.1. individualioms ir grupinėms pratyboms 1–4 klasėse skiriama ne mažiau kaip 70 pamokų per dvejus mokslo metus;</w:t>
      </w:r>
    </w:p>
    <w:p w14:paraId="0A9F56F1" w14:textId="0F679B2B"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 xml:space="preserve">.1.2. </w:t>
      </w:r>
      <w:r w:rsidR="008C76ED">
        <w:t xml:space="preserve">mokiniui, turinčiam </w:t>
      </w:r>
      <w:r>
        <w:t>žymių ar labai žymių kalbėjimo ir kalbos sutrikimų</w:t>
      </w:r>
      <w:r w:rsidR="008C76ED">
        <w:t>,</w:t>
      </w:r>
      <w:r>
        <w:t xml:space="preserve"> bendraujančiam alternatyvios komunikacijos būdu, 1–4 klasėse tarties, kalbos ir komunikacijos ugdymą galima integruoti į lietuvių kalbos pamokas, pratybas. Pratybų ir lietuvių kalbos ir literatūros pamokų turinys turi derėti;</w:t>
      </w:r>
    </w:p>
    <w:p w14:paraId="1DD71B9E" w14:textId="02F478A3"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 xml:space="preserve">.1.3. </w:t>
      </w:r>
      <w:r w:rsidR="008C76ED" w:rsidRPr="008C76ED">
        <w:t xml:space="preserve">mokinio kalbai ir komunikacijai lavinti </w:t>
      </w:r>
      <w:r>
        <w:t>specialiosioms pratyboms</w:t>
      </w:r>
      <w:r w:rsidR="008C76ED">
        <w:t xml:space="preserve"> skiriama:</w:t>
      </w:r>
      <w:r>
        <w:t xml:space="preserve"> 5–8 klasėse</w:t>
      </w:r>
      <w:r w:rsidR="008C76ED">
        <w:t xml:space="preserve"> – </w:t>
      </w:r>
      <w:r>
        <w:t>ne mažiau kaip 72 pamokos per metus</w:t>
      </w:r>
      <w:r w:rsidRPr="00955612">
        <w:t>, 9–10 klasėse – ne mažiau kaip 18 pamokų per metus</w:t>
      </w:r>
      <w:r w:rsidR="008C76ED">
        <w:t>;</w:t>
      </w:r>
    </w:p>
    <w:p w14:paraId="604B3B7D" w14:textId="5224A202"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 xml:space="preserve">.2. </w:t>
      </w:r>
      <w:r w:rsidR="008C76ED">
        <w:t xml:space="preserve">mokiniui, turinčiam </w:t>
      </w:r>
      <w:r>
        <w:t>įvairiapusi</w:t>
      </w:r>
      <w:r w:rsidR="008C76ED">
        <w:t>ų</w:t>
      </w:r>
      <w:r>
        <w:t xml:space="preserve"> raidos sutrikim</w:t>
      </w:r>
      <w:r w:rsidR="008C76ED">
        <w:t>ų,</w:t>
      </w:r>
      <w:r>
        <w:t xml:space="preserve"> individualus ugdymo planas sudaromas vadovaujantis Bendrųjų ugdymo planų </w:t>
      </w:r>
      <w:r w:rsidRPr="00923C9E">
        <w:t xml:space="preserve">84, 90, 101 </w:t>
      </w:r>
      <w:r>
        <w:t>punktais:</w:t>
      </w:r>
    </w:p>
    <w:p w14:paraId="41360200" w14:textId="4AD94D20"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.2.1. bendroje klasėje, skiriant mokinio padėjėją</w:t>
      </w:r>
      <w:r w:rsidRPr="006D75C9">
        <w:t xml:space="preserve">; </w:t>
      </w:r>
    </w:p>
    <w:p w14:paraId="4FF7A0CD" w14:textId="325FA537"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.2.2.</w:t>
      </w:r>
      <w:r w:rsidR="00F57D1A">
        <w:t xml:space="preserve"> </w:t>
      </w:r>
      <w:r>
        <w:t xml:space="preserve">individualiame </w:t>
      </w:r>
      <w:r w:rsidR="00A2613E" w:rsidRPr="00A2613E">
        <w:t>pagalbos plan</w:t>
      </w:r>
      <w:r w:rsidR="00A2613E">
        <w:t>e</w:t>
      </w:r>
      <w:r w:rsidR="00A2613E" w:rsidRPr="00A2613E">
        <w:t xml:space="preserve"> mokiniui, turinčiam įvairiapusių raidos sutrikimų</w:t>
      </w:r>
      <w:r w:rsidR="00A2613E">
        <w:t>,</w:t>
      </w:r>
      <w:r>
        <w:t xml:space="preserve"> (</w:t>
      </w:r>
      <w:r w:rsidR="00A2613E">
        <w:t xml:space="preserve">Plano </w:t>
      </w:r>
      <w:r>
        <w:t>4 priedas) yra numatyt</w:t>
      </w:r>
      <w:r w:rsidR="00854DF8">
        <w:t>i</w:t>
      </w:r>
      <w:r>
        <w:t xml:space="preserve"> elgesio prevencijos ir intervencijos būdai, socialinių įgūdžių ugdymo veiklos. </w:t>
      </w:r>
      <w:r w:rsidR="00F57D1A">
        <w:t xml:space="preserve">Individualus </w:t>
      </w:r>
      <w:r w:rsidR="00A2613E">
        <w:t>pagalbos</w:t>
      </w:r>
      <w:r w:rsidR="00F57D1A">
        <w:t xml:space="preserve"> planas peržiūrimas ir koreguojamas p</w:t>
      </w:r>
      <w:r>
        <w:t>eriodiškai (kartą per mėnesį) arba užfiksavus mokinio pažangą ar nustačius, kad ugdymo procese pažanga nedaroma;</w:t>
      </w:r>
    </w:p>
    <w:p w14:paraId="69E0BA67" w14:textId="593765CE" w:rsidR="00DC247A" w:rsidRPr="00923C9E"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 xml:space="preserve">.2.3. </w:t>
      </w:r>
      <w:r w:rsidR="00F57D1A">
        <w:t xml:space="preserve">mokinys mokosi </w:t>
      </w:r>
      <w:r>
        <w:t>pritaikyt</w:t>
      </w:r>
      <w:r w:rsidR="00F57D1A">
        <w:t>oje</w:t>
      </w:r>
      <w:r>
        <w:t xml:space="preserve"> nuolatinė</w:t>
      </w:r>
      <w:r w:rsidR="00F57D1A">
        <w:t>je</w:t>
      </w:r>
      <w:r>
        <w:t xml:space="preserve"> mokymosi viet</w:t>
      </w:r>
      <w:r w:rsidR="00F57D1A">
        <w:t>oje. P</w:t>
      </w:r>
      <w:r w:rsidRPr="00923C9E">
        <w:t>rireikus naudoja</w:t>
      </w:r>
      <w:r w:rsidR="00F57D1A">
        <w:t>mos</w:t>
      </w:r>
      <w:r w:rsidRPr="00923C9E">
        <w:t xml:space="preserve"> sienel</w:t>
      </w:r>
      <w:r w:rsidR="00F57D1A">
        <w:t>ė</w:t>
      </w:r>
      <w:r w:rsidRPr="00923C9E">
        <w:t>s / širm</w:t>
      </w:r>
      <w:r w:rsidR="00F57D1A">
        <w:t>o</w:t>
      </w:r>
      <w:r w:rsidRPr="00923C9E">
        <w:t xml:space="preserve">s, </w:t>
      </w:r>
      <w:r w:rsidR="00F57D1A">
        <w:t>padedančios koncentruoti</w:t>
      </w:r>
      <w:r>
        <w:t xml:space="preserve"> dėmes</w:t>
      </w:r>
      <w:r w:rsidR="00F57D1A">
        <w:t>į</w:t>
      </w:r>
      <w:r>
        <w:t xml:space="preserve"> ugdymo proceso metu,</w:t>
      </w:r>
      <w:r w:rsidR="00F57D1A">
        <w:t xml:space="preserve"> </w:t>
      </w:r>
      <w:r>
        <w:t>mažinti</w:t>
      </w:r>
      <w:r w:rsidR="00F57D1A">
        <w:t xml:space="preserve"> triukšmą</w:t>
      </w:r>
      <w:r>
        <w:t xml:space="preserve">. </w:t>
      </w:r>
      <w:r w:rsidR="00F57D1A">
        <w:t>K</w:t>
      </w:r>
      <w:r w:rsidR="00F57D1A" w:rsidRPr="00F57D1A">
        <w:t xml:space="preserve">lasėje ar už </w:t>
      </w:r>
      <w:r w:rsidR="00F57D1A">
        <w:t>jos</w:t>
      </w:r>
      <w:r w:rsidR="00F57D1A" w:rsidRPr="00F57D1A">
        <w:t xml:space="preserve"> ribų </w:t>
      </w:r>
      <w:r w:rsidR="00F57D1A">
        <w:t>į</w:t>
      </w:r>
      <w:r w:rsidRPr="00923C9E">
        <w:t>rengiama kiek įmanoma labiau nuo triukšmo izoliuota erdvė;</w:t>
      </w:r>
    </w:p>
    <w:p w14:paraId="6D5BEAC4" w14:textId="43C6EAC3"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.2.4. rengiant individualaus ugdymo planą, mokytojai bendradarbiauja su švietimo pagalbos specialistais, gauna nuolatinę pagalbą ir paramą taikyti elgesio vertinimo priemones netinkamo elgesio priežastims nustatyti bei reikalingų įgūdžių ugdymo strategijoms parinkti;</w:t>
      </w:r>
    </w:p>
    <w:p w14:paraId="7A4A49E0" w14:textId="6010E89F"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.2.5. siekiant atsižvelgti į individualius mokinio gebėjimus ir raidos specifiką, numatomi mokymo medžiagos pateikimo būd</w:t>
      </w:r>
      <w:r w:rsidR="00F57D1A">
        <w:t>ai</w:t>
      </w:r>
      <w:r>
        <w:t xml:space="preserve"> (vaizdini</w:t>
      </w:r>
      <w:r w:rsidR="00F57D1A">
        <w:t>ai</w:t>
      </w:r>
      <w:r>
        <w:t>, garsini</w:t>
      </w:r>
      <w:r w:rsidR="00F57D1A">
        <w:t>ai</w:t>
      </w:r>
      <w:r>
        <w:t xml:space="preserve"> ir kt.)</w:t>
      </w:r>
      <w:r w:rsidR="00F57D1A">
        <w:t>, veiklų pritaikymas pagal</w:t>
      </w:r>
      <w:r>
        <w:t xml:space="preserve"> mokin</w:t>
      </w:r>
      <w:r w:rsidR="00F57D1A">
        <w:t>io</w:t>
      </w:r>
      <w:r>
        <w:t xml:space="preserve"> pomėgius, naudojant vizualines užuominas ugdymo procese ir jo mokymosi vietoje</w:t>
      </w:r>
      <w:r w:rsidR="00F57D1A">
        <w:t xml:space="preserve">. Taip pat </w:t>
      </w:r>
      <w:r>
        <w:t>pasirenka</w:t>
      </w:r>
      <w:r w:rsidR="00F57D1A">
        <w:t>ma</w:t>
      </w:r>
      <w:r>
        <w:t xml:space="preserve"> individualaus ugdymo plane numatyt</w:t>
      </w:r>
      <w:r w:rsidR="00A761E9">
        <w:t>a</w:t>
      </w:r>
      <w:r>
        <w:t xml:space="preserve"> mokymosi pasiekimų vertinimo ir individualios pažangos stebėjimo form</w:t>
      </w:r>
      <w:r w:rsidR="00A761E9">
        <w:t>a</w:t>
      </w:r>
      <w:r>
        <w:t>;</w:t>
      </w:r>
    </w:p>
    <w:p w14:paraId="0F010D24" w14:textId="6E253367"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1</w:t>
      </w:r>
      <w:r>
        <w:t>.2.6. sudarant tvarkaraščius individualaus ugdymo plan</w:t>
      </w:r>
      <w:r w:rsidR="002E0375">
        <w:t>o</w:t>
      </w:r>
      <w:r>
        <w:t xml:space="preserve"> įgyvendin</w:t>
      </w:r>
      <w:r w:rsidR="002E0375">
        <w:t>imui</w:t>
      </w:r>
      <w:r>
        <w:t>, užtikrinamos sąlygos daryti fizinio aktyvumo pertraukas</w:t>
      </w:r>
      <w:r w:rsidR="002E0375">
        <w:t xml:space="preserve"> </w:t>
      </w:r>
      <w:r w:rsidR="002E0375" w:rsidRPr="002E0375">
        <w:t>ugdomosios veiklos metu</w:t>
      </w:r>
      <w:r w:rsidR="002E0375">
        <w:t xml:space="preserve">. Pertraukų ar pamokų </w:t>
      </w:r>
      <w:r>
        <w:t>metu</w:t>
      </w:r>
      <w:r w:rsidR="002E0375">
        <w:t xml:space="preserve">, atsižvelgiant į </w:t>
      </w:r>
      <w:r>
        <w:t>galimybes</w:t>
      </w:r>
      <w:r w:rsidR="002E0375">
        <w:t>, gali būti</w:t>
      </w:r>
      <w:r>
        <w:t xml:space="preserve"> naudoja</w:t>
      </w:r>
      <w:r w:rsidR="002E0375">
        <w:t>mos</w:t>
      </w:r>
      <w:r>
        <w:t xml:space="preserve"> speciali</w:t>
      </w:r>
      <w:r w:rsidR="002E0375">
        <w:t>o</w:t>
      </w:r>
      <w:r>
        <w:t>s priemon</w:t>
      </w:r>
      <w:r w:rsidR="002E0375">
        <w:t>ė</w:t>
      </w:r>
      <w:r>
        <w:t>s;</w:t>
      </w:r>
    </w:p>
    <w:p w14:paraId="3661CDCF" w14:textId="28A467FB"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lastRenderedPageBreak/>
        <w:t>8</w:t>
      </w:r>
      <w:r w:rsidR="00320ABB">
        <w:t>1</w:t>
      </w:r>
      <w:r>
        <w:t xml:space="preserve">.2.7. </w:t>
      </w:r>
      <w:r w:rsidR="002E0375" w:rsidRPr="002E0375">
        <w:t xml:space="preserve">pamokų ir pertraukų metu </w:t>
      </w:r>
      <w:r>
        <w:t>taikomi vizualinio struktūravimo metodai ir priemonės (struktūruo</w:t>
      </w:r>
      <w:r w:rsidR="002E0375">
        <w:t xml:space="preserve">jamos </w:t>
      </w:r>
      <w:r>
        <w:t>erdv</w:t>
      </w:r>
      <w:r w:rsidR="002E0375">
        <w:t>ė</w:t>
      </w:r>
      <w:r>
        <w:t>s, veik</w:t>
      </w:r>
      <w:r w:rsidR="002E0375">
        <w:t>o</w:t>
      </w:r>
      <w:r>
        <w:t>s, pamok</w:t>
      </w:r>
      <w:r w:rsidR="002E0375">
        <w:t>o</w:t>
      </w:r>
      <w:r>
        <w:t>s, pertrauk</w:t>
      </w:r>
      <w:r w:rsidR="002E0375">
        <w:t>o</w:t>
      </w:r>
      <w:r>
        <w:t>s, užduot</w:t>
      </w:r>
      <w:r w:rsidR="002E0375">
        <w:t>y</w:t>
      </w:r>
      <w:r>
        <w:t>s, naudo</w:t>
      </w:r>
      <w:r w:rsidR="002E0375">
        <w:t>jama</w:t>
      </w:r>
      <w:r>
        <w:t xml:space="preserve"> vaizdin</w:t>
      </w:r>
      <w:r w:rsidR="002E0375">
        <w:t>ė</w:t>
      </w:r>
      <w:r>
        <w:t xml:space="preserve"> dienotvark</w:t>
      </w:r>
      <w:r w:rsidR="002E0375">
        <w:t>ė</w:t>
      </w:r>
      <w:r>
        <w:t>, pasirinkimų lentel</w:t>
      </w:r>
      <w:r w:rsidR="002E0375">
        <w:t>ė</w:t>
      </w:r>
      <w:r>
        <w:t>s ir kt.) bei teikiama kita vizualinė pagalba (pvz., naudo</w:t>
      </w:r>
      <w:r w:rsidR="002E0375">
        <w:t>jami</w:t>
      </w:r>
      <w:r>
        <w:t xml:space="preserve"> atgalini</w:t>
      </w:r>
      <w:r w:rsidR="002E0375">
        <w:t>ai</w:t>
      </w:r>
      <w:r>
        <w:t xml:space="preserve"> laikmači</w:t>
      </w:r>
      <w:r w:rsidR="002E0375">
        <w:t>ai</w:t>
      </w:r>
      <w:r>
        <w:t>).</w:t>
      </w:r>
    </w:p>
    <w:p w14:paraId="61214CB9" w14:textId="1916556B"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rPr>
          <w:sz w:val="32"/>
          <w:szCs w:val="32"/>
        </w:rPr>
      </w:pPr>
      <w:r>
        <w:t>8</w:t>
      </w:r>
      <w:r w:rsidR="00320ABB">
        <w:t>2</w:t>
      </w:r>
      <w:r>
        <w:t xml:space="preserve">. Bendrojo ugdymo dalykų programas pritaiko mokytojas, atsižvelgdamas į mokinio gebėjimus ir galias, specialiojo pedagogo ir (ar) kitų </w:t>
      </w:r>
      <w:r w:rsidR="002E0375">
        <w:t>V</w:t>
      </w:r>
      <w:r>
        <w:t>aiko gerovės komisijos narių rekomendacijas.</w:t>
      </w:r>
    </w:p>
    <w:p w14:paraId="55893CD5"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sz w:val="20"/>
          <w:szCs w:val="20"/>
        </w:rPr>
      </w:pPr>
    </w:p>
    <w:p w14:paraId="0CEF993D"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ANTRASIS SKIRSNIS</w:t>
      </w:r>
    </w:p>
    <w:p w14:paraId="5ED6752D"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MOKINIŲ PASIEKIMŲ IR PAŽANGOS VERTINIMAS</w:t>
      </w:r>
    </w:p>
    <w:p w14:paraId="645A2C24"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p>
    <w:p w14:paraId="725C5763" w14:textId="55C72DF5" w:rsidR="00DC247A" w:rsidRPr="0054652D" w:rsidRDefault="00DC247A" w:rsidP="005076C1">
      <w:pPr>
        <w:widowControl w:val="0"/>
        <w:pBdr>
          <w:top w:val="nil"/>
          <w:left w:val="nil"/>
          <w:bottom w:val="nil"/>
          <w:right w:val="nil"/>
          <w:between w:val="nil"/>
        </w:pBdr>
        <w:tabs>
          <w:tab w:val="left" w:pos="851"/>
        </w:tabs>
        <w:spacing w:line="240" w:lineRule="auto"/>
        <w:ind w:left="-2" w:right="145" w:firstLineChars="355" w:firstLine="852"/>
        <w:jc w:val="both"/>
        <w:rPr>
          <w:color w:val="FF0000"/>
        </w:rPr>
      </w:pPr>
      <w:r>
        <w:t>8</w:t>
      </w:r>
      <w:r w:rsidR="00320ABB">
        <w:t>3</w:t>
      </w:r>
      <w:r>
        <w:t xml:space="preserve">. </w:t>
      </w:r>
      <w:r w:rsidRPr="0054652D">
        <w:t>Mokinio, kuris mokosi pagal bendrojo ugdymo programą, mokymosi pasiekimai ir pažanga vertinami pagal Bendrosiose programose numatytus pasiekimus ir vadovaujantis Bendrųjų ugdymo planų nuostatomis</w:t>
      </w:r>
      <w:r>
        <w:t xml:space="preserve"> </w:t>
      </w:r>
      <w:r w:rsidR="005D427F">
        <w:t>bei</w:t>
      </w:r>
      <w:r>
        <w:t xml:space="preserve"> </w:t>
      </w:r>
      <w:r w:rsidRPr="007D45E9">
        <w:t>Mokinių mokymosi pasiekimų ir pažangos vertinimo tvark</w:t>
      </w:r>
      <w:r w:rsidR="005C4798" w:rsidRPr="007D45E9">
        <w:t>a</w:t>
      </w:r>
      <w:r w:rsidRPr="007D45E9">
        <w:t>,</w:t>
      </w:r>
      <w:r>
        <w:t xml:space="preserve"> patvirtint</w:t>
      </w:r>
      <w:r w:rsidR="005C4798">
        <w:t>a</w:t>
      </w:r>
      <w:r>
        <w:t xml:space="preserve"> Vilkaviškio r. </w:t>
      </w:r>
      <w:proofErr w:type="spellStart"/>
      <w:r>
        <w:t>Sūdavos</w:t>
      </w:r>
      <w:proofErr w:type="spellEnd"/>
      <w:r>
        <w:t xml:space="preserve"> pagrindinės mokyklos direktoriaus </w:t>
      </w:r>
      <w:r w:rsidRPr="00814999">
        <w:t>202</w:t>
      </w:r>
      <w:r w:rsidR="00814999" w:rsidRPr="00814999">
        <w:t>4</w:t>
      </w:r>
      <w:r w:rsidRPr="00814999">
        <w:t xml:space="preserve"> m. </w:t>
      </w:r>
      <w:r w:rsidR="00814999" w:rsidRPr="00814999">
        <w:t>gruodžio 30</w:t>
      </w:r>
      <w:r w:rsidRPr="00814999">
        <w:t xml:space="preserve"> d. įsakymu Nr. V-</w:t>
      </w:r>
      <w:r w:rsidR="00814999" w:rsidRPr="00814999">
        <w:t>149</w:t>
      </w:r>
      <w:r w:rsidRPr="00814999">
        <w:t>.</w:t>
      </w:r>
    </w:p>
    <w:p w14:paraId="5B9169E6" w14:textId="4F74BD4A" w:rsidR="00DC247A" w:rsidRDefault="00DC247A" w:rsidP="005076C1">
      <w:pPr>
        <w:widowControl w:val="0"/>
        <w:pBdr>
          <w:top w:val="nil"/>
          <w:left w:val="nil"/>
          <w:bottom w:val="nil"/>
          <w:right w:val="nil"/>
          <w:between w:val="nil"/>
        </w:pBdr>
        <w:tabs>
          <w:tab w:val="left" w:pos="709"/>
        </w:tabs>
        <w:spacing w:line="240" w:lineRule="auto"/>
        <w:ind w:left="-2" w:right="145" w:firstLineChars="355" w:firstLine="852"/>
        <w:jc w:val="both"/>
        <w:rPr>
          <w:b/>
        </w:rPr>
      </w:pPr>
      <w:r>
        <w:tab/>
        <w:t>8</w:t>
      </w:r>
      <w:r w:rsidR="00320ABB">
        <w:t>4</w:t>
      </w:r>
      <w:r>
        <w:t xml:space="preserve">. </w:t>
      </w:r>
      <w:r w:rsidRPr="0054652D">
        <w:t>Mokinio, kuriam bendrojo ugdymo programa pritaikoma, mokymosi pažanga ir pasiekimai ugdymo procese vertinami pagal mokinio individualaus ugdymo plane numatytus individualios pažangos keliamus tikslus</w:t>
      </w:r>
      <w:r w:rsidR="00052BE3">
        <w:t>. Šie tikslai nustatomi</w:t>
      </w:r>
      <w:r w:rsidRPr="0054652D">
        <w:t xml:space="preserve"> aptarus su mokiniu, jo tėvais (globėjais, rūpintojais), švietimo pagalbą teikiančiais specialistais, </w:t>
      </w:r>
      <w:r w:rsidR="00052BE3">
        <w:t xml:space="preserve">įvardijant, </w:t>
      </w:r>
      <w:r w:rsidRPr="0054652D">
        <w:t>kokiais aspektais bus pritaikomas mokymo(</w:t>
      </w:r>
      <w:proofErr w:type="spellStart"/>
      <w:r w:rsidRPr="0054652D">
        <w:t>si</w:t>
      </w:r>
      <w:proofErr w:type="spellEnd"/>
      <w:r w:rsidRPr="0054652D">
        <w:t>) turinys, ko</w:t>
      </w:r>
      <w:r w:rsidR="00052BE3">
        <w:t xml:space="preserve"> mokinys</w:t>
      </w:r>
      <w:r w:rsidRPr="0054652D">
        <w:t xml:space="preserve"> sieks ir mokysis</w:t>
      </w:r>
      <w:r w:rsidR="00052BE3">
        <w:t>,</w:t>
      </w:r>
      <w:r w:rsidRPr="0054652D">
        <w:t xml:space="preserve"> palyginus su Bendrosiose programose numatytais pasiekimų lygiais, kokie bus mokinio mokymosi pasiekimų vertinimo ir pa(</w:t>
      </w:r>
      <w:proofErr w:type="spellStart"/>
      <w:r w:rsidRPr="0054652D">
        <w:t>si</w:t>
      </w:r>
      <w:proofErr w:type="spellEnd"/>
      <w:r w:rsidRPr="0054652D">
        <w:t>)tikrinimo būdai, kokiomis mokymo(</w:t>
      </w:r>
      <w:proofErr w:type="spellStart"/>
      <w:r w:rsidRPr="0054652D">
        <w:t>si</w:t>
      </w:r>
      <w:proofErr w:type="spellEnd"/>
      <w:r w:rsidRPr="0054652D">
        <w:t>) priemonėmis bus naudojamasi, kaip bus fiksuojami mokinio mokymosi pasiekimai ugdymo laikotarpiu ir laikotarpio pabaigoje.</w:t>
      </w:r>
    </w:p>
    <w:p w14:paraId="53C555ED" w14:textId="77777777" w:rsidR="00927D5C" w:rsidRDefault="00927D5C"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p>
    <w:p w14:paraId="74987CFC" w14:textId="170C73DB"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TREČIASIS SKIRSNIS</w:t>
      </w:r>
    </w:p>
    <w:p w14:paraId="18FFC6FC"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center"/>
        <w:rPr>
          <w:b/>
        </w:rPr>
      </w:pPr>
      <w:r>
        <w:rPr>
          <w:b/>
        </w:rPr>
        <w:t>ŠVIETIMO PAGALBOS MOKINIUI TEIKIMAS</w:t>
      </w:r>
    </w:p>
    <w:p w14:paraId="278179B4" w14:textId="77777777" w:rsidR="00DC247A" w:rsidRDefault="00DC247A" w:rsidP="00030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both"/>
      </w:pPr>
    </w:p>
    <w:p w14:paraId="2D26C529" w14:textId="1444D00C" w:rsidR="00DC247A" w:rsidRDefault="00DC247A" w:rsidP="005076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5</w:t>
      </w:r>
      <w:r>
        <w:t xml:space="preserve">. </w:t>
      </w:r>
      <w:r w:rsidRPr="0054652D">
        <w:rPr>
          <w:color w:val="000000"/>
        </w:rPr>
        <w:t xml:space="preserve">Švietimo pagalba, ją teikiantys specialistai, tikslai ir intensyvumas mokiniui </w:t>
      </w:r>
      <w:r>
        <w:rPr>
          <w:color w:val="000000"/>
        </w:rPr>
        <w:t>yra</w:t>
      </w:r>
      <w:r w:rsidRPr="0054652D">
        <w:rPr>
          <w:color w:val="000000"/>
        </w:rPr>
        <w:t xml:space="preserve"> numat</w:t>
      </w:r>
      <w:r>
        <w:rPr>
          <w:color w:val="000000"/>
        </w:rPr>
        <w:t>omi</w:t>
      </w:r>
      <w:r w:rsidRPr="0054652D">
        <w:rPr>
          <w:color w:val="000000"/>
        </w:rPr>
        <w:t xml:space="preserve"> individualaus ugdymo plane</w:t>
      </w:r>
      <w:r>
        <w:t xml:space="preserve"> </w:t>
      </w:r>
      <w:r w:rsidR="001719A0">
        <w:t>(</w:t>
      </w:r>
      <w:r w:rsidR="00A2613E">
        <w:t xml:space="preserve">Plano </w:t>
      </w:r>
      <w:r w:rsidRPr="001B2ED0">
        <w:t>1 priedas</w:t>
      </w:r>
      <w:r w:rsidR="001719A0">
        <w:t>)</w:t>
      </w:r>
      <w:r w:rsidRPr="001B2ED0">
        <w:t>.</w:t>
      </w:r>
    </w:p>
    <w:p w14:paraId="43667668" w14:textId="00469ADF"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6</w:t>
      </w:r>
      <w:r>
        <w:t xml:space="preserve">. Švietimo pagalbą teikiantys specialistai, bendradarbiaudami su mokytojais, padeda įveikti mokiniui kylančius mokymosi sunkumus, šalina jų priežastis, stebi </w:t>
      </w:r>
      <w:r w:rsidR="007E005F">
        <w:t xml:space="preserve">mokinius </w:t>
      </w:r>
      <w:r>
        <w:t>ugdymo proces</w:t>
      </w:r>
      <w:r w:rsidR="007E005F">
        <w:t>o metu</w:t>
      </w:r>
      <w:r>
        <w:t>, teikia konsultacinę pagalbą ir įgalina mokinio tėvus (globėjus, rūpintojus) ir kitus, teikiančius paslaugas ir pagalbą, padeda mokiniui ugdytis, sudaro sąlygas mokytis ir užtikrinti jo gerovę.</w:t>
      </w:r>
    </w:p>
    <w:p w14:paraId="4CD95CAE" w14:textId="111375F9" w:rsidR="00DC247A" w:rsidRDefault="00DC247A" w:rsidP="005076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8</w:t>
      </w:r>
      <w:r w:rsidR="00320ABB">
        <w:t>7</w:t>
      </w:r>
      <w:r>
        <w:t>. Švietimo pagalba mokiniui teikiama laikinai ar nuolat</w:t>
      </w:r>
      <w:r w:rsidR="007E005F">
        <w:t>,</w:t>
      </w:r>
      <w:r>
        <w:t xml:space="preserve"> ugdymo proceso metu ar pasibaigus ugdymo procesui, konsultuojant mokinį, atsižvelgiant į individualiame ugdymo plane keliamus ugdymo(</w:t>
      </w:r>
      <w:proofErr w:type="spellStart"/>
      <w:r>
        <w:t>si</w:t>
      </w:r>
      <w:proofErr w:type="spellEnd"/>
      <w:r>
        <w:t>) tikslus, pagalbą teikiančių specialistų funkcijas ir mokinio reikmes. Siekiant</w:t>
      </w:r>
      <w:r w:rsidR="007E005F">
        <w:t xml:space="preserve"> mokinio</w:t>
      </w:r>
      <w:r>
        <w:t xml:space="preserve"> </w:t>
      </w:r>
      <w:proofErr w:type="spellStart"/>
      <w:r>
        <w:t>įtraukties</w:t>
      </w:r>
      <w:proofErr w:type="spellEnd"/>
      <w:r>
        <w:t xml:space="preserve"> į ugdymo procesą ir teikiant pagalbą pamokoje, klasėje pasirenkami kuo mažiau </w:t>
      </w:r>
      <w:proofErr w:type="spellStart"/>
      <w:r>
        <w:t>stigmatizuojantys</w:t>
      </w:r>
      <w:proofErr w:type="spellEnd"/>
      <w:r>
        <w:t xml:space="preserve"> ugdymo ir švietimo pagalbos teikimo būdai.</w:t>
      </w:r>
    </w:p>
    <w:p w14:paraId="49C56470" w14:textId="7C13585C" w:rsidR="00DC247A" w:rsidRDefault="00DC247A" w:rsidP="005076C1">
      <w:pPr>
        <w:ind w:left="-2" w:right="145" w:firstLineChars="355" w:firstLine="852"/>
        <w:jc w:val="both"/>
        <w:rPr>
          <w:rFonts w:ascii="Calibri" w:eastAsia="Calibri" w:hAnsi="Calibri" w:cs="Calibri"/>
          <w:sz w:val="20"/>
          <w:szCs w:val="20"/>
        </w:rPr>
      </w:pPr>
      <w:r>
        <w:t>8</w:t>
      </w:r>
      <w:r w:rsidR="00320ABB">
        <w:t>8</w:t>
      </w:r>
      <w:r>
        <w:t xml:space="preserve">. Švietimo pagalbos teikimo formos parenkamos mokiniui individualiai, jos gali būti specialiosios pamokos, pratybos, konsultacijos, pagalba ugdymosi veiklose, savirūpos procese ir kt.: </w:t>
      </w:r>
    </w:p>
    <w:p w14:paraId="34AB05BD" w14:textId="48A18BAA" w:rsidR="00DC247A" w:rsidRDefault="00DC247A" w:rsidP="005076C1">
      <w:pPr>
        <w:ind w:left="-2" w:right="145" w:firstLineChars="355" w:firstLine="852"/>
        <w:jc w:val="both"/>
        <w:rPr>
          <w:rFonts w:ascii="Calibri" w:eastAsia="Calibri" w:hAnsi="Calibri" w:cs="Calibri"/>
          <w:sz w:val="20"/>
          <w:szCs w:val="20"/>
        </w:rPr>
      </w:pPr>
      <w:r>
        <w:t>8</w:t>
      </w:r>
      <w:r w:rsidR="00320ABB">
        <w:t>8</w:t>
      </w:r>
      <w:r>
        <w:t>.1. specialioji pamoka, skirta mokymosi sunkumams ar sutrikimams, kylantiems dėl įgimtų ar įgytų sutrikimų, įveikti, išskirtiniams asmens gabumams ugdyti;</w:t>
      </w:r>
    </w:p>
    <w:p w14:paraId="2007F077" w14:textId="25954340" w:rsidR="00DC247A" w:rsidRDefault="00DC247A" w:rsidP="005076C1">
      <w:pPr>
        <w:ind w:left="-2" w:right="145" w:firstLineChars="355" w:firstLine="852"/>
        <w:jc w:val="both"/>
      </w:pPr>
      <w:r>
        <w:t>8</w:t>
      </w:r>
      <w:r w:rsidR="00320ABB">
        <w:t>8</w:t>
      </w:r>
      <w:r>
        <w:t xml:space="preserve">.2. specialiosios pratybos, skirtos švietimo veiksmingumui didinti, įgimtiems ar įgytiems sutrikimams kompensuoti, gebėjimams ir galioms plėtoti, kurios gali būti vykdomos individualiai ar grupėmis (2–8 </w:t>
      </w:r>
      <w:sdt>
        <w:sdtPr>
          <w:tag w:val="goog_rdk_50"/>
          <w:id w:val="-2021692776"/>
        </w:sdtPr>
        <w:sdtEndPr/>
        <w:sdtContent/>
      </w:sdt>
      <w:sdt>
        <w:sdtPr>
          <w:tag w:val="goog_rdk_51"/>
          <w:id w:val="-1817790371"/>
        </w:sdtPr>
        <w:sdtEndPr/>
        <w:sdtContent/>
      </w:sdt>
      <w:r>
        <w:t>mokiniai)</w:t>
      </w:r>
      <w:r w:rsidR="007E005F">
        <w:t>.</w:t>
      </w:r>
    </w:p>
    <w:p w14:paraId="59447F26" w14:textId="77777777" w:rsidR="00DC247A" w:rsidRDefault="00DC247A" w:rsidP="00030EE6">
      <w:pPr>
        <w:ind w:left="0" w:right="145" w:hanging="2"/>
        <w:jc w:val="center"/>
        <w:rPr>
          <w:b/>
        </w:rPr>
      </w:pPr>
    </w:p>
    <w:p w14:paraId="33CEA787" w14:textId="77777777" w:rsidR="00DC247A" w:rsidRDefault="00DC247A" w:rsidP="00030EE6">
      <w:pPr>
        <w:ind w:left="0" w:right="145" w:hanging="2"/>
        <w:jc w:val="center"/>
        <w:rPr>
          <w:b/>
        </w:rPr>
      </w:pPr>
      <w:r>
        <w:rPr>
          <w:b/>
        </w:rPr>
        <w:t>VII SKYRIUS</w:t>
      </w:r>
    </w:p>
    <w:p w14:paraId="19FDADE7" w14:textId="77777777" w:rsidR="00DC247A" w:rsidRDefault="00DC247A" w:rsidP="00030EE6">
      <w:pPr>
        <w:ind w:left="0" w:right="145" w:hanging="2"/>
        <w:jc w:val="center"/>
        <w:rPr>
          <w:b/>
        </w:rPr>
      </w:pPr>
      <w:r>
        <w:rPr>
          <w:b/>
        </w:rPr>
        <w:t>BAIGIAMOSIOS NUOSTATOS</w:t>
      </w:r>
    </w:p>
    <w:p w14:paraId="340531D0" w14:textId="77777777" w:rsidR="00DC247A" w:rsidRDefault="00DC247A" w:rsidP="005076C1">
      <w:pPr>
        <w:tabs>
          <w:tab w:val="left" w:pos="851"/>
        </w:tabs>
        <w:ind w:left="0" w:right="145" w:hanging="2"/>
        <w:jc w:val="center"/>
        <w:rPr>
          <w:b/>
        </w:rPr>
      </w:pPr>
    </w:p>
    <w:p w14:paraId="4654C98F" w14:textId="763EC7B3" w:rsidR="00DC247A" w:rsidRDefault="00DC247A" w:rsidP="005076C1">
      <w:pPr>
        <w:tabs>
          <w:tab w:val="left" w:pos="851"/>
          <w:tab w:val="left" w:pos="2268"/>
          <w:tab w:val="left" w:pos="4424"/>
        </w:tabs>
        <w:ind w:left="-2" w:right="145" w:firstLineChars="355" w:firstLine="852"/>
        <w:jc w:val="both"/>
      </w:pPr>
      <w:r>
        <w:t>8</w:t>
      </w:r>
      <w:r w:rsidR="00320ABB">
        <w:t>9</w:t>
      </w:r>
      <w:r>
        <w:t xml:space="preserve">. Mokyklos ugdymo plano prieduose pateikiama: </w:t>
      </w:r>
    </w:p>
    <w:p w14:paraId="3DC55A5A" w14:textId="0AF210BC" w:rsidR="00DC247A" w:rsidRDefault="00DC247A" w:rsidP="005076C1">
      <w:pPr>
        <w:tabs>
          <w:tab w:val="left" w:pos="851"/>
          <w:tab w:val="left" w:pos="2268"/>
          <w:tab w:val="left" w:pos="4424"/>
        </w:tabs>
        <w:ind w:left="-2" w:right="145" w:firstLineChars="355" w:firstLine="852"/>
        <w:jc w:val="both"/>
      </w:pPr>
      <w:r>
        <w:lastRenderedPageBreak/>
        <w:t>8</w:t>
      </w:r>
      <w:r w:rsidR="00320ABB">
        <w:t>9</w:t>
      </w:r>
      <w:r>
        <w:t xml:space="preserve">.1. </w:t>
      </w:r>
      <w:r>
        <w:rPr>
          <w:color w:val="000000"/>
        </w:rPr>
        <w:t>Mokinio individualaus ugdymo planas (1 priedas);</w:t>
      </w:r>
    </w:p>
    <w:p w14:paraId="5727FBA5" w14:textId="4A9F9236" w:rsidR="00DC247A" w:rsidRDefault="00DC247A" w:rsidP="005076C1">
      <w:pPr>
        <w:tabs>
          <w:tab w:val="left" w:pos="851"/>
          <w:tab w:val="left" w:pos="2268"/>
          <w:tab w:val="left" w:pos="4424"/>
        </w:tabs>
        <w:ind w:left="-2" w:right="145" w:firstLineChars="355" w:firstLine="852"/>
        <w:jc w:val="both"/>
      </w:pPr>
      <w:r>
        <w:t>8</w:t>
      </w:r>
      <w:r w:rsidR="00320ABB">
        <w:t>9</w:t>
      </w:r>
      <w:r>
        <w:t>.2. Pradinio ir pagrindinio</w:t>
      </w:r>
      <w:r w:rsidR="006976ED">
        <w:t xml:space="preserve"> </w:t>
      </w:r>
      <w:r>
        <w:t>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(2 priedas);</w:t>
      </w:r>
    </w:p>
    <w:p w14:paraId="33EDD7B0" w14:textId="601AFA1E" w:rsidR="00DC247A" w:rsidRDefault="00DC247A" w:rsidP="005076C1">
      <w:pPr>
        <w:tabs>
          <w:tab w:val="left" w:pos="851"/>
        </w:tabs>
        <w:ind w:left="-2" w:right="145" w:firstLineChars="355" w:firstLine="852"/>
        <w:jc w:val="both"/>
      </w:pPr>
      <w:r>
        <w:t>8</w:t>
      </w:r>
      <w:r w:rsidR="00320ABB">
        <w:t>9</w:t>
      </w:r>
      <w:r>
        <w:t>.3.</w:t>
      </w:r>
      <w:r>
        <w:rPr>
          <w:sz w:val="20"/>
          <w:szCs w:val="20"/>
        </w:rPr>
        <w:t xml:space="preserve"> </w:t>
      </w:r>
      <w:r w:rsidRPr="00614A00">
        <w:t xml:space="preserve">Pradinio </w:t>
      </w:r>
      <w:r w:rsidR="0001401C">
        <w:t xml:space="preserve">ir pagrindinio </w:t>
      </w:r>
      <w:r w:rsidRPr="00614A00">
        <w:t>ugdymo individualizuot</w:t>
      </w:r>
      <w:r w:rsidR="0001401C">
        <w:t>ų</w:t>
      </w:r>
      <w:r w:rsidRPr="00614A00">
        <w:t xml:space="preserve"> program</w:t>
      </w:r>
      <w:r w:rsidR="0001401C">
        <w:t>ų</w:t>
      </w:r>
      <w:r w:rsidRPr="00614A00">
        <w:t xml:space="preserve"> įgyvendinimas (3 </w:t>
      </w:r>
      <w:sdt>
        <w:sdtPr>
          <w:tag w:val="goog_rdk_52"/>
          <w:id w:val="-401056273"/>
        </w:sdtPr>
        <w:sdtEndPr/>
        <w:sdtContent/>
      </w:sdt>
      <w:r w:rsidRPr="00614A00">
        <w:t>priedas)</w:t>
      </w:r>
      <w:r>
        <w:t>;</w:t>
      </w:r>
    </w:p>
    <w:p w14:paraId="4678403F" w14:textId="699F8252" w:rsidR="00DC247A" w:rsidRDefault="00DC247A" w:rsidP="005076C1">
      <w:pPr>
        <w:ind w:left="-2" w:right="145" w:firstLineChars="355" w:firstLine="852"/>
        <w:jc w:val="both"/>
      </w:pPr>
      <w:r>
        <w:t>8</w:t>
      </w:r>
      <w:r w:rsidR="00320ABB">
        <w:t>9</w:t>
      </w:r>
      <w:r>
        <w:t>.4. Mokinio</w:t>
      </w:r>
      <w:r w:rsidR="00472A18">
        <w:t xml:space="preserve">, </w:t>
      </w:r>
      <w:r w:rsidR="00472A18" w:rsidRPr="00472A18">
        <w:t>turinči</w:t>
      </w:r>
      <w:r w:rsidR="00472A18">
        <w:t>o</w:t>
      </w:r>
      <w:r w:rsidR="00472A18" w:rsidRPr="00472A18">
        <w:t xml:space="preserve"> įvairiapusių raidos sutrikimų</w:t>
      </w:r>
      <w:r w:rsidR="00472A18">
        <w:t>,</w:t>
      </w:r>
      <w:r>
        <w:t xml:space="preserve"> individualus ugdymo planas</w:t>
      </w:r>
      <w:r w:rsidR="00472A18">
        <w:t xml:space="preserve"> </w:t>
      </w:r>
      <w:r>
        <w:t>(4 priedas)</w:t>
      </w:r>
      <w:r w:rsidR="00B67FDA">
        <w:t>;</w:t>
      </w:r>
    </w:p>
    <w:p w14:paraId="42C13938" w14:textId="61786F93" w:rsidR="00B67FDA" w:rsidRDefault="00B67FDA" w:rsidP="005076C1">
      <w:pPr>
        <w:ind w:left="-2" w:right="145" w:firstLineChars="355" w:firstLine="852"/>
        <w:jc w:val="both"/>
      </w:pPr>
      <w:r>
        <w:t>8</w:t>
      </w:r>
      <w:r w:rsidR="00320ABB">
        <w:t>9</w:t>
      </w:r>
      <w:r>
        <w:t>.5. Užsieniečių ugdymo organizavimas (5 priedas);</w:t>
      </w:r>
    </w:p>
    <w:p w14:paraId="09BCF596" w14:textId="22EA5861" w:rsidR="00B67FDA" w:rsidRDefault="00B67FDA" w:rsidP="005076C1">
      <w:pPr>
        <w:ind w:left="-2" w:right="145" w:firstLineChars="355" w:firstLine="852"/>
        <w:jc w:val="both"/>
      </w:pPr>
      <w:r>
        <w:t>8</w:t>
      </w:r>
      <w:r w:rsidR="00320ABB">
        <w:t>9</w:t>
      </w:r>
      <w:r>
        <w:t xml:space="preserve">.6. Ugdymo ne mokyklos aplinkose organizavimo aprašas </w:t>
      </w:r>
      <w:r w:rsidR="00494D88">
        <w:t>(</w:t>
      </w:r>
      <w:r>
        <w:t>6 priedas).</w:t>
      </w:r>
    </w:p>
    <w:p w14:paraId="26715216" w14:textId="77777777" w:rsidR="00B67FDA" w:rsidRPr="00614A00" w:rsidRDefault="00B67FDA" w:rsidP="004765DB">
      <w:pPr>
        <w:ind w:left="-2" w:right="145" w:firstLineChars="354" w:firstLine="850"/>
        <w:jc w:val="both"/>
      </w:pPr>
    </w:p>
    <w:p w14:paraId="1EE7130F" w14:textId="0968877F" w:rsidR="00DC247A" w:rsidRDefault="00DC247A">
      <w:pPr>
        <w:pBdr>
          <w:top w:val="nil"/>
          <w:left w:val="nil"/>
          <w:bottom w:val="nil"/>
          <w:right w:val="nil"/>
          <w:between w:val="nil"/>
        </w:pBdr>
        <w:tabs>
          <w:tab w:val="left" w:pos="6720"/>
        </w:tabs>
        <w:spacing w:line="240" w:lineRule="auto"/>
        <w:ind w:leftChars="0" w:left="0" w:right="145" w:firstLineChars="0" w:firstLine="0"/>
        <w:jc w:val="center"/>
      </w:pPr>
      <w:r>
        <w:t>_____________________</w:t>
      </w:r>
    </w:p>
    <w:p w14:paraId="357207AC" w14:textId="77777777" w:rsidR="007377BD" w:rsidRDefault="007377BD">
      <w:pPr>
        <w:pBdr>
          <w:top w:val="nil"/>
          <w:left w:val="nil"/>
          <w:bottom w:val="nil"/>
          <w:right w:val="nil"/>
          <w:between w:val="nil"/>
        </w:pBdr>
        <w:tabs>
          <w:tab w:val="left" w:pos="6720"/>
        </w:tabs>
        <w:spacing w:line="240" w:lineRule="auto"/>
        <w:ind w:leftChars="0" w:left="0" w:right="145" w:firstLineChars="0" w:firstLine="0"/>
        <w:jc w:val="center"/>
      </w:pPr>
    </w:p>
    <w:p w14:paraId="65120DC0" w14:textId="77777777" w:rsidR="007377BD" w:rsidRDefault="007377BD">
      <w:pPr>
        <w:pBdr>
          <w:top w:val="nil"/>
          <w:left w:val="nil"/>
          <w:bottom w:val="nil"/>
          <w:right w:val="nil"/>
          <w:between w:val="nil"/>
        </w:pBdr>
        <w:tabs>
          <w:tab w:val="left" w:pos="6720"/>
        </w:tabs>
        <w:spacing w:line="240" w:lineRule="auto"/>
        <w:ind w:leftChars="0" w:left="0" w:right="145" w:firstLineChars="0" w:firstLine="0"/>
        <w:jc w:val="center"/>
      </w:pPr>
    </w:p>
    <w:p w14:paraId="331F35EE" w14:textId="77777777" w:rsidR="007377BD" w:rsidRDefault="007377BD">
      <w:pPr>
        <w:pBdr>
          <w:top w:val="nil"/>
          <w:left w:val="nil"/>
          <w:bottom w:val="nil"/>
          <w:right w:val="nil"/>
          <w:between w:val="nil"/>
        </w:pBdr>
        <w:tabs>
          <w:tab w:val="left" w:pos="6720"/>
        </w:tabs>
        <w:spacing w:line="240" w:lineRule="auto"/>
        <w:ind w:leftChars="0" w:left="0" w:right="145" w:firstLineChars="0" w:firstLine="0"/>
        <w:jc w:val="center"/>
      </w:pPr>
    </w:p>
    <w:p w14:paraId="4835878D" w14:textId="00A66B53" w:rsidR="002A27EC" w:rsidRDefault="002A27EC" w:rsidP="00D41F61">
      <w:pPr>
        <w:pBdr>
          <w:top w:val="nil"/>
          <w:left w:val="nil"/>
          <w:bottom w:val="nil"/>
          <w:right w:val="nil"/>
          <w:between w:val="nil"/>
        </w:pBdr>
        <w:tabs>
          <w:tab w:val="left" w:pos="851"/>
        </w:tabs>
        <w:spacing w:line="240" w:lineRule="auto"/>
        <w:ind w:leftChars="0" w:left="0" w:right="145" w:firstLineChars="0" w:firstLine="0"/>
        <w:rPr>
          <w:color w:val="000000"/>
        </w:rPr>
      </w:pPr>
      <w:r>
        <w:rPr>
          <w:color w:val="000000"/>
        </w:rPr>
        <w:t xml:space="preserve">SUDERINTA                                                                                   </w:t>
      </w:r>
      <w:proofErr w:type="spellStart"/>
      <w:r>
        <w:rPr>
          <w:color w:val="000000"/>
        </w:rPr>
        <w:t>SUDERINTA</w:t>
      </w:r>
      <w:proofErr w:type="spellEnd"/>
      <w:r>
        <w:rPr>
          <w:color w:val="000000"/>
        </w:rPr>
        <w:t xml:space="preserve">         </w:t>
      </w:r>
    </w:p>
    <w:p w14:paraId="489E04CA" w14:textId="77777777" w:rsidR="002A27EC" w:rsidRDefault="002A27EC" w:rsidP="002A27EC">
      <w:pPr>
        <w:pBdr>
          <w:top w:val="nil"/>
          <w:left w:val="nil"/>
          <w:bottom w:val="nil"/>
          <w:right w:val="nil"/>
          <w:between w:val="nil"/>
        </w:pBdr>
        <w:tabs>
          <w:tab w:val="left" w:pos="720"/>
        </w:tabs>
        <w:spacing w:line="240" w:lineRule="auto"/>
        <w:ind w:left="0" w:hanging="2"/>
        <w:rPr>
          <w:color w:val="000000"/>
        </w:rPr>
      </w:pPr>
      <w:r>
        <w:rPr>
          <w:color w:val="000000"/>
        </w:rPr>
        <w:t xml:space="preserve">Vilkaviškio r. </w:t>
      </w:r>
      <w:proofErr w:type="spellStart"/>
      <w:r>
        <w:rPr>
          <w:color w:val="000000"/>
        </w:rPr>
        <w:t>Sūdavos</w:t>
      </w:r>
      <w:proofErr w:type="spellEnd"/>
      <w:r>
        <w:rPr>
          <w:color w:val="000000"/>
        </w:rPr>
        <w:t xml:space="preserve"> pagrindinės                                                  Vilkaviškio rajono savivaldybės</w:t>
      </w:r>
    </w:p>
    <w:p w14:paraId="712A87AE" w14:textId="77777777" w:rsidR="002A27EC" w:rsidRDefault="002A27EC" w:rsidP="002A27EC">
      <w:pPr>
        <w:pBdr>
          <w:top w:val="nil"/>
          <w:left w:val="nil"/>
          <w:bottom w:val="nil"/>
          <w:right w:val="nil"/>
          <w:between w:val="nil"/>
        </w:pBdr>
        <w:tabs>
          <w:tab w:val="left" w:pos="720"/>
        </w:tabs>
        <w:spacing w:line="240" w:lineRule="auto"/>
        <w:ind w:left="0" w:hanging="2"/>
        <w:rPr>
          <w:color w:val="000000"/>
        </w:rPr>
      </w:pPr>
      <w:r>
        <w:rPr>
          <w:color w:val="000000"/>
        </w:rPr>
        <w:t>mokyklos tarybos posėdžio                                                               mero 2025 m. rugpjūčio    d.</w:t>
      </w:r>
    </w:p>
    <w:p w14:paraId="07A4174C" w14:textId="599FA4FC" w:rsidR="002A27EC" w:rsidRDefault="002A27EC" w:rsidP="002A27EC">
      <w:pPr>
        <w:pBdr>
          <w:top w:val="nil"/>
          <w:left w:val="nil"/>
          <w:bottom w:val="nil"/>
          <w:right w:val="nil"/>
          <w:between w:val="nil"/>
        </w:pBdr>
        <w:tabs>
          <w:tab w:val="left" w:pos="720"/>
        </w:tabs>
        <w:spacing w:line="240" w:lineRule="auto"/>
        <w:ind w:left="0" w:hanging="2"/>
        <w:rPr>
          <w:color w:val="000000"/>
        </w:rPr>
      </w:pPr>
      <w:r>
        <w:rPr>
          <w:color w:val="000000"/>
        </w:rPr>
        <w:t xml:space="preserve">2025 m. </w:t>
      </w:r>
      <w:r w:rsidRPr="0053148F">
        <w:rPr>
          <w:color w:val="000000"/>
        </w:rPr>
        <w:t>rugpjūč</w:t>
      </w:r>
      <w:r w:rsidRPr="00B97A38">
        <w:rPr>
          <w:color w:val="000000"/>
        </w:rPr>
        <w:t xml:space="preserve">io </w:t>
      </w:r>
      <w:r>
        <w:rPr>
          <w:color w:val="000000"/>
        </w:rPr>
        <w:t xml:space="preserve">    </w:t>
      </w:r>
      <w:r w:rsidR="00D41F61" w:rsidRPr="00D41F61">
        <w:rPr>
          <w:color w:val="000000"/>
        </w:rPr>
        <w:t xml:space="preserve"> d.</w:t>
      </w:r>
      <w:r>
        <w:rPr>
          <w:color w:val="000000"/>
        </w:rPr>
        <w:t xml:space="preserve">                                                                    potvarkiu Nr. B-MP-</w:t>
      </w:r>
    </w:p>
    <w:p w14:paraId="3D1E8677" w14:textId="77777777" w:rsidR="002A27EC" w:rsidRPr="00502B6D" w:rsidRDefault="002A27EC" w:rsidP="002A27EC">
      <w:pPr>
        <w:pBdr>
          <w:top w:val="nil"/>
          <w:left w:val="nil"/>
          <w:bottom w:val="nil"/>
          <w:right w:val="nil"/>
          <w:between w:val="nil"/>
        </w:pBdr>
        <w:tabs>
          <w:tab w:val="left" w:pos="720"/>
        </w:tabs>
        <w:spacing w:line="240" w:lineRule="auto"/>
        <w:ind w:left="0" w:hanging="2"/>
        <w:rPr>
          <w:color w:val="000000"/>
        </w:rPr>
      </w:pPr>
      <w:r>
        <w:rPr>
          <w:color w:val="000000"/>
        </w:rPr>
        <w:t xml:space="preserve">protokoliniu nutarimu </w:t>
      </w:r>
      <w:r w:rsidRPr="0053148F">
        <w:rPr>
          <w:color w:val="000000"/>
        </w:rPr>
        <w:t xml:space="preserve">Nr. </w:t>
      </w:r>
    </w:p>
    <w:p w14:paraId="43031683" w14:textId="70DFE116" w:rsidR="00B67FDA" w:rsidRDefault="00DC247A" w:rsidP="00D41F61">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54CBF3F" w14:textId="77777777" w:rsidR="00D41F61" w:rsidRDefault="00D41F61" w:rsidP="001B13D6">
      <w:pPr>
        <w:pBdr>
          <w:top w:val="nil"/>
          <w:left w:val="nil"/>
          <w:bottom w:val="nil"/>
          <w:right w:val="nil"/>
          <w:between w:val="nil"/>
        </w:pBdr>
        <w:spacing w:line="240" w:lineRule="auto"/>
        <w:ind w:leftChars="0" w:left="4320" w:firstLineChars="0" w:firstLine="720"/>
        <w:rPr>
          <w:color w:val="000000"/>
        </w:rPr>
      </w:pPr>
    </w:p>
    <w:p w14:paraId="14C64CBC" w14:textId="77777777" w:rsidR="007377BD" w:rsidRDefault="007377BD" w:rsidP="001B13D6">
      <w:pPr>
        <w:pBdr>
          <w:top w:val="nil"/>
          <w:left w:val="nil"/>
          <w:bottom w:val="nil"/>
          <w:right w:val="nil"/>
          <w:between w:val="nil"/>
        </w:pBdr>
        <w:spacing w:line="240" w:lineRule="auto"/>
        <w:ind w:leftChars="0" w:left="4320" w:firstLineChars="0" w:firstLine="720"/>
        <w:rPr>
          <w:color w:val="000000"/>
        </w:rPr>
      </w:pPr>
    </w:p>
    <w:p w14:paraId="307EEBBE"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342103E3"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76500FE2"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1CC91FB6"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1A73FA6"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72C724B4"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67719342"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1297876F"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034E6508"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545331CD"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070993D"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719D6C66"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849C992"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E0CEB52"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332AE289"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5BBA5DAA"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A51E93E"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444EB7EB"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630B870B"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162863BC"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151346B"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231F0AE8"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7F8762F5"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0FD7714C" w14:textId="77777777" w:rsidR="000D0E46" w:rsidRDefault="000D0E46" w:rsidP="001B13D6">
      <w:pPr>
        <w:pBdr>
          <w:top w:val="nil"/>
          <w:left w:val="nil"/>
          <w:bottom w:val="nil"/>
          <w:right w:val="nil"/>
          <w:between w:val="nil"/>
        </w:pBdr>
        <w:spacing w:line="240" w:lineRule="auto"/>
        <w:ind w:leftChars="0" w:left="4320" w:firstLineChars="0" w:firstLine="720"/>
        <w:rPr>
          <w:color w:val="000000"/>
        </w:rPr>
      </w:pPr>
    </w:p>
    <w:p w14:paraId="13B31290" w14:textId="77777777" w:rsidR="007377BD" w:rsidRDefault="007377BD" w:rsidP="00320ABB">
      <w:pPr>
        <w:pBdr>
          <w:top w:val="nil"/>
          <w:left w:val="nil"/>
          <w:bottom w:val="nil"/>
          <w:right w:val="nil"/>
          <w:between w:val="nil"/>
        </w:pBdr>
        <w:spacing w:line="240" w:lineRule="auto"/>
        <w:ind w:leftChars="0" w:left="0" w:firstLineChars="0" w:firstLine="0"/>
        <w:rPr>
          <w:color w:val="000000"/>
        </w:rPr>
      </w:pPr>
    </w:p>
    <w:p w14:paraId="33684A52" w14:textId="77777777" w:rsidR="00320ABB" w:rsidRDefault="00320ABB" w:rsidP="00320ABB">
      <w:pPr>
        <w:pBdr>
          <w:top w:val="nil"/>
          <w:left w:val="nil"/>
          <w:bottom w:val="nil"/>
          <w:right w:val="nil"/>
          <w:between w:val="nil"/>
        </w:pBdr>
        <w:spacing w:line="240" w:lineRule="auto"/>
        <w:ind w:leftChars="0" w:left="0" w:firstLineChars="0" w:firstLine="0"/>
        <w:rPr>
          <w:color w:val="000000"/>
        </w:rPr>
      </w:pPr>
    </w:p>
    <w:p w14:paraId="2ABDB982" w14:textId="77777777" w:rsidR="007377BD" w:rsidRDefault="007377BD" w:rsidP="001B13D6">
      <w:pPr>
        <w:pBdr>
          <w:top w:val="nil"/>
          <w:left w:val="nil"/>
          <w:bottom w:val="nil"/>
          <w:right w:val="nil"/>
          <w:between w:val="nil"/>
        </w:pBdr>
        <w:spacing w:line="240" w:lineRule="auto"/>
        <w:ind w:leftChars="0" w:left="4320" w:firstLineChars="0" w:firstLine="720"/>
        <w:rPr>
          <w:color w:val="000000"/>
        </w:rPr>
      </w:pPr>
    </w:p>
    <w:p w14:paraId="3A7B17C4" w14:textId="5C892B3E" w:rsidR="002866CC" w:rsidRDefault="002866CC" w:rsidP="000D0E46">
      <w:pPr>
        <w:pBdr>
          <w:top w:val="nil"/>
          <w:left w:val="nil"/>
          <w:bottom w:val="nil"/>
          <w:right w:val="nil"/>
          <w:between w:val="nil"/>
        </w:pBdr>
        <w:spacing w:line="240" w:lineRule="auto"/>
        <w:ind w:leftChars="0" w:left="3404" w:firstLineChars="0" w:firstLine="851"/>
        <w:rPr>
          <w:color w:val="000000"/>
        </w:rPr>
      </w:pPr>
      <w:r>
        <w:rPr>
          <w:color w:val="000000"/>
        </w:rPr>
        <w:lastRenderedPageBreak/>
        <w:t xml:space="preserve">Vilkaviškio r. </w:t>
      </w:r>
      <w:proofErr w:type="spellStart"/>
      <w:r>
        <w:rPr>
          <w:color w:val="000000"/>
        </w:rPr>
        <w:t>Sūdavos</w:t>
      </w:r>
      <w:proofErr w:type="spellEnd"/>
      <w:r>
        <w:rPr>
          <w:color w:val="000000"/>
        </w:rPr>
        <w:t xml:space="preserve"> pagrindinės mokyklos </w:t>
      </w:r>
    </w:p>
    <w:p w14:paraId="1F4B7CBE" w14:textId="5A01C7C8" w:rsidR="002866CC" w:rsidRDefault="002866CC" w:rsidP="002866CC">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2025–2026 ir 2026–2027 mokslo metų pradinio </w:t>
      </w:r>
      <w:r>
        <w:rPr>
          <w:color w:val="000000"/>
        </w:rPr>
        <w:tab/>
      </w:r>
      <w:r>
        <w:rPr>
          <w:color w:val="000000"/>
        </w:rPr>
        <w:tab/>
      </w:r>
      <w:r>
        <w:rPr>
          <w:color w:val="000000"/>
        </w:rPr>
        <w:tab/>
      </w:r>
      <w:r>
        <w:rPr>
          <w:color w:val="000000"/>
        </w:rPr>
        <w:tab/>
      </w:r>
      <w:r>
        <w:rPr>
          <w:color w:val="000000"/>
        </w:rPr>
        <w:tab/>
      </w:r>
      <w:r>
        <w:rPr>
          <w:color w:val="000000"/>
        </w:rPr>
        <w:tab/>
        <w:t>ir pagrindinio ugdymo programų ugdymo plano</w:t>
      </w:r>
    </w:p>
    <w:p w14:paraId="2DFD43E4" w14:textId="4C0A41B3" w:rsidR="002866CC" w:rsidRPr="00614A00" w:rsidRDefault="002866CC" w:rsidP="002866CC">
      <w:pPr>
        <w:pBdr>
          <w:top w:val="nil"/>
          <w:left w:val="nil"/>
          <w:bottom w:val="nil"/>
          <w:right w:val="nil"/>
          <w:between w:val="nil"/>
        </w:pBd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sidRPr="00614A00">
        <w:t xml:space="preserve">1 </w:t>
      </w:r>
      <w:sdt>
        <w:sdtPr>
          <w:tag w:val="goog_rdk_53"/>
          <w:id w:val="492770039"/>
        </w:sdtPr>
        <w:sdtEndPr/>
        <w:sdtContent/>
      </w:sdt>
      <w:r w:rsidRPr="00614A00">
        <w:t>priedas</w:t>
      </w:r>
    </w:p>
    <w:p w14:paraId="68224483" w14:textId="77777777" w:rsidR="002866CC" w:rsidRDefault="002866CC" w:rsidP="000D0E46">
      <w:pPr>
        <w:pBdr>
          <w:top w:val="nil"/>
          <w:left w:val="nil"/>
          <w:bottom w:val="nil"/>
          <w:right w:val="nil"/>
          <w:between w:val="nil"/>
        </w:pBdr>
        <w:spacing w:line="240" w:lineRule="auto"/>
        <w:ind w:leftChars="0" w:left="0" w:firstLineChars="0" w:firstLine="0"/>
        <w:rPr>
          <w:b/>
          <w:color w:val="000000"/>
        </w:rPr>
      </w:pPr>
    </w:p>
    <w:p w14:paraId="05AB48C2" w14:textId="77777777" w:rsidR="002866CC" w:rsidRDefault="002866CC" w:rsidP="002866CC">
      <w:pPr>
        <w:pBdr>
          <w:top w:val="nil"/>
          <w:left w:val="nil"/>
          <w:bottom w:val="nil"/>
          <w:right w:val="nil"/>
          <w:between w:val="nil"/>
        </w:pBdr>
        <w:spacing w:line="240" w:lineRule="auto"/>
        <w:ind w:left="0" w:hanging="2"/>
        <w:jc w:val="center"/>
        <w:rPr>
          <w:b/>
          <w:color w:val="000000"/>
        </w:rPr>
      </w:pPr>
    </w:p>
    <w:p w14:paraId="1712F4EC" w14:textId="4D5559F0" w:rsidR="002866CC" w:rsidRDefault="002866CC" w:rsidP="002866CC">
      <w:pPr>
        <w:pBdr>
          <w:top w:val="nil"/>
          <w:left w:val="nil"/>
          <w:bottom w:val="nil"/>
          <w:right w:val="nil"/>
          <w:between w:val="nil"/>
        </w:pBdr>
        <w:spacing w:line="240" w:lineRule="auto"/>
        <w:ind w:left="0" w:hanging="2"/>
        <w:jc w:val="center"/>
        <w:rPr>
          <w:b/>
          <w:color w:val="000000"/>
        </w:rPr>
      </w:pPr>
      <w:r>
        <w:rPr>
          <w:b/>
          <w:color w:val="000000"/>
        </w:rPr>
        <w:t>MOKINIO INDIVIDUALAUS UGDYMO PLANAS</w:t>
      </w:r>
    </w:p>
    <w:p w14:paraId="2B1D4ABE" w14:textId="77777777" w:rsidR="007E050A" w:rsidRDefault="007E050A" w:rsidP="002866CC">
      <w:pPr>
        <w:pBdr>
          <w:top w:val="nil"/>
          <w:left w:val="nil"/>
          <w:bottom w:val="nil"/>
          <w:right w:val="nil"/>
          <w:between w:val="nil"/>
        </w:pBdr>
        <w:spacing w:line="240" w:lineRule="auto"/>
        <w:ind w:left="0" w:hanging="2"/>
        <w:jc w:val="center"/>
        <w:rPr>
          <w:color w:val="000000"/>
        </w:rPr>
      </w:pPr>
    </w:p>
    <w:p w14:paraId="4D4ACF49" w14:textId="77777777" w:rsidR="002866CC" w:rsidRDefault="002866CC" w:rsidP="002866CC">
      <w:pPr>
        <w:pBdr>
          <w:top w:val="nil"/>
          <w:left w:val="nil"/>
          <w:bottom w:val="nil"/>
          <w:right w:val="nil"/>
          <w:between w:val="nil"/>
        </w:pBdr>
        <w:spacing w:before="280" w:after="280" w:line="240" w:lineRule="auto"/>
        <w:ind w:left="0" w:hanging="2"/>
        <w:rPr>
          <w:color w:val="000000"/>
        </w:rPr>
      </w:pPr>
      <w:r>
        <w:rPr>
          <w:color w:val="000000"/>
        </w:rPr>
        <w:t>Mokinio(-ės) vardas, pavardė …………………………………………………………</w:t>
      </w:r>
      <w:r>
        <w:rPr>
          <w:color w:val="000000"/>
        </w:rPr>
        <w:br/>
        <w:t xml:space="preserve">Klasė </w:t>
      </w:r>
      <w:r>
        <w:rPr>
          <w:color w:val="000000"/>
        </w:rPr>
        <w:tab/>
        <w:t>……………………………………………</w:t>
      </w:r>
      <w:r>
        <w:rPr>
          <w:color w:val="000000"/>
        </w:rPr>
        <w:br/>
        <w:t>Plano sudarymo data …………………………………</w:t>
      </w:r>
    </w:p>
    <w:p w14:paraId="4AF81437" w14:textId="77777777" w:rsidR="007E050A" w:rsidRDefault="007E050A" w:rsidP="002866CC">
      <w:pPr>
        <w:pBdr>
          <w:top w:val="nil"/>
          <w:left w:val="nil"/>
          <w:bottom w:val="nil"/>
          <w:right w:val="nil"/>
          <w:between w:val="nil"/>
        </w:pBdr>
        <w:spacing w:before="280" w:after="280" w:line="240" w:lineRule="auto"/>
        <w:ind w:left="0" w:hanging="2"/>
        <w:rPr>
          <w:color w:val="000000"/>
        </w:rPr>
      </w:pPr>
    </w:p>
    <w:tbl>
      <w:tblPr>
        <w:tblStyle w:val="2"/>
        <w:tblW w:w="9860" w:type="dxa"/>
        <w:tblInd w:w="-4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21"/>
        <w:gridCol w:w="3371"/>
        <w:gridCol w:w="3580"/>
        <w:gridCol w:w="2488"/>
      </w:tblGrid>
      <w:tr w:rsidR="002866CC" w14:paraId="1D9FBE32" w14:textId="77777777" w:rsidTr="00A7457D">
        <w:trPr>
          <w:trHeight w:val="473"/>
        </w:trPr>
        <w:tc>
          <w:tcPr>
            <w:tcW w:w="421" w:type="dxa"/>
            <w:tcBorders>
              <w:top w:val="single" w:sz="6" w:space="0" w:color="000000"/>
              <w:left w:val="single" w:sz="6" w:space="0" w:color="000000"/>
              <w:bottom w:val="single" w:sz="6" w:space="0" w:color="000000"/>
              <w:right w:val="single" w:sz="6" w:space="0" w:color="000000"/>
            </w:tcBorders>
            <w:vAlign w:val="center"/>
          </w:tcPr>
          <w:p w14:paraId="49FEFD49"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1.</w:t>
            </w:r>
          </w:p>
        </w:tc>
        <w:tc>
          <w:tcPr>
            <w:tcW w:w="3371" w:type="dxa"/>
            <w:tcBorders>
              <w:top w:val="single" w:sz="6" w:space="0" w:color="000000"/>
              <w:left w:val="single" w:sz="6" w:space="0" w:color="000000"/>
              <w:bottom w:val="single" w:sz="6" w:space="0" w:color="000000"/>
              <w:right w:val="single" w:sz="6" w:space="0" w:color="000000"/>
            </w:tcBorders>
            <w:vAlign w:val="center"/>
          </w:tcPr>
          <w:p w14:paraId="5647A439"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Individualaus mokymosi laikotarpis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1573FC38" w14:textId="77777777" w:rsidR="002866CC" w:rsidRDefault="002866CC" w:rsidP="00A7457D">
            <w:pPr>
              <w:pBdr>
                <w:top w:val="nil"/>
                <w:left w:val="nil"/>
                <w:bottom w:val="nil"/>
                <w:right w:val="nil"/>
                <w:between w:val="nil"/>
              </w:pBdr>
              <w:spacing w:line="240" w:lineRule="auto"/>
              <w:ind w:left="0" w:hanging="2"/>
              <w:rPr>
                <w:color w:val="000000"/>
              </w:rPr>
            </w:pPr>
          </w:p>
        </w:tc>
      </w:tr>
      <w:tr w:rsidR="002866CC" w14:paraId="3AFAAD08" w14:textId="77777777" w:rsidTr="00A7457D">
        <w:trPr>
          <w:trHeight w:val="40"/>
        </w:trPr>
        <w:tc>
          <w:tcPr>
            <w:tcW w:w="421" w:type="dxa"/>
            <w:tcBorders>
              <w:top w:val="single" w:sz="6" w:space="0" w:color="000000"/>
              <w:left w:val="single" w:sz="6" w:space="0" w:color="000000"/>
              <w:bottom w:val="single" w:sz="6" w:space="0" w:color="000000"/>
              <w:right w:val="single" w:sz="6" w:space="0" w:color="000000"/>
            </w:tcBorders>
            <w:vAlign w:val="center"/>
          </w:tcPr>
          <w:p w14:paraId="14505371"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2.</w:t>
            </w:r>
          </w:p>
        </w:tc>
        <w:tc>
          <w:tcPr>
            <w:tcW w:w="3371" w:type="dxa"/>
            <w:tcBorders>
              <w:top w:val="single" w:sz="6" w:space="0" w:color="000000"/>
              <w:left w:val="single" w:sz="6" w:space="0" w:color="000000"/>
              <w:bottom w:val="single" w:sz="6" w:space="0" w:color="000000"/>
              <w:right w:val="single" w:sz="6" w:space="0" w:color="000000"/>
            </w:tcBorders>
            <w:vAlign w:val="center"/>
          </w:tcPr>
          <w:p w14:paraId="689DD045"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Ugdymo programa</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94BC614" w14:textId="77777777" w:rsidR="002866CC" w:rsidRDefault="002866CC" w:rsidP="00A7457D">
            <w:pPr>
              <w:pBdr>
                <w:top w:val="nil"/>
                <w:left w:val="nil"/>
                <w:bottom w:val="nil"/>
                <w:right w:val="nil"/>
                <w:between w:val="nil"/>
              </w:pBdr>
              <w:spacing w:line="240" w:lineRule="auto"/>
              <w:ind w:left="0" w:hanging="2"/>
              <w:rPr>
                <w:color w:val="000000"/>
              </w:rPr>
            </w:pPr>
          </w:p>
        </w:tc>
      </w:tr>
      <w:tr w:rsidR="002866CC" w14:paraId="2367F455" w14:textId="77777777" w:rsidTr="00A7457D">
        <w:trPr>
          <w:trHeight w:val="144"/>
        </w:trPr>
        <w:tc>
          <w:tcPr>
            <w:tcW w:w="421" w:type="dxa"/>
            <w:tcBorders>
              <w:top w:val="single" w:sz="6" w:space="0" w:color="000000"/>
              <w:left w:val="single" w:sz="6" w:space="0" w:color="000000"/>
              <w:bottom w:val="single" w:sz="6" w:space="0" w:color="000000"/>
              <w:right w:val="single" w:sz="6" w:space="0" w:color="000000"/>
            </w:tcBorders>
            <w:vAlign w:val="center"/>
          </w:tcPr>
          <w:p w14:paraId="3DCCD57C"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3.</w:t>
            </w:r>
          </w:p>
        </w:tc>
        <w:tc>
          <w:tcPr>
            <w:tcW w:w="3371" w:type="dxa"/>
            <w:tcBorders>
              <w:top w:val="single" w:sz="6" w:space="0" w:color="000000"/>
              <w:left w:val="single" w:sz="6" w:space="0" w:color="000000"/>
              <w:bottom w:val="single" w:sz="6" w:space="0" w:color="000000"/>
              <w:right w:val="single" w:sz="6" w:space="0" w:color="000000"/>
            </w:tcBorders>
            <w:vAlign w:val="center"/>
          </w:tcPr>
          <w:p w14:paraId="7626DE1F"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Mokymosi uždaviniai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768A4A94" w14:textId="77777777" w:rsidR="002866CC" w:rsidRDefault="002866CC" w:rsidP="00A7457D">
            <w:pPr>
              <w:pBdr>
                <w:top w:val="nil"/>
                <w:left w:val="nil"/>
                <w:bottom w:val="nil"/>
                <w:right w:val="nil"/>
                <w:between w:val="nil"/>
              </w:pBdr>
              <w:spacing w:line="240" w:lineRule="auto"/>
              <w:ind w:left="0" w:hanging="2"/>
              <w:rPr>
                <w:color w:val="000000"/>
              </w:rPr>
            </w:pPr>
          </w:p>
          <w:p w14:paraId="4C243090" w14:textId="1F400847" w:rsidR="002866CC" w:rsidRDefault="002866CC" w:rsidP="00A7457D">
            <w:pPr>
              <w:pBdr>
                <w:top w:val="nil"/>
                <w:left w:val="nil"/>
                <w:bottom w:val="nil"/>
                <w:right w:val="nil"/>
                <w:between w:val="nil"/>
              </w:pBdr>
              <w:spacing w:line="240" w:lineRule="auto"/>
              <w:ind w:left="0" w:hanging="2"/>
              <w:rPr>
                <w:color w:val="000000"/>
              </w:rPr>
            </w:pPr>
          </w:p>
        </w:tc>
      </w:tr>
      <w:tr w:rsidR="002866CC" w14:paraId="7CDB62C2" w14:textId="77777777" w:rsidTr="00A7457D">
        <w:trPr>
          <w:trHeight w:val="419"/>
        </w:trPr>
        <w:tc>
          <w:tcPr>
            <w:tcW w:w="421" w:type="dxa"/>
            <w:tcBorders>
              <w:top w:val="single" w:sz="6" w:space="0" w:color="000000"/>
              <w:left w:val="single" w:sz="6" w:space="0" w:color="000000"/>
              <w:bottom w:val="single" w:sz="6" w:space="0" w:color="000000"/>
              <w:right w:val="single" w:sz="6" w:space="0" w:color="000000"/>
            </w:tcBorders>
            <w:vAlign w:val="center"/>
          </w:tcPr>
          <w:p w14:paraId="6615298F"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4.</w:t>
            </w:r>
          </w:p>
        </w:tc>
        <w:tc>
          <w:tcPr>
            <w:tcW w:w="3371" w:type="dxa"/>
            <w:tcBorders>
              <w:top w:val="single" w:sz="6" w:space="0" w:color="000000"/>
              <w:left w:val="single" w:sz="6" w:space="0" w:color="000000"/>
              <w:bottom w:val="single" w:sz="6" w:space="0" w:color="000000"/>
              <w:right w:val="single" w:sz="6" w:space="0" w:color="000000"/>
            </w:tcBorders>
            <w:vAlign w:val="center"/>
          </w:tcPr>
          <w:p w14:paraId="54E83421"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Skiriamas bendras pamokų skaičius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6B24C661"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Dalykai/veiklos sritys:</w:t>
            </w:r>
          </w:p>
        </w:tc>
      </w:tr>
      <w:tr w:rsidR="002866CC" w14:paraId="7BBB8A02" w14:textId="77777777" w:rsidTr="002866CC">
        <w:trPr>
          <w:trHeight w:val="285"/>
        </w:trPr>
        <w:tc>
          <w:tcPr>
            <w:tcW w:w="421" w:type="dxa"/>
            <w:vMerge w:val="restart"/>
            <w:tcBorders>
              <w:top w:val="single" w:sz="6" w:space="0" w:color="000000"/>
              <w:left w:val="single" w:sz="6" w:space="0" w:color="000000"/>
              <w:bottom w:val="single" w:sz="6" w:space="0" w:color="000000"/>
              <w:right w:val="single" w:sz="6" w:space="0" w:color="000000"/>
            </w:tcBorders>
            <w:vAlign w:val="center"/>
          </w:tcPr>
          <w:p w14:paraId="07689F7F"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5.</w:t>
            </w:r>
          </w:p>
        </w:tc>
        <w:tc>
          <w:tcPr>
            <w:tcW w:w="3371" w:type="dxa"/>
            <w:vMerge w:val="restart"/>
            <w:tcBorders>
              <w:top w:val="single" w:sz="6" w:space="0" w:color="000000"/>
              <w:left w:val="single" w:sz="6" w:space="0" w:color="000000"/>
              <w:bottom w:val="single" w:sz="6" w:space="0" w:color="000000"/>
              <w:right w:val="single" w:sz="6" w:space="0" w:color="000000"/>
            </w:tcBorders>
            <w:vAlign w:val="center"/>
          </w:tcPr>
          <w:p w14:paraId="53BB77B8"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Pamokų skaičius per savaitę</w:t>
            </w:r>
          </w:p>
        </w:tc>
        <w:tc>
          <w:tcPr>
            <w:tcW w:w="3580" w:type="dxa"/>
            <w:tcBorders>
              <w:top w:val="single" w:sz="6" w:space="0" w:color="000000"/>
              <w:left w:val="single" w:sz="6" w:space="0" w:color="000000"/>
              <w:bottom w:val="single" w:sz="6" w:space="0" w:color="000000"/>
              <w:right w:val="single" w:sz="6" w:space="0" w:color="000000"/>
            </w:tcBorders>
            <w:vAlign w:val="center"/>
          </w:tcPr>
          <w:p w14:paraId="59ECAA9B" w14:textId="77777777" w:rsidR="002866CC" w:rsidRDefault="002866CC" w:rsidP="00A7457D">
            <w:pPr>
              <w:numPr>
                <w:ilvl w:val="0"/>
                <w:numId w:val="10"/>
              </w:numPr>
              <w:pBdr>
                <w:top w:val="nil"/>
                <w:left w:val="nil"/>
                <w:bottom w:val="nil"/>
                <w:right w:val="nil"/>
                <w:between w:val="nil"/>
              </w:pBdr>
              <w:spacing w:line="240" w:lineRule="auto"/>
              <w:ind w:left="0" w:hanging="2"/>
              <w:rPr>
                <w:color w:val="000000"/>
              </w:rPr>
            </w:pPr>
            <w:r>
              <w:rPr>
                <w:color w:val="000000"/>
              </w:rPr>
              <w:t>Dorinis ugdymas (tikyba arba etika)</w:t>
            </w:r>
          </w:p>
        </w:tc>
        <w:tc>
          <w:tcPr>
            <w:tcW w:w="2488" w:type="dxa"/>
            <w:tcBorders>
              <w:top w:val="single" w:sz="6" w:space="0" w:color="000000"/>
              <w:left w:val="single" w:sz="6" w:space="0" w:color="000000"/>
              <w:bottom w:val="single" w:sz="6" w:space="0" w:color="000000"/>
              <w:right w:val="single" w:sz="6" w:space="0" w:color="000000"/>
            </w:tcBorders>
            <w:vAlign w:val="center"/>
          </w:tcPr>
          <w:p w14:paraId="6759D133"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134E57B6"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64AA71ED"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79E16D08"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5820C73D" w14:textId="04C8ACE5" w:rsidR="002866CC" w:rsidRDefault="002866CC" w:rsidP="00A7457D">
            <w:pPr>
              <w:numPr>
                <w:ilvl w:val="0"/>
                <w:numId w:val="12"/>
              </w:numPr>
              <w:pBdr>
                <w:top w:val="nil"/>
                <w:left w:val="nil"/>
                <w:bottom w:val="nil"/>
                <w:right w:val="nil"/>
                <w:between w:val="nil"/>
              </w:pBdr>
              <w:spacing w:line="240" w:lineRule="auto"/>
              <w:ind w:left="0" w:hanging="2"/>
              <w:rPr>
                <w:color w:val="000000"/>
              </w:rPr>
            </w:pPr>
            <w:r>
              <w:rPr>
                <w:color w:val="000000"/>
              </w:rPr>
              <w:t>Lietuvių</w:t>
            </w:r>
            <w:r w:rsidR="00517D04">
              <w:rPr>
                <w:color w:val="000000"/>
              </w:rPr>
              <w:t xml:space="preserve"> kalba ir literatūra</w:t>
            </w:r>
          </w:p>
        </w:tc>
        <w:tc>
          <w:tcPr>
            <w:tcW w:w="2488" w:type="dxa"/>
            <w:tcBorders>
              <w:top w:val="single" w:sz="6" w:space="0" w:color="000000"/>
              <w:left w:val="single" w:sz="6" w:space="0" w:color="000000"/>
              <w:bottom w:val="single" w:sz="6" w:space="0" w:color="000000"/>
              <w:right w:val="single" w:sz="6" w:space="0" w:color="000000"/>
            </w:tcBorders>
            <w:vAlign w:val="center"/>
          </w:tcPr>
          <w:p w14:paraId="7C884865"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320DD6C0"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3F878EE6"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4E81E6B8"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687D0086" w14:textId="77777777" w:rsidR="002866CC" w:rsidRDefault="002866CC" w:rsidP="00A7457D">
            <w:pPr>
              <w:numPr>
                <w:ilvl w:val="0"/>
                <w:numId w:val="13"/>
              </w:numPr>
              <w:pBdr>
                <w:top w:val="nil"/>
                <w:left w:val="nil"/>
                <w:bottom w:val="nil"/>
                <w:right w:val="nil"/>
                <w:between w:val="nil"/>
              </w:pBdr>
              <w:spacing w:line="240" w:lineRule="auto"/>
              <w:ind w:left="0" w:hanging="2"/>
              <w:rPr>
                <w:color w:val="000000"/>
              </w:rPr>
            </w:pPr>
            <w:r>
              <w:rPr>
                <w:color w:val="000000"/>
              </w:rPr>
              <w:t>Užsienio (anglų) kalba (1-oji)</w:t>
            </w:r>
          </w:p>
        </w:tc>
        <w:tc>
          <w:tcPr>
            <w:tcW w:w="2488" w:type="dxa"/>
            <w:tcBorders>
              <w:top w:val="single" w:sz="6" w:space="0" w:color="000000"/>
              <w:left w:val="single" w:sz="6" w:space="0" w:color="000000"/>
              <w:bottom w:val="single" w:sz="6" w:space="0" w:color="000000"/>
              <w:right w:val="single" w:sz="6" w:space="0" w:color="000000"/>
            </w:tcBorders>
            <w:vAlign w:val="center"/>
          </w:tcPr>
          <w:p w14:paraId="1E8A1329"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3AD36EC4"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57F448D5"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519AFF5A"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4242EFB8" w14:textId="77777777" w:rsidR="002866CC" w:rsidRDefault="002866CC" w:rsidP="00A7457D">
            <w:pPr>
              <w:numPr>
                <w:ilvl w:val="0"/>
                <w:numId w:val="14"/>
              </w:numPr>
              <w:pBdr>
                <w:top w:val="nil"/>
                <w:left w:val="nil"/>
                <w:bottom w:val="nil"/>
                <w:right w:val="nil"/>
                <w:between w:val="nil"/>
              </w:pBdr>
              <w:spacing w:line="240" w:lineRule="auto"/>
              <w:ind w:left="0" w:hanging="2"/>
              <w:rPr>
                <w:color w:val="000000"/>
              </w:rPr>
            </w:pPr>
            <w:r>
              <w:rPr>
                <w:color w:val="000000"/>
              </w:rPr>
              <w:t>Matematika</w:t>
            </w:r>
          </w:p>
        </w:tc>
        <w:tc>
          <w:tcPr>
            <w:tcW w:w="2488" w:type="dxa"/>
            <w:tcBorders>
              <w:top w:val="single" w:sz="6" w:space="0" w:color="000000"/>
              <w:left w:val="single" w:sz="6" w:space="0" w:color="000000"/>
              <w:bottom w:val="single" w:sz="6" w:space="0" w:color="000000"/>
              <w:right w:val="single" w:sz="6" w:space="0" w:color="000000"/>
            </w:tcBorders>
            <w:vAlign w:val="center"/>
          </w:tcPr>
          <w:p w14:paraId="1CF33F63"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40EA6FB8"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5C4D18B6"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14B9F136"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right w:val="single" w:sz="6" w:space="0" w:color="000000"/>
            </w:tcBorders>
            <w:vAlign w:val="center"/>
          </w:tcPr>
          <w:p w14:paraId="3C675818" w14:textId="77777777" w:rsidR="002866CC" w:rsidRDefault="002866CC" w:rsidP="00A7457D">
            <w:pPr>
              <w:numPr>
                <w:ilvl w:val="0"/>
                <w:numId w:val="1"/>
              </w:numPr>
              <w:pBdr>
                <w:top w:val="nil"/>
                <w:left w:val="nil"/>
                <w:bottom w:val="nil"/>
                <w:right w:val="nil"/>
                <w:between w:val="nil"/>
              </w:pBdr>
              <w:spacing w:line="240" w:lineRule="auto"/>
              <w:ind w:left="0" w:hanging="2"/>
              <w:rPr>
                <w:color w:val="000000"/>
              </w:rPr>
            </w:pPr>
            <w:r>
              <w:rPr>
                <w:color w:val="000000"/>
              </w:rPr>
              <w:t>Istorija</w:t>
            </w:r>
          </w:p>
        </w:tc>
        <w:tc>
          <w:tcPr>
            <w:tcW w:w="2488" w:type="dxa"/>
            <w:tcBorders>
              <w:top w:val="single" w:sz="6" w:space="0" w:color="000000"/>
              <w:left w:val="single" w:sz="6" w:space="0" w:color="000000"/>
              <w:right w:val="single" w:sz="6" w:space="0" w:color="000000"/>
            </w:tcBorders>
            <w:vAlign w:val="center"/>
          </w:tcPr>
          <w:p w14:paraId="63AB6264"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04E03945"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7CCCB411"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5424E24A"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right w:val="single" w:sz="6" w:space="0" w:color="000000"/>
            </w:tcBorders>
            <w:vAlign w:val="center"/>
          </w:tcPr>
          <w:p w14:paraId="260A234D" w14:textId="6C0B909E" w:rsidR="002866CC" w:rsidRDefault="002866CC" w:rsidP="00A7457D">
            <w:pPr>
              <w:numPr>
                <w:ilvl w:val="0"/>
                <w:numId w:val="4"/>
              </w:numPr>
              <w:pBdr>
                <w:top w:val="nil"/>
                <w:left w:val="nil"/>
                <w:bottom w:val="nil"/>
                <w:right w:val="nil"/>
                <w:between w:val="nil"/>
              </w:pBdr>
              <w:spacing w:line="240" w:lineRule="auto"/>
              <w:ind w:left="0" w:hanging="2"/>
              <w:rPr>
                <w:color w:val="000000"/>
              </w:rPr>
            </w:pPr>
            <w:r>
              <w:rPr>
                <w:color w:val="000000"/>
              </w:rPr>
              <w:t>Gamt</w:t>
            </w:r>
            <w:r w:rsidR="00517D04">
              <w:rPr>
                <w:color w:val="000000"/>
              </w:rPr>
              <w:t>os mokslai</w:t>
            </w:r>
          </w:p>
        </w:tc>
        <w:tc>
          <w:tcPr>
            <w:tcW w:w="2488" w:type="dxa"/>
            <w:tcBorders>
              <w:top w:val="single" w:sz="6" w:space="0" w:color="000000"/>
              <w:left w:val="single" w:sz="6" w:space="0" w:color="000000"/>
              <w:right w:val="single" w:sz="6" w:space="0" w:color="000000"/>
            </w:tcBorders>
            <w:vAlign w:val="center"/>
          </w:tcPr>
          <w:p w14:paraId="6DF90275"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42488BBB"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2901BBCC"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428E4FA2"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right w:val="single" w:sz="6" w:space="0" w:color="000000"/>
            </w:tcBorders>
            <w:vAlign w:val="center"/>
          </w:tcPr>
          <w:p w14:paraId="6891E17A" w14:textId="355FED5C" w:rsidR="002866CC" w:rsidRDefault="002866CC" w:rsidP="00A7457D">
            <w:pPr>
              <w:numPr>
                <w:ilvl w:val="0"/>
                <w:numId w:val="7"/>
              </w:numPr>
              <w:pBdr>
                <w:top w:val="nil"/>
                <w:left w:val="nil"/>
                <w:bottom w:val="nil"/>
                <w:right w:val="nil"/>
                <w:between w:val="nil"/>
              </w:pBdr>
              <w:spacing w:line="240" w:lineRule="auto"/>
              <w:ind w:left="0" w:hanging="2"/>
              <w:rPr>
                <w:color w:val="000000"/>
              </w:rPr>
            </w:pPr>
            <w:r>
              <w:rPr>
                <w:color w:val="000000"/>
              </w:rPr>
              <w:t>Informa</w:t>
            </w:r>
            <w:r w:rsidR="00864ABA">
              <w:rPr>
                <w:color w:val="000000"/>
              </w:rPr>
              <w:t>tika</w:t>
            </w:r>
          </w:p>
        </w:tc>
        <w:tc>
          <w:tcPr>
            <w:tcW w:w="2488" w:type="dxa"/>
            <w:tcBorders>
              <w:top w:val="single" w:sz="6" w:space="0" w:color="000000"/>
              <w:left w:val="single" w:sz="6" w:space="0" w:color="000000"/>
              <w:right w:val="single" w:sz="6" w:space="0" w:color="000000"/>
            </w:tcBorders>
            <w:vAlign w:val="center"/>
          </w:tcPr>
          <w:p w14:paraId="3F83E72D"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0144DDAC"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74254B5D"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55C92519"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20A102BB" w14:textId="77777777" w:rsidR="002866CC" w:rsidRDefault="002866CC" w:rsidP="00A7457D">
            <w:pPr>
              <w:numPr>
                <w:ilvl w:val="0"/>
                <w:numId w:val="2"/>
              </w:numPr>
              <w:pBdr>
                <w:top w:val="nil"/>
                <w:left w:val="nil"/>
                <w:bottom w:val="nil"/>
                <w:right w:val="nil"/>
                <w:between w:val="nil"/>
              </w:pBdr>
              <w:spacing w:line="240" w:lineRule="auto"/>
              <w:ind w:left="0" w:hanging="2"/>
              <w:rPr>
                <w:color w:val="000000"/>
              </w:rPr>
            </w:pPr>
            <w:r>
              <w:rPr>
                <w:color w:val="000000"/>
              </w:rPr>
              <w:t>Dailė</w:t>
            </w:r>
          </w:p>
        </w:tc>
        <w:tc>
          <w:tcPr>
            <w:tcW w:w="2488" w:type="dxa"/>
            <w:tcBorders>
              <w:top w:val="single" w:sz="6" w:space="0" w:color="000000"/>
              <w:left w:val="single" w:sz="6" w:space="0" w:color="000000"/>
              <w:bottom w:val="single" w:sz="6" w:space="0" w:color="000000"/>
              <w:right w:val="single" w:sz="6" w:space="0" w:color="000000"/>
            </w:tcBorders>
            <w:vAlign w:val="center"/>
          </w:tcPr>
          <w:p w14:paraId="5BF280D2"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3D6A426B"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49F8B9BE"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65FA98F2"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59CA68EF" w14:textId="77777777" w:rsidR="002866CC" w:rsidRDefault="002866CC" w:rsidP="00A7457D">
            <w:pPr>
              <w:numPr>
                <w:ilvl w:val="0"/>
                <w:numId w:val="8"/>
              </w:numPr>
              <w:pBdr>
                <w:top w:val="nil"/>
                <w:left w:val="nil"/>
                <w:bottom w:val="nil"/>
                <w:right w:val="nil"/>
                <w:between w:val="nil"/>
              </w:pBdr>
              <w:spacing w:line="240" w:lineRule="auto"/>
              <w:ind w:left="0" w:hanging="2"/>
              <w:rPr>
                <w:color w:val="000000"/>
              </w:rPr>
            </w:pPr>
            <w:r>
              <w:rPr>
                <w:color w:val="000000"/>
              </w:rPr>
              <w:t>Muzika</w:t>
            </w:r>
          </w:p>
        </w:tc>
        <w:tc>
          <w:tcPr>
            <w:tcW w:w="2488" w:type="dxa"/>
            <w:tcBorders>
              <w:top w:val="single" w:sz="6" w:space="0" w:color="000000"/>
              <w:left w:val="single" w:sz="6" w:space="0" w:color="000000"/>
              <w:bottom w:val="single" w:sz="6" w:space="0" w:color="000000"/>
              <w:right w:val="single" w:sz="6" w:space="0" w:color="000000"/>
            </w:tcBorders>
            <w:vAlign w:val="center"/>
          </w:tcPr>
          <w:p w14:paraId="45287DAD"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012CB18E"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3082E447"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287C56BB"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4517FCBB" w14:textId="77777777" w:rsidR="002866CC" w:rsidRDefault="002866CC" w:rsidP="00A7457D">
            <w:pPr>
              <w:numPr>
                <w:ilvl w:val="0"/>
                <w:numId w:val="5"/>
              </w:numPr>
              <w:pBdr>
                <w:top w:val="nil"/>
                <w:left w:val="nil"/>
                <w:bottom w:val="nil"/>
                <w:right w:val="nil"/>
                <w:between w:val="nil"/>
              </w:pBdr>
              <w:spacing w:line="240" w:lineRule="auto"/>
              <w:ind w:left="0" w:hanging="2"/>
              <w:rPr>
                <w:color w:val="000000"/>
              </w:rPr>
            </w:pPr>
            <w:r>
              <w:rPr>
                <w:color w:val="000000"/>
              </w:rPr>
              <w:t>Technologijos</w:t>
            </w:r>
          </w:p>
        </w:tc>
        <w:tc>
          <w:tcPr>
            <w:tcW w:w="2488" w:type="dxa"/>
            <w:tcBorders>
              <w:top w:val="single" w:sz="6" w:space="0" w:color="000000"/>
              <w:left w:val="single" w:sz="6" w:space="0" w:color="000000"/>
              <w:bottom w:val="single" w:sz="6" w:space="0" w:color="000000"/>
              <w:right w:val="single" w:sz="6" w:space="0" w:color="000000"/>
            </w:tcBorders>
            <w:vAlign w:val="center"/>
          </w:tcPr>
          <w:p w14:paraId="44475FA2"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6056A395"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2AA4570D"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7DAC459E"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54F7B712" w14:textId="5A3EAB92" w:rsidR="002866CC" w:rsidRDefault="00517D04" w:rsidP="00A7457D">
            <w:pPr>
              <w:numPr>
                <w:ilvl w:val="0"/>
                <w:numId w:val="9"/>
              </w:numPr>
              <w:pBdr>
                <w:top w:val="nil"/>
                <w:left w:val="nil"/>
                <w:bottom w:val="nil"/>
                <w:right w:val="nil"/>
                <w:between w:val="nil"/>
              </w:pBdr>
              <w:spacing w:line="240" w:lineRule="auto"/>
              <w:ind w:left="0" w:hanging="2"/>
              <w:rPr>
                <w:color w:val="000000"/>
              </w:rPr>
            </w:pPr>
            <w:r>
              <w:rPr>
                <w:color w:val="000000"/>
              </w:rPr>
              <w:t>Fizinis ugdymas</w:t>
            </w:r>
          </w:p>
        </w:tc>
        <w:tc>
          <w:tcPr>
            <w:tcW w:w="2488" w:type="dxa"/>
            <w:tcBorders>
              <w:top w:val="single" w:sz="6" w:space="0" w:color="000000"/>
              <w:left w:val="single" w:sz="6" w:space="0" w:color="000000"/>
              <w:bottom w:val="single" w:sz="6" w:space="0" w:color="000000"/>
              <w:right w:val="single" w:sz="6" w:space="0" w:color="000000"/>
            </w:tcBorders>
            <w:vAlign w:val="center"/>
          </w:tcPr>
          <w:p w14:paraId="3E3708BA"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1A98E748" w14:textId="77777777" w:rsidTr="002866CC">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76CE6710"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6754CC24" w14:textId="77777777" w:rsidR="002866CC" w:rsidRDefault="002866CC" w:rsidP="00A7457D">
            <w:pPr>
              <w:widowControl w:val="0"/>
              <w:pBdr>
                <w:top w:val="nil"/>
                <w:left w:val="nil"/>
                <w:bottom w:val="nil"/>
                <w:right w:val="nil"/>
                <w:between w:val="nil"/>
              </w:pBdr>
              <w:spacing w:line="276" w:lineRule="auto"/>
              <w:ind w:left="0" w:hanging="2"/>
              <w:rPr>
                <w:color w:val="000000"/>
              </w:rPr>
            </w:pPr>
          </w:p>
        </w:tc>
        <w:tc>
          <w:tcPr>
            <w:tcW w:w="3580" w:type="dxa"/>
            <w:tcBorders>
              <w:top w:val="single" w:sz="6" w:space="0" w:color="000000"/>
              <w:left w:val="single" w:sz="6" w:space="0" w:color="000000"/>
              <w:bottom w:val="single" w:sz="6" w:space="0" w:color="000000"/>
              <w:right w:val="single" w:sz="6" w:space="0" w:color="000000"/>
            </w:tcBorders>
            <w:vAlign w:val="center"/>
          </w:tcPr>
          <w:p w14:paraId="3B2880AE" w14:textId="672F8579" w:rsidR="002866CC" w:rsidRDefault="00864ABA" w:rsidP="00A7457D">
            <w:pPr>
              <w:numPr>
                <w:ilvl w:val="0"/>
                <w:numId w:val="11"/>
              </w:numPr>
              <w:pBdr>
                <w:top w:val="nil"/>
                <w:left w:val="nil"/>
                <w:bottom w:val="nil"/>
                <w:right w:val="nil"/>
                <w:between w:val="nil"/>
              </w:pBdr>
              <w:spacing w:line="240" w:lineRule="auto"/>
              <w:ind w:left="0" w:hanging="2"/>
              <w:rPr>
                <w:color w:val="000000"/>
              </w:rPr>
            </w:pPr>
            <w:r>
              <w:rPr>
                <w:color w:val="000000"/>
              </w:rPr>
              <w:t>Gyvenimo įgūdžiai</w:t>
            </w:r>
          </w:p>
        </w:tc>
        <w:tc>
          <w:tcPr>
            <w:tcW w:w="2488" w:type="dxa"/>
            <w:tcBorders>
              <w:top w:val="single" w:sz="6" w:space="0" w:color="000000"/>
              <w:left w:val="single" w:sz="6" w:space="0" w:color="000000"/>
              <w:bottom w:val="single" w:sz="6" w:space="0" w:color="000000"/>
              <w:right w:val="single" w:sz="6" w:space="0" w:color="000000"/>
            </w:tcBorders>
            <w:vAlign w:val="center"/>
          </w:tcPr>
          <w:p w14:paraId="1BDD79DD"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savaitinės pamokos</w:t>
            </w:r>
          </w:p>
        </w:tc>
      </w:tr>
      <w:tr w:rsidR="002866CC" w14:paraId="0D9706EA" w14:textId="77777777" w:rsidTr="00A7457D">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76ED8062"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6.</w:t>
            </w:r>
          </w:p>
        </w:tc>
        <w:tc>
          <w:tcPr>
            <w:tcW w:w="3371" w:type="dxa"/>
            <w:tcBorders>
              <w:top w:val="single" w:sz="6" w:space="0" w:color="000000"/>
              <w:left w:val="single" w:sz="6" w:space="0" w:color="000000"/>
              <w:bottom w:val="single" w:sz="6" w:space="0" w:color="000000"/>
              <w:right w:val="single" w:sz="6" w:space="0" w:color="000000"/>
            </w:tcBorders>
            <w:vAlign w:val="center"/>
          </w:tcPr>
          <w:p w14:paraId="10631788"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Papildomos pamokos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448A6D7C"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w:t>
            </w:r>
          </w:p>
        </w:tc>
      </w:tr>
      <w:tr w:rsidR="002866CC" w14:paraId="5C832439" w14:textId="77777777" w:rsidTr="00A7457D">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75F102D1"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7.</w:t>
            </w:r>
          </w:p>
        </w:tc>
        <w:tc>
          <w:tcPr>
            <w:tcW w:w="3371" w:type="dxa"/>
            <w:tcBorders>
              <w:top w:val="single" w:sz="6" w:space="0" w:color="000000"/>
              <w:left w:val="single" w:sz="6" w:space="0" w:color="000000"/>
              <w:bottom w:val="single" w:sz="6" w:space="0" w:color="000000"/>
              <w:right w:val="single" w:sz="6" w:space="0" w:color="000000"/>
            </w:tcBorders>
            <w:vAlign w:val="center"/>
          </w:tcPr>
          <w:p w14:paraId="3A05F487"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Mokinys nesimoko</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1182A867"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 </w:t>
            </w:r>
          </w:p>
        </w:tc>
      </w:tr>
      <w:tr w:rsidR="002866CC" w14:paraId="66E196E3" w14:textId="77777777" w:rsidTr="00A7457D">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2E119060"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8.</w:t>
            </w:r>
          </w:p>
        </w:tc>
        <w:tc>
          <w:tcPr>
            <w:tcW w:w="3371" w:type="dxa"/>
            <w:tcBorders>
              <w:top w:val="single" w:sz="6" w:space="0" w:color="000000"/>
              <w:left w:val="single" w:sz="6" w:space="0" w:color="000000"/>
              <w:bottom w:val="single" w:sz="6" w:space="0" w:color="000000"/>
              <w:right w:val="single" w:sz="6" w:space="0" w:color="000000"/>
            </w:tcBorders>
            <w:vAlign w:val="center"/>
          </w:tcPr>
          <w:p w14:paraId="72DC7B67" w14:textId="77777777" w:rsidR="002866CC" w:rsidRDefault="002866CC" w:rsidP="00A7457D">
            <w:pPr>
              <w:pBdr>
                <w:top w:val="nil"/>
                <w:left w:val="nil"/>
                <w:bottom w:val="nil"/>
                <w:right w:val="nil"/>
                <w:between w:val="nil"/>
              </w:pBdr>
              <w:spacing w:line="240" w:lineRule="auto"/>
              <w:ind w:left="0" w:hanging="2"/>
              <w:rPr>
                <w:color w:val="000000"/>
              </w:rPr>
            </w:pPr>
            <w:r>
              <w:rPr>
                <w:color w:val="000000"/>
              </w:rPr>
              <w:t>Sėkmės kriterijai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F771808" w14:textId="77777777" w:rsidR="002866CC" w:rsidRDefault="002866CC" w:rsidP="00A7457D">
            <w:pPr>
              <w:pBdr>
                <w:top w:val="nil"/>
                <w:left w:val="nil"/>
                <w:bottom w:val="nil"/>
                <w:right w:val="nil"/>
                <w:between w:val="nil"/>
              </w:pBdr>
              <w:spacing w:line="240" w:lineRule="auto"/>
              <w:ind w:left="0" w:hanging="2"/>
              <w:rPr>
                <w:color w:val="000000"/>
              </w:rPr>
            </w:pPr>
          </w:p>
        </w:tc>
      </w:tr>
      <w:tr w:rsidR="002866CC" w14:paraId="2009D8F2" w14:textId="77777777" w:rsidTr="00A7457D">
        <w:trPr>
          <w:trHeight w:val="2030"/>
        </w:trPr>
        <w:tc>
          <w:tcPr>
            <w:tcW w:w="421" w:type="dxa"/>
            <w:tcBorders>
              <w:top w:val="single" w:sz="6" w:space="0" w:color="000000"/>
              <w:left w:val="single" w:sz="6" w:space="0" w:color="000000"/>
              <w:bottom w:val="single" w:sz="6" w:space="0" w:color="000000"/>
              <w:right w:val="single" w:sz="6" w:space="0" w:color="000000"/>
            </w:tcBorders>
            <w:vAlign w:val="center"/>
          </w:tcPr>
          <w:p w14:paraId="77667434"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9.</w:t>
            </w:r>
          </w:p>
        </w:tc>
        <w:tc>
          <w:tcPr>
            <w:tcW w:w="3371" w:type="dxa"/>
            <w:tcBorders>
              <w:top w:val="single" w:sz="6" w:space="0" w:color="000000"/>
              <w:left w:val="single" w:sz="6" w:space="0" w:color="000000"/>
              <w:bottom w:val="single" w:sz="6" w:space="0" w:color="000000"/>
              <w:right w:val="single" w:sz="6" w:space="0" w:color="000000"/>
            </w:tcBorders>
            <w:vAlign w:val="center"/>
          </w:tcPr>
          <w:p w14:paraId="3084E4C1" w14:textId="77777777" w:rsidR="002866CC" w:rsidRDefault="002866CC" w:rsidP="00A7457D">
            <w:pPr>
              <w:pBdr>
                <w:top w:val="nil"/>
                <w:left w:val="nil"/>
                <w:bottom w:val="nil"/>
                <w:right w:val="nil"/>
                <w:between w:val="nil"/>
              </w:pBdr>
              <w:spacing w:line="240" w:lineRule="auto"/>
              <w:ind w:left="0" w:hanging="2"/>
              <w:jc w:val="center"/>
              <w:rPr>
                <w:color w:val="000000"/>
              </w:rPr>
            </w:pPr>
            <w:r>
              <w:rPr>
                <w:color w:val="000000"/>
              </w:rPr>
              <w:t>Pamokų tvarkaraštis </w:t>
            </w:r>
            <w:r>
              <w:rPr>
                <w:color w:val="000000"/>
              </w:rPr>
              <w:br/>
              <w:t>(mokymas namuose)</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75488F4F" w14:textId="77777777" w:rsidR="002866CC" w:rsidRDefault="002866CC" w:rsidP="00A7457D">
            <w:pPr>
              <w:pBdr>
                <w:top w:val="nil"/>
                <w:left w:val="nil"/>
                <w:bottom w:val="nil"/>
                <w:right w:val="nil"/>
                <w:between w:val="nil"/>
              </w:pBdr>
              <w:spacing w:after="280" w:line="240" w:lineRule="auto"/>
              <w:ind w:left="0" w:hanging="2"/>
              <w:rPr>
                <w:color w:val="000000"/>
              </w:rPr>
            </w:pPr>
            <w:r>
              <w:rPr>
                <w:color w:val="000000"/>
              </w:rPr>
              <w:t>PIRMADIENIS</w:t>
            </w:r>
          </w:p>
          <w:p w14:paraId="7BAEC9AC" w14:textId="77777777" w:rsidR="002866CC" w:rsidRDefault="002866CC" w:rsidP="00A7457D">
            <w:pPr>
              <w:pBdr>
                <w:top w:val="nil"/>
                <w:left w:val="nil"/>
                <w:bottom w:val="nil"/>
                <w:right w:val="nil"/>
                <w:between w:val="nil"/>
              </w:pBdr>
              <w:spacing w:before="280" w:after="280" w:line="240" w:lineRule="auto"/>
              <w:ind w:left="0" w:hanging="2"/>
              <w:rPr>
                <w:color w:val="000000"/>
              </w:rPr>
            </w:pPr>
            <w:r>
              <w:rPr>
                <w:color w:val="000000"/>
              </w:rPr>
              <w:t>ANTRADIENIS</w:t>
            </w:r>
          </w:p>
          <w:p w14:paraId="7B7BD4F9" w14:textId="77777777" w:rsidR="002866CC" w:rsidRDefault="002866CC" w:rsidP="00A7457D">
            <w:pPr>
              <w:pBdr>
                <w:top w:val="nil"/>
                <w:left w:val="nil"/>
                <w:bottom w:val="nil"/>
                <w:right w:val="nil"/>
                <w:between w:val="nil"/>
              </w:pBdr>
              <w:spacing w:before="280" w:after="280" w:line="240" w:lineRule="auto"/>
              <w:ind w:left="0" w:hanging="2"/>
              <w:rPr>
                <w:color w:val="000000"/>
              </w:rPr>
            </w:pPr>
            <w:r>
              <w:rPr>
                <w:color w:val="000000"/>
              </w:rPr>
              <w:t>TREČIADIENIS</w:t>
            </w:r>
          </w:p>
          <w:p w14:paraId="58A660A6" w14:textId="77777777" w:rsidR="002866CC" w:rsidRDefault="002866CC" w:rsidP="00A7457D">
            <w:pPr>
              <w:pBdr>
                <w:top w:val="nil"/>
                <w:left w:val="nil"/>
                <w:bottom w:val="nil"/>
                <w:right w:val="nil"/>
                <w:between w:val="nil"/>
              </w:pBdr>
              <w:spacing w:before="280" w:after="280" w:line="240" w:lineRule="auto"/>
              <w:ind w:left="0" w:hanging="2"/>
              <w:rPr>
                <w:color w:val="000000"/>
              </w:rPr>
            </w:pPr>
            <w:r>
              <w:rPr>
                <w:color w:val="000000"/>
              </w:rPr>
              <w:t>KETVIRTADIENIS</w:t>
            </w:r>
          </w:p>
          <w:p w14:paraId="01D69474" w14:textId="77777777" w:rsidR="002866CC" w:rsidRDefault="002866CC" w:rsidP="00A7457D">
            <w:pPr>
              <w:pBdr>
                <w:top w:val="nil"/>
                <w:left w:val="nil"/>
                <w:bottom w:val="nil"/>
                <w:right w:val="nil"/>
                <w:between w:val="nil"/>
              </w:pBdr>
              <w:spacing w:before="280" w:line="240" w:lineRule="auto"/>
              <w:ind w:left="0" w:hanging="2"/>
              <w:rPr>
                <w:color w:val="000000"/>
              </w:rPr>
            </w:pPr>
            <w:r>
              <w:rPr>
                <w:color w:val="000000"/>
              </w:rPr>
              <w:t>PENKTADIENIS</w:t>
            </w:r>
          </w:p>
        </w:tc>
      </w:tr>
    </w:tbl>
    <w:p w14:paraId="34D4753D" w14:textId="77777777" w:rsidR="002866CC" w:rsidRDefault="002866CC" w:rsidP="002866CC">
      <w:pPr>
        <w:pStyle w:val="Antrat1"/>
        <w:spacing w:before="1"/>
        <w:ind w:left="0" w:hanging="2"/>
        <w:jc w:val="left"/>
        <w:rPr>
          <w:lang w:val="lt-LT"/>
        </w:rPr>
      </w:pPr>
    </w:p>
    <w:p w14:paraId="7BA7EA3A" w14:textId="77777777" w:rsidR="007E050A" w:rsidRDefault="007E050A" w:rsidP="007E050A">
      <w:pPr>
        <w:ind w:left="0" w:hanging="2"/>
      </w:pPr>
    </w:p>
    <w:p w14:paraId="4C75F198" w14:textId="77777777" w:rsidR="007E050A" w:rsidRPr="007E050A" w:rsidRDefault="007E050A" w:rsidP="007E050A">
      <w:pPr>
        <w:ind w:left="0" w:hanging="2"/>
      </w:pPr>
    </w:p>
    <w:p w14:paraId="55A26DEA" w14:textId="5E6819A9" w:rsidR="002866CC" w:rsidRDefault="002866CC" w:rsidP="002866CC">
      <w:pPr>
        <w:pStyle w:val="Antrat1"/>
        <w:spacing w:before="1"/>
        <w:ind w:left="0" w:hanging="2"/>
        <w:jc w:val="left"/>
      </w:pPr>
      <w:r>
        <w:t>ŠVIETIMO</w:t>
      </w:r>
      <w:r>
        <w:rPr>
          <w:spacing w:val="-2"/>
        </w:rPr>
        <w:t xml:space="preserve"> </w:t>
      </w:r>
      <w:r>
        <w:t xml:space="preserve">PAGALBOS </w:t>
      </w:r>
      <w:r>
        <w:rPr>
          <w:spacing w:val="-2"/>
        </w:rPr>
        <w:t>TEIKIMAS</w:t>
      </w:r>
    </w:p>
    <w:p w14:paraId="535F9228" w14:textId="77777777" w:rsidR="002866CC" w:rsidRDefault="002866CC" w:rsidP="002866CC">
      <w:pPr>
        <w:pStyle w:val="Pagrindinistekstas"/>
        <w:spacing w:before="46" w:after="1"/>
        <w:ind w:left="0" w:hanging="2"/>
        <w:rPr>
          <w:b w:val="0"/>
          <w:sz w:val="2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418"/>
        <w:gridCol w:w="1701"/>
        <w:gridCol w:w="1559"/>
        <w:gridCol w:w="1750"/>
        <w:gridCol w:w="1577"/>
        <w:gridCol w:w="1471"/>
      </w:tblGrid>
      <w:tr w:rsidR="002866CC" w14:paraId="50FBF156" w14:textId="77777777" w:rsidTr="00A7457D">
        <w:trPr>
          <w:trHeight w:val="318"/>
        </w:trPr>
        <w:tc>
          <w:tcPr>
            <w:tcW w:w="568" w:type="dxa"/>
            <w:vMerge w:val="restart"/>
          </w:tcPr>
          <w:p w14:paraId="1476F4CE" w14:textId="77777777" w:rsidR="002866CC" w:rsidRDefault="002866CC" w:rsidP="00A7457D">
            <w:pPr>
              <w:pStyle w:val="TableParagraph"/>
              <w:spacing w:before="56" w:line="276" w:lineRule="auto"/>
              <w:ind w:right="115" w:hanging="2"/>
              <w:rPr>
                <w:sz w:val="24"/>
              </w:rPr>
            </w:pPr>
            <w:r>
              <w:rPr>
                <w:spacing w:val="-4"/>
                <w:sz w:val="24"/>
              </w:rPr>
              <w:t xml:space="preserve">Eil. </w:t>
            </w:r>
            <w:r>
              <w:rPr>
                <w:spacing w:val="-5"/>
                <w:sz w:val="24"/>
              </w:rPr>
              <w:t>Nr.</w:t>
            </w:r>
          </w:p>
        </w:tc>
        <w:tc>
          <w:tcPr>
            <w:tcW w:w="1418" w:type="dxa"/>
            <w:vMerge w:val="restart"/>
          </w:tcPr>
          <w:p w14:paraId="329A485F" w14:textId="77777777" w:rsidR="002866CC" w:rsidRDefault="002866CC" w:rsidP="00A7457D">
            <w:pPr>
              <w:pStyle w:val="TableParagraph"/>
              <w:spacing w:before="215"/>
              <w:ind w:hanging="2"/>
              <w:rPr>
                <w:sz w:val="24"/>
              </w:rPr>
            </w:pPr>
            <w:r>
              <w:rPr>
                <w:spacing w:val="-2"/>
                <w:sz w:val="24"/>
              </w:rPr>
              <w:t>Specialistai</w:t>
            </w:r>
          </w:p>
        </w:tc>
        <w:tc>
          <w:tcPr>
            <w:tcW w:w="8058" w:type="dxa"/>
            <w:gridSpan w:val="5"/>
          </w:tcPr>
          <w:p w14:paraId="63D72D91" w14:textId="77777777" w:rsidR="002866CC" w:rsidRDefault="002866CC" w:rsidP="00A7457D">
            <w:pPr>
              <w:pStyle w:val="TableParagraph"/>
              <w:spacing w:before="1"/>
              <w:ind w:hanging="2"/>
              <w:jc w:val="center"/>
              <w:rPr>
                <w:sz w:val="24"/>
              </w:rPr>
            </w:pPr>
            <w:r>
              <w:rPr>
                <w:sz w:val="24"/>
              </w:rPr>
              <w:t>Savaitės</w:t>
            </w:r>
            <w:r>
              <w:rPr>
                <w:spacing w:val="-4"/>
                <w:sz w:val="24"/>
              </w:rPr>
              <w:t xml:space="preserve"> </w:t>
            </w:r>
            <w:r>
              <w:rPr>
                <w:spacing w:val="-2"/>
                <w:sz w:val="24"/>
              </w:rPr>
              <w:t>dienos</w:t>
            </w:r>
          </w:p>
        </w:tc>
      </w:tr>
      <w:tr w:rsidR="002866CC" w14:paraId="56484C21" w14:textId="77777777" w:rsidTr="00A7457D">
        <w:trPr>
          <w:trHeight w:val="420"/>
        </w:trPr>
        <w:tc>
          <w:tcPr>
            <w:tcW w:w="568" w:type="dxa"/>
            <w:vMerge/>
            <w:tcBorders>
              <w:top w:val="nil"/>
            </w:tcBorders>
          </w:tcPr>
          <w:p w14:paraId="6C664C07" w14:textId="77777777" w:rsidR="002866CC" w:rsidRDefault="002866CC" w:rsidP="00A7457D">
            <w:pPr>
              <w:ind w:left="-2" w:firstLine="0"/>
              <w:rPr>
                <w:sz w:val="2"/>
                <w:szCs w:val="2"/>
              </w:rPr>
            </w:pPr>
          </w:p>
        </w:tc>
        <w:tc>
          <w:tcPr>
            <w:tcW w:w="1418" w:type="dxa"/>
            <w:vMerge/>
            <w:tcBorders>
              <w:top w:val="nil"/>
            </w:tcBorders>
          </w:tcPr>
          <w:p w14:paraId="2B7F95F1" w14:textId="77777777" w:rsidR="002866CC" w:rsidRDefault="002866CC" w:rsidP="00A7457D">
            <w:pPr>
              <w:ind w:left="-2" w:firstLine="0"/>
              <w:rPr>
                <w:sz w:val="2"/>
                <w:szCs w:val="2"/>
              </w:rPr>
            </w:pPr>
          </w:p>
        </w:tc>
        <w:tc>
          <w:tcPr>
            <w:tcW w:w="1701" w:type="dxa"/>
          </w:tcPr>
          <w:p w14:paraId="58A7F985" w14:textId="77777777" w:rsidR="002866CC" w:rsidRDefault="002866CC" w:rsidP="00A7457D">
            <w:pPr>
              <w:pStyle w:val="TableParagraph"/>
              <w:spacing w:before="49"/>
              <w:ind w:hanging="2"/>
              <w:rPr>
                <w:sz w:val="24"/>
              </w:rPr>
            </w:pPr>
            <w:r>
              <w:rPr>
                <w:spacing w:val="-2"/>
                <w:sz w:val="24"/>
              </w:rPr>
              <w:t>Pirmadienis</w:t>
            </w:r>
          </w:p>
        </w:tc>
        <w:tc>
          <w:tcPr>
            <w:tcW w:w="1559" w:type="dxa"/>
          </w:tcPr>
          <w:p w14:paraId="3F1C3B48" w14:textId="77777777" w:rsidR="002866CC" w:rsidRDefault="002866CC" w:rsidP="00A7457D">
            <w:pPr>
              <w:pStyle w:val="TableParagraph"/>
              <w:spacing w:before="49"/>
              <w:ind w:hanging="2"/>
              <w:rPr>
                <w:sz w:val="24"/>
              </w:rPr>
            </w:pPr>
            <w:r>
              <w:rPr>
                <w:spacing w:val="-2"/>
                <w:sz w:val="24"/>
              </w:rPr>
              <w:t>Antradienis</w:t>
            </w:r>
          </w:p>
        </w:tc>
        <w:tc>
          <w:tcPr>
            <w:tcW w:w="1750" w:type="dxa"/>
          </w:tcPr>
          <w:p w14:paraId="391B1C70" w14:textId="77777777" w:rsidR="002866CC" w:rsidRDefault="002866CC" w:rsidP="00A7457D">
            <w:pPr>
              <w:pStyle w:val="TableParagraph"/>
              <w:spacing w:before="49"/>
              <w:ind w:hanging="2"/>
              <w:rPr>
                <w:sz w:val="24"/>
              </w:rPr>
            </w:pPr>
            <w:r>
              <w:rPr>
                <w:spacing w:val="-2"/>
                <w:sz w:val="24"/>
              </w:rPr>
              <w:t>Trečiadienis</w:t>
            </w:r>
          </w:p>
        </w:tc>
        <w:tc>
          <w:tcPr>
            <w:tcW w:w="1577" w:type="dxa"/>
          </w:tcPr>
          <w:p w14:paraId="601EC203" w14:textId="77777777" w:rsidR="002866CC" w:rsidRDefault="002866CC" w:rsidP="00A7457D">
            <w:pPr>
              <w:pStyle w:val="TableParagraph"/>
              <w:spacing w:before="49"/>
              <w:ind w:hanging="2"/>
              <w:rPr>
                <w:sz w:val="24"/>
              </w:rPr>
            </w:pPr>
            <w:r>
              <w:rPr>
                <w:spacing w:val="-2"/>
                <w:sz w:val="24"/>
              </w:rPr>
              <w:t>Ketvirtadienis</w:t>
            </w:r>
          </w:p>
        </w:tc>
        <w:tc>
          <w:tcPr>
            <w:tcW w:w="1471" w:type="dxa"/>
          </w:tcPr>
          <w:p w14:paraId="1705D851" w14:textId="77777777" w:rsidR="002866CC" w:rsidRDefault="002866CC" w:rsidP="00A7457D">
            <w:pPr>
              <w:pStyle w:val="TableParagraph"/>
              <w:spacing w:before="49"/>
              <w:ind w:hanging="2"/>
              <w:rPr>
                <w:sz w:val="24"/>
              </w:rPr>
            </w:pPr>
            <w:r>
              <w:rPr>
                <w:spacing w:val="-2"/>
                <w:sz w:val="24"/>
              </w:rPr>
              <w:t>Penktadienis</w:t>
            </w:r>
          </w:p>
        </w:tc>
      </w:tr>
      <w:tr w:rsidR="002866CC" w14:paraId="0FAE75E2" w14:textId="77777777" w:rsidTr="00A7457D">
        <w:trPr>
          <w:trHeight w:val="635"/>
        </w:trPr>
        <w:tc>
          <w:tcPr>
            <w:tcW w:w="568" w:type="dxa"/>
          </w:tcPr>
          <w:p w14:paraId="2E9D6A60" w14:textId="77777777" w:rsidR="002866CC" w:rsidRDefault="002866CC" w:rsidP="00A7457D">
            <w:pPr>
              <w:pStyle w:val="TableParagraph"/>
              <w:spacing w:before="157"/>
              <w:ind w:hanging="2"/>
              <w:jc w:val="center"/>
              <w:rPr>
                <w:sz w:val="24"/>
              </w:rPr>
            </w:pPr>
            <w:r>
              <w:rPr>
                <w:spacing w:val="-5"/>
                <w:sz w:val="24"/>
              </w:rPr>
              <w:t>1.</w:t>
            </w:r>
          </w:p>
        </w:tc>
        <w:tc>
          <w:tcPr>
            <w:tcW w:w="1418" w:type="dxa"/>
          </w:tcPr>
          <w:p w14:paraId="6806BD4A" w14:textId="77777777" w:rsidR="002866CC" w:rsidRDefault="002866CC" w:rsidP="00A7457D">
            <w:pPr>
              <w:pStyle w:val="TableParagraph"/>
              <w:spacing w:line="275" w:lineRule="exact"/>
              <w:ind w:hanging="2"/>
              <w:rPr>
                <w:sz w:val="24"/>
              </w:rPr>
            </w:pPr>
            <w:r>
              <w:rPr>
                <w:spacing w:val="-2"/>
                <w:sz w:val="24"/>
              </w:rPr>
              <w:t>Specialusis</w:t>
            </w:r>
          </w:p>
          <w:p w14:paraId="6598A69C" w14:textId="77777777" w:rsidR="002866CC" w:rsidRDefault="002866CC" w:rsidP="00A7457D">
            <w:pPr>
              <w:pStyle w:val="TableParagraph"/>
              <w:spacing w:before="41"/>
              <w:ind w:hanging="2"/>
              <w:rPr>
                <w:sz w:val="24"/>
              </w:rPr>
            </w:pPr>
            <w:r>
              <w:rPr>
                <w:spacing w:val="-2"/>
                <w:sz w:val="24"/>
              </w:rPr>
              <w:t>pedagogas</w:t>
            </w:r>
          </w:p>
        </w:tc>
        <w:tc>
          <w:tcPr>
            <w:tcW w:w="1701" w:type="dxa"/>
          </w:tcPr>
          <w:p w14:paraId="2C3C89A3" w14:textId="77777777" w:rsidR="002866CC" w:rsidRDefault="002866CC" w:rsidP="00A7457D">
            <w:pPr>
              <w:pStyle w:val="TableParagraph"/>
              <w:ind w:hanging="2"/>
            </w:pPr>
          </w:p>
        </w:tc>
        <w:tc>
          <w:tcPr>
            <w:tcW w:w="1559" w:type="dxa"/>
          </w:tcPr>
          <w:p w14:paraId="2978F953" w14:textId="77777777" w:rsidR="002866CC" w:rsidRDefault="002866CC" w:rsidP="00A7457D">
            <w:pPr>
              <w:pStyle w:val="TableParagraph"/>
              <w:ind w:hanging="2"/>
            </w:pPr>
          </w:p>
        </w:tc>
        <w:tc>
          <w:tcPr>
            <w:tcW w:w="1750" w:type="dxa"/>
          </w:tcPr>
          <w:p w14:paraId="2101A717" w14:textId="77777777" w:rsidR="002866CC" w:rsidRDefault="002866CC" w:rsidP="00A7457D">
            <w:pPr>
              <w:pStyle w:val="TableParagraph"/>
              <w:ind w:hanging="2"/>
            </w:pPr>
          </w:p>
        </w:tc>
        <w:tc>
          <w:tcPr>
            <w:tcW w:w="1577" w:type="dxa"/>
          </w:tcPr>
          <w:p w14:paraId="5773F133" w14:textId="77777777" w:rsidR="002866CC" w:rsidRDefault="002866CC" w:rsidP="00A7457D">
            <w:pPr>
              <w:pStyle w:val="TableParagraph"/>
              <w:ind w:hanging="2"/>
            </w:pPr>
          </w:p>
        </w:tc>
        <w:tc>
          <w:tcPr>
            <w:tcW w:w="1471" w:type="dxa"/>
          </w:tcPr>
          <w:p w14:paraId="15F9152F" w14:textId="77777777" w:rsidR="002866CC" w:rsidRDefault="002866CC" w:rsidP="00A7457D">
            <w:pPr>
              <w:pStyle w:val="TableParagraph"/>
              <w:ind w:hanging="2"/>
            </w:pPr>
          </w:p>
        </w:tc>
      </w:tr>
      <w:tr w:rsidR="002866CC" w14:paraId="127F33BA" w14:textId="77777777" w:rsidTr="00A7457D">
        <w:trPr>
          <w:trHeight w:val="554"/>
        </w:trPr>
        <w:tc>
          <w:tcPr>
            <w:tcW w:w="568" w:type="dxa"/>
          </w:tcPr>
          <w:p w14:paraId="32ED0F5B" w14:textId="77777777" w:rsidR="002866CC" w:rsidRDefault="002866CC" w:rsidP="00A7457D">
            <w:pPr>
              <w:pStyle w:val="TableParagraph"/>
              <w:spacing w:before="116"/>
              <w:ind w:hanging="2"/>
              <w:jc w:val="center"/>
              <w:rPr>
                <w:sz w:val="24"/>
              </w:rPr>
            </w:pPr>
            <w:r>
              <w:rPr>
                <w:spacing w:val="-5"/>
                <w:sz w:val="24"/>
              </w:rPr>
              <w:t>2.</w:t>
            </w:r>
          </w:p>
        </w:tc>
        <w:tc>
          <w:tcPr>
            <w:tcW w:w="1418" w:type="dxa"/>
          </w:tcPr>
          <w:p w14:paraId="4B72EF00" w14:textId="77777777" w:rsidR="002866CC" w:rsidRDefault="002866CC" w:rsidP="00517D04">
            <w:pPr>
              <w:pStyle w:val="TableParagraph"/>
              <w:spacing w:before="116"/>
              <w:ind w:right="241" w:hanging="2"/>
              <w:rPr>
                <w:sz w:val="24"/>
              </w:rPr>
            </w:pPr>
            <w:r>
              <w:rPr>
                <w:spacing w:val="-2"/>
                <w:sz w:val="24"/>
              </w:rPr>
              <w:t>Logopedas</w:t>
            </w:r>
          </w:p>
        </w:tc>
        <w:tc>
          <w:tcPr>
            <w:tcW w:w="1701" w:type="dxa"/>
          </w:tcPr>
          <w:p w14:paraId="13479DC8" w14:textId="77777777" w:rsidR="002866CC" w:rsidRDefault="002866CC" w:rsidP="00A7457D">
            <w:pPr>
              <w:pStyle w:val="TableParagraph"/>
              <w:ind w:hanging="2"/>
            </w:pPr>
          </w:p>
        </w:tc>
        <w:tc>
          <w:tcPr>
            <w:tcW w:w="1559" w:type="dxa"/>
          </w:tcPr>
          <w:p w14:paraId="3D7CBFC6" w14:textId="77777777" w:rsidR="002866CC" w:rsidRDefault="002866CC" w:rsidP="00A7457D">
            <w:pPr>
              <w:pStyle w:val="TableParagraph"/>
              <w:ind w:hanging="2"/>
            </w:pPr>
          </w:p>
        </w:tc>
        <w:tc>
          <w:tcPr>
            <w:tcW w:w="1750" w:type="dxa"/>
          </w:tcPr>
          <w:p w14:paraId="75D5D8A8" w14:textId="77777777" w:rsidR="002866CC" w:rsidRDefault="002866CC" w:rsidP="00A7457D">
            <w:pPr>
              <w:pStyle w:val="TableParagraph"/>
              <w:ind w:hanging="2"/>
            </w:pPr>
          </w:p>
        </w:tc>
        <w:tc>
          <w:tcPr>
            <w:tcW w:w="1577" w:type="dxa"/>
          </w:tcPr>
          <w:p w14:paraId="27E59B0C" w14:textId="77777777" w:rsidR="002866CC" w:rsidRDefault="002866CC" w:rsidP="00A7457D">
            <w:pPr>
              <w:pStyle w:val="TableParagraph"/>
              <w:ind w:hanging="2"/>
            </w:pPr>
          </w:p>
        </w:tc>
        <w:tc>
          <w:tcPr>
            <w:tcW w:w="1471" w:type="dxa"/>
          </w:tcPr>
          <w:p w14:paraId="2E79D222" w14:textId="77777777" w:rsidR="002866CC" w:rsidRDefault="002866CC" w:rsidP="00A7457D">
            <w:pPr>
              <w:pStyle w:val="TableParagraph"/>
              <w:ind w:hanging="2"/>
            </w:pPr>
          </w:p>
        </w:tc>
      </w:tr>
      <w:tr w:rsidR="002866CC" w14:paraId="0C815F75" w14:textId="77777777" w:rsidTr="00A7457D">
        <w:trPr>
          <w:trHeight w:val="556"/>
        </w:trPr>
        <w:tc>
          <w:tcPr>
            <w:tcW w:w="568" w:type="dxa"/>
          </w:tcPr>
          <w:p w14:paraId="34F02416" w14:textId="77777777" w:rsidR="002866CC" w:rsidRDefault="002866CC" w:rsidP="00A7457D">
            <w:pPr>
              <w:pStyle w:val="TableParagraph"/>
              <w:spacing w:before="119"/>
              <w:ind w:hanging="2"/>
              <w:jc w:val="center"/>
              <w:rPr>
                <w:sz w:val="24"/>
              </w:rPr>
            </w:pPr>
            <w:r>
              <w:rPr>
                <w:spacing w:val="-5"/>
                <w:sz w:val="24"/>
              </w:rPr>
              <w:t>3.</w:t>
            </w:r>
          </w:p>
        </w:tc>
        <w:tc>
          <w:tcPr>
            <w:tcW w:w="1418" w:type="dxa"/>
          </w:tcPr>
          <w:p w14:paraId="7BA53EB3" w14:textId="77777777" w:rsidR="002866CC" w:rsidRDefault="002866CC" w:rsidP="00517D04">
            <w:pPr>
              <w:pStyle w:val="TableParagraph"/>
              <w:spacing w:before="119"/>
              <w:ind w:right="146" w:hanging="2"/>
              <w:rPr>
                <w:sz w:val="24"/>
              </w:rPr>
            </w:pPr>
            <w:r>
              <w:rPr>
                <w:spacing w:val="-2"/>
                <w:sz w:val="24"/>
              </w:rPr>
              <w:t>Psichologas</w:t>
            </w:r>
          </w:p>
        </w:tc>
        <w:tc>
          <w:tcPr>
            <w:tcW w:w="1701" w:type="dxa"/>
          </w:tcPr>
          <w:p w14:paraId="0D6349A6" w14:textId="77777777" w:rsidR="002866CC" w:rsidRDefault="002866CC" w:rsidP="00A7457D">
            <w:pPr>
              <w:pStyle w:val="TableParagraph"/>
              <w:ind w:hanging="2"/>
            </w:pPr>
          </w:p>
        </w:tc>
        <w:tc>
          <w:tcPr>
            <w:tcW w:w="1559" w:type="dxa"/>
          </w:tcPr>
          <w:p w14:paraId="350D1915" w14:textId="77777777" w:rsidR="002866CC" w:rsidRDefault="002866CC" w:rsidP="00A7457D">
            <w:pPr>
              <w:pStyle w:val="TableParagraph"/>
              <w:ind w:hanging="2"/>
            </w:pPr>
          </w:p>
        </w:tc>
        <w:tc>
          <w:tcPr>
            <w:tcW w:w="1750" w:type="dxa"/>
          </w:tcPr>
          <w:p w14:paraId="528801CF" w14:textId="77777777" w:rsidR="002866CC" w:rsidRDefault="002866CC" w:rsidP="00A7457D">
            <w:pPr>
              <w:pStyle w:val="TableParagraph"/>
              <w:ind w:hanging="2"/>
            </w:pPr>
          </w:p>
        </w:tc>
        <w:tc>
          <w:tcPr>
            <w:tcW w:w="1577" w:type="dxa"/>
          </w:tcPr>
          <w:p w14:paraId="46BA5178" w14:textId="77777777" w:rsidR="002866CC" w:rsidRDefault="002866CC" w:rsidP="00A7457D">
            <w:pPr>
              <w:pStyle w:val="TableParagraph"/>
              <w:ind w:hanging="2"/>
            </w:pPr>
          </w:p>
        </w:tc>
        <w:tc>
          <w:tcPr>
            <w:tcW w:w="1471" w:type="dxa"/>
          </w:tcPr>
          <w:p w14:paraId="74D43851" w14:textId="77777777" w:rsidR="002866CC" w:rsidRDefault="002866CC" w:rsidP="00A7457D">
            <w:pPr>
              <w:pStyle w:val="TableParagraph"/>
              <w:ind w:hanging="2"/>
            </w:pPr>
          </w:p>
        </w:tc>
      </w:tr>
      <w:tr w:rsidR="002866CC" w14:paraId="79F2DD54" w14:textId="77777777" w:rsidTr="00A7457D">
        <w:trPr>
          <w:trHeight w:val="633"/>
        </w:trPr>
        <w:tc>
          <w:tcPr>
            <w:tcW w:w="568" w:type="dxa"/>
          </w:tcPr>
          <w:p w14:paraId="5A37D1DC" w14:textId="77777777" w:rsidR="002866CC" w:rsidRDefault="002866CC" w:rsidP="00A7457D">
            <w:pPr>
              <w:pStyle w:val="TableParagraph"/>
              <w:spacing w:before="157"/>
              <w:ind w:hanging="2"/>
              <w:jc w:val="center"/>
              <w:rPr>
                <w:sz w:val="24"/>
              </w:rPr>
            </w:pPr>
            <w:r>
              <w:rPr>
                <w:spacing w:val="-5"/>
                <w:sz w:val="24"/>
              </w:rPr>
              <w:t>4.</w:t>
            </w:r>
          </w:p>
        </w:tc>
        <w:tc>
          <w:tcPr>
            <w:tcW w:w="1418" w:type="dxa"/>
          </w:tcPr>
          <w:p w14:paraId="2A7AD444" w14:textId="77777777" w:rsidR="002866CC" w:rsidRDefault="002866CC" w:rsidP="00A7457D">
            <w:pPr>
              <w:pStyle w:val="TableParagraph"/>
              <w:spacing w:line="275" w:lineRule="exact"/>
              <w:ind w:hanging="2"/>
              <w:rPr>
                <w:sz w:val="24"/>
              </w:rPr>
            </w:pPr>
            <w:r>
              <w:rPr>
                <w:spacing w:val="-2"/>
                <w:sz w:val="24"/>
              </w:rPr>
              <w:t>Socialinis</w:t>
            </w:r>
          </w:p>
          <w:p w14:paraId="452E0B65" w14:textId="77777777" w:rsidR="002866CC" w:rsidRDefault="002866CC" w:rsidP="00A7457D">
            <w:pPr>
              <w:pStyle w:val="TableParagraph"/>
              <w:spacing w:before="41"/>
              <w:ind w:hanging="2"/>
              <w:rPr>
                <w:sz w:val="24"/>
              </w:rPr>
            </w:pPr>
            <w:r>
              <w:rPr>
                <w:spacing w:val="-2"/>
                <w:sz w:val="24"/>
              </w:rPr>
              <w:t>pedagogas</w:t>
            </w:r>
          </w:p>
        </w:tc>
        <w:tc>
          <w:tcPr>
            <w:tcW w:w="1701" w:type="dxa"/>
          </w:tcPr>
          <w:p w14:paraId="1278019A" w14:textId="77777777" w:rsidR="002866CC" w:rsidRDefault="002866CC" w:rsidP="00A7457D">
            <w:pPr>
              <w:pStyle w:val="TableParagraph"/>
              <w:ind w:hanging="2"/>
            </w:pPr>
          </w:p>
        </w:tc>
        <w:tc>
          <w:tcPr>
            <w:tcW w:w="1559" w:type="dxa"/>
          </w:tcPr>
          <w:p w14:paraId="20E2379B" w14:textId="77777777" w:rsidR="002866CC" w:rsidRDefault="002866CC" w:rsidP="00A7457D">
            <w:pPr>
              <w:pStyle w:val="TableParagraph"/>
              <w:ind w:hanging="2"/>
            </w:pPr>
          </w:p>
        </w:tc>
        <w:tc>
          <w:tcPr>
            <w:tcW w:w="1750" w:type="dxa"/>
          </w:tcPr>
          <w:p w14:paraId="217BF3CD" w14:textId="77777777" w:rsidR="002866CC" w:rsidRDefault="002866CC" w:rsidP="00A7457D">
            <w:pPr>
              <w:pStyle w:val="TableParagraph"/>
              <w:ind w:hanging="2"/>
            </w:pPr>
          </w:p>
        </w:tc>
        <w:tc>
          <w:tcPr>
            <w:tcW w:w="1577" w:type="dxa"/>
          </w:tcPr>
          <w:p w14:paraId="2B44C5AF" w14:textId="77777777" w:rsidR="002866CC" w:rsidRDefault="002866CC" w:rsidP="00A7457D">
            <w:pPr>
              <w:pStyle w:val="TableParagraph"/>
              <w:ind w:hanging="2"/>
            </w:pPr>
          </w:p>
        </w:tc>
        <w:tc>
          <w:tcPr>
            <w:tcW w:w="1471" w:type="dxa"/>
          </w:tcPr>
          <w:p w14:paraId="0860859F" w14:textId="77777777" w:rsidR="002866CC" w:rsidRDefault="002866CC" w:rsidP="00A7457D">
            <w:pPr>
              <w:pStyle w:val="TableParagraph"/>
              <w:ind w:hanging="2"/>
            </w:pPr>
          </w:p>
        </w:tc>
      </w:tr>
      <w:tr w:rsidR="002866CC" w14:paraId="0F0B8CCB" w14:textId="77777777" w:rsidTr="00A7457D">
        <w:trPr>
          <w:trHeight w:val="635"/>
        </w:trPr>
        <w:tc>
          <w:tcPr>
            <w:tcW w:w="568" w:type="dxa"/>
          </w:tcPr>
          <w:p w14:paraId="7521E509" w14:textId="77777777" w:rsidR="002866CC" w:rsidRDefault="002866CC" w:rsidP="00A7457D">
            <w:pPr>
              <w:pStyle w:val="TableParagraph"/>
              <w:spacing w:before="157"/>
              <w:ind w:hanging="2"/>
              <w:jc w:val="center"/>
              <w:rPr>
                <w:sz w:val="24"/>
              </w:rPr>
            </w:pPr>
            <w:r>
              <w:rPr>
                <w:spacing w:val="-5"/>
                <w:sz w:val="24"/>
              </w:rPr>
              <w:t>5.</w:t>
            </w:r>
          </w:p>
        </w:tc>
        <w:tc>
          <w:tcPr>
            <w:tcW w:w="1418" w:type="dxa"/>
          </w:tcPr>
          <w:p w14:paraId="305C7E7C" w14:textId="77777777" w:rsidR="002866CC" w:rsidRDefault="002866CC" w:rsidP="00A7457D">
            <w:pPr>
              <w:pStyle w:val="TableParagraph"/>
              <w:spacing w:line="275" w:lineRule="exact"/>
              <w:ind w:hanging="2"/>
              <w:rPr>
                <w:sz w:val="24"/>
              </w:rPr>
            </w:pPr>
            <w:r>
              <w:rPr>
                <w:spacing w:val="-2"/>
                <w:sz w:val="24"/>
              </w:rPr>
              <w:t>Mokytojo</w:t>
            </w:r>
          </w:p>
          <w:p w14:paraId="676D2A65" w14:textId="77777777" w:rsidR="002866CC" w:rsidRDefault="002866CC" w:rsidP="00A7457D">
            <w:pPr>
              <w:pStyle w:val="TableParagraph"/>
              <w:spacing w:before="43"/>
              <w:ind w:hanging="2"/>
              <w:rPr>
                <w:sz w:val="24"/>
              </w:rPr>
            </w:pPr>
            <w:r>
              <w:rPr>
                <w:spacing w:val="-2"/>
                <w:sz w:val="24"/>
              </w:rPr>
              <w:t>padėjėjas</w:t>
            </w:r>
          </w:p>
        </w:tc>
        <w:tc>
          <w:tcPr>
            <w:tcW w:w="1701" w:type="dxa"/>
          </w:tcPr>
          <w:p w14:paraId="62004C3E" w14:textId="77777777" w:rsidR="002866CC" w:rsidRDefault="002866CC" w:rsidP="00A7457D">
            <w:pPr>
              <w:pStyle w:val="TableParagraph"/>
              <w:ind w:hanging="2"/>
            </w:pPr>
          </w:p>
        </w:tc>
        <w:tc>
          <w:tcPr>
            <w:tcW w:w="1559" w:type="dxa"/>
          </w:tcPr>
          <w:p w14:paraId="4079C169" w14:textId="77777777" w:rsidR="002866CC" w:rsidRDefault="002866CC" w:rsidP="00A7457D">
            <w:pPr>
              <w:pStyle w:val="TableParagraph"/>
              <w:ind w:hanging="2"/>
            </w:pPr>
          </w:p>
        </w:tc>
        <w:tc>
          <w:tcPr>
            <w:tcW w:w="1750" w:type="dxa"/>
          </w:tcPr>
          <w:p w14:paraId="19FDBFA6" w14:textId="77777777" w:rsidR="002866CC" w:rsidRDefault="002866CC" w:rsidP="00A7457D">
            <w:pPr>
              <w:pStyle w:val="TableParagraph"/>
              <w:ind w:hanging="2"/>
            </w:pPr>
          </w:p>
        </w:tc>
        <w:tc>
          <w:tcPr>
            <w:tcW w:w="1577" w:type="dxa"/>
          </w:tcPr>
          <w:p w14:paraId="36AE095D" w14:textId="77777777" w:rsidR="002866CC" w:rsidRDefault="002866CC" w:rsidP="00A7457D">
            <w:pPr>
              <w:pStyle w:val="TableParagraph"/>
              <w:ind w:hanging="2"/>
            </w:pPr>
          </w:p>
        </w:tc>
        <w:tc>
          <w:tcPr>
            <w:tcW w:w="1471" w:type="dxa"/>
          </w:tcPr>
          <w:p w14:paraId="4DAA0841" w14:textId="77777777" w:rsidR="002866CC" w:rsidRDefault="002866CC" w:rsidP="00A7457D">
            <w:pPr>
              <w:pStyle w:val="TableParagraph"/>
              <w:ind w:hanging="2"/>
            </w:pPr>
          </w:p>
        </w:tc>
      </w:tr>
    </w:tbl>
    <w:p w14:paraId="4924FFCB" w14:textId="77777777" w:rsidR="002866CC" w:rsidRDefault="002866CC" w:rsidP="002866CC">
      <w:pPr>
        <w:pBdr>
          <w:top w:val="nil"/>
          <w:left w:val="nil"/>
          <w:bottom w:val="nil"/>
          <w:right w:val="nil"/>
          <w:between w:val="nil"/>
        </w:pBdr>
        <w:shd w:val="clear" w:color="auto" w:fill="FFFFFF"/>
        <w:tabs>
          <w:tab w:val="left" w:pos="1445"/>
        </w:tabs>
        <w:spacing w:line="240" w:lineRule="auto"/>
        <w:ind w:left="0" w:right="245" w:hanging="2"/>
        <w:rPr>
          <w:color w:val="000000"/>
        </w:rPr>
      </w:pPr>
    </w:p>
    <w:p w14:paraId="2B75E37E" w14:textId="4B827C81" w:rsidR="002866CC" w:rsidRDefault="002866CC" w:rsidP="002866CC">
      <w:pPr>
        <w:pBdr>
          <w:top w:val="nil"/>
          <w:left w:val="nil"/>
          <w:bottom w:val="nil"/>
          <w:right w:val="nil"/>
          <w:between w:val="nil"/>
        </w:pBdr>
        <w:shd w:val="clear" w:color="auto" w:fill="FFFFFF"/>
        <w:tabs>
          <w:tab w:val="left" w:pos="1445"/>
        </w:tabs>
        <w:spacing w:line="240" w:lineRule="auto"/>
        <w:ind w:left="0" w:right="245" w:hanging="2"/>
        <w:rPr>
          <w:color w:val="000000"/>
        </w:rPr>
      </w:pPr>
      <w:r>
        <w:rPr>
          <w:color w:val="000000"/>
        </w:rPr>
        <w:t xml:space="preserve">PRITARTA </w:t>
      </w:r>
      <w:r>
        <w:rPr>
          <w:color w:val="000000"/>
        </w:rPr>
        <w:tab/>
      </w:r>
      <w:r>
        <w:rPr>
          <w:color w:val="000000"/>
        </w:rPr>
        <w:tab/>
      </w:r>
      <w:r>
        <w:rPr>
          <w:color w:val="000000"/>
        </w:rPr>
        <w:tab/>
      </w:r>
      <w:r>
        <w:rPr>
          <w:color w:val="000000"/>
        </w:rPr>
        <w:tab/>
      </w:r>
      <w:r>
        <w:rPr>
          <w:color w:val="000000"/>
        </w:rPr>
        <w:tab/>
      </w:r>
      <w:r>
        <w:rPr>
          <w:color w:val="000000"/>
        </w:rPr>
        <w:tab/>
        <w:t>SUDERINTA</w:t>
      </w:r>
    </w:p>
    <w:p w14:paraId="64A51CF5" w14:textId="1A1C017E" w:rsidR="002866CC" w:rsidRDefault="00A2613E" w:rsidP="002866CC">
      <w:pPr>
        <w:pBdr>
          <w:top w:val="nil"/>
          <w:left w:val="nil"/>
          <w:bottom w:val="nil"/>
          <w:right w:val="nil"/>
          <w:between w:val="nil"/>
        </w:pBdr>
        <w:shd w:val="clear" w:color="auto" w:fill="FFFFFF"/>
        <w:tabs>
          <w:tab w:val="left" w:pos="1445"/>
        </w:tabs>
        <w:spacing w:line="240" w:lineRule="auto"/>
        <w:ind w:left="0" w:right="245" w:hanging="2"/>
        <w:rPr>
          <w:color w:val="000000"/>
        </w:rPr>
      </w:pPr>
      <w:r>
        <w:rPr>
          <w:color w:val="000000"/>
        </w:rPr>
        <w:t xml:space="preserve">Vilkaviškio r. </w:t>
      </w:r>
      <w:proofErr w:type="spellStart"/>
      <w:r w:rsidR="002866CC">
        <w:rPr>
          <w:color w:val="000000"/>
        </w:rPr>
        <w:t>Sūdavos</w:t>
      </w:r>
      <w:proofErr w:type="spellEnd"/>
      <w:r w:rsidR="002866CC">
        <w:rPr>
          <w:color w:val="000000"/>
        </w:rPr>
        <w:t xml:space="preserve"> pagrindinės mokyklos</w:t>
      </w:r>
      <w:r w:rsidR="002866CC">
        <w:rPr>
          <w:color w:val="000000"/>
        </w:rPr>
        <w:tab/>
      </w:r>
      <w:r w:rsidR="002866CC">
        <w:rPr>
          <w:color w:val="000000"/>
        </w:rPr>
        <w:tab/>
      </w:r>
      <w:r w:rsidR="002866CC">
        <w:rPr>
          <w:color w:val="000000"/>
        </w:rPr>
        <w:tab/>
      </w:r>
      <w:r w:rsidR="002866CC">
        <w:rPr>
          <w:color w:val="000000"/>
        </w:rPr>
        <w:tab/>
      </w:r>
    </w:p>
    <w:p w14:paraId="2D54C815" w14:textId="3F00DCD1" w:rsidR="002866CC" w:rsidRDefault="002866CC" w:rsidP="002866CC">
      <w:pPr>
        <w:pBdr>
          <w:top w:val="nil"/>
          <w:left w:val="nil"/>
          <w:bottom w:val="nil"/>
          <w:right w:val="nil"/>
          <w:between w:val="nil"/>
        </w:pBdr>
        <w:shd w:val="clear" w:color="auto" w:fill="FFFFFF"/>
        <w:tabs>
          <w:tab w:val="left" w:pos="1445"/>
        </w:tabs>
        <w:spacing w:line="240" w:lineRule="auto"/>
        <w:ind w:left="0" w:right="245" w:hanging="2"/>
        <w:rPr>
          <w:color w:val="000000"/>
        </w:rPr>
      </w:pPr>
      <w:r>
        <w:rPr>
          <w:color w:val="000000"/>
        </w:rPr>
        <w:t xml:space="preserve">VGK komisijos posėdžio    </w:t>
      </w:r>
      <w:r>
        <w:rPr>
          <w:color w:val="000000"/>
        </w:rPr>
        <w:tab/>
      </w:r>
      <w:r>
        <w:rPr>
          <w:color w:val="000000"/>
        </w:rPr>
        <w:tab/>
      </w:r>
      <w:r w:rsidR="00320ABB">
        <w:rPr>
          <w:color w:val="000000"/>
        </w:rPr>
        <w:t xml:space="preserve">            </w:t>
      </w:r>
      <w:r>
        <w:rPr>
          <w:color w:val="000000"/>
        </w:rPr>
        <w:t>..............................................................</w:t>
      </w:r>
    </w:p>
    <w:p w14:paraId="37325611" w14:textId="1CEE984D" w:rsidR="002866CC" w:rsidRDefault="002866CC" w:rsidP="00320ABB">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r>
        <w:rPr>
          <w:color w:val="000000"/>
        </w:rPr>
        <w:t>Protokolas Nr. .....</w:t>
      </w:r>
      <w:r>
        <w:rPr>
          <w:color w:val="000000"/>
        </w:rPr>
        <w:tab/>
      </w:r>
      <w:r>
        <w:rPr>
          <w:color w:val="000000"/>
        </w:rPr>
        <w:tab/>
        <w:t xml:space="preserve">            Tėvai (vieno iš tėvų vardas, pavardė, parašas)    </w:t>
      </w:r>
    </w:p>
    <w:p w14:paraId="211CAA3C" w14:textId="77777777" w:rsidR="002866CC" w:rsidRDefault="002866CC" w:rsidP="002866CC">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p>
    <w:p w14:paraId="63BB9464" w14:textId="77777777" w:rsidR="002866CC" w:rsidRPr="00233515" w:rsidRDefault="002866CC" w:rsidP="002866CC">
      <w:pPr>
        <w:widowControl w:val="0"/>
        <w:suppressAutoHyphens w:val="0"/>
        <w:autoSpaceDE w:val="0"/>
        <w:autoSpaceDN w:val="0"/>
        <w:spacing w:before="1" w:line="240" w:lineRule="auto"/>
        <w:ind w:leftChars="0" w:left="143" w:firstLineChars="0" w:firstLine="0"/>
        <w:textDirection w:val="lrTb"/>
        <w:textAlignment w:val="auto"/>
        <w:rPr>
          <w:b/>
          <w:bCs/>
          <w:position w:val="0"/>
        </w:rPr>
      </w:pPr>
      <w:r w:rsidRPr="00233515">
        <w:rPr>
          <w:b/>
          <w:bCs/>
          <w:position w:val="0"/>
        </w:rPr>
        <w:t>INDIVIDUALIOS</w:t>
      </w:r>
      <w:r w:rsidRPr="00233515">
        <w:rPr>
          <w:b/>
          <w:bCs/>
          <w:spacing w:val="-6"/>
          <w:position w:val="0"/>
        </w:rPr>
        <w:t xml:space="preserve"> </w:t>
      </w:r>
      <w:r w:rsidRPr="00233515">
        <w:rPr>
          <w:b/>
          <w:bCs/>
          <w:position w:val="0"/>
        </w:rPr>
        <w:t>PAŽANGOS</w:t>
      </w:r>
      <w:r w:rsidRPr="00233515">
        <w:rPr>
          <w:b/>
          <w:bCs/>
          <w:spacing w:val="-6"/>
          <w:position w:val="0"/>
        </w:rPr>
        <w:t xml:space="preserve"> </w:t>
      </w:r>
      <w:r w:rsidRPr="00233515">
        <w:rPr>
          <w:b/>
          <w:bCs/>
          <w:spacing w:val="-2"/>
          <w:position w:val="0"/>
        </w:rPr>
        <w:t>APTARIMAS:</w:t>
      </w:r>
    </w:p>
    <w:p w14:paraId="2E389CF1" w14:textId="77777777" w:rsidR="002866CC" w:rsidRPr="00233515" w:rsidRDefault="002866CC" w:rsidP="002866CC">
      <w:pPr>
        <w:widowControl w:val="0"/>
        <w:tabs>
          <w:tab w:val="left" w:pos="1789"/>
          <w:tab w:val="left" w:pos="9738"/>
        </w:tabs>
        <w:suppressAutoHyphens w:val="0"/>
        <w:autoSpaceDE w:val="0"/>
        <w:autoSpaceDN w:val="0"/>
        <w:spacing w:before="276" w:line="240" w:lineRule="auto"/>
        <w:ind w:leftChars="0" w:left="143" w:firstLineChars="0" w:firstLine="0"/>
        <w:textDirection w:val="lrTb"/>
        <w:textAlignment w:val="auto"/>
        <w:outlineLvl w:val="9"/>
        <w:rPr>
          <w:position w:val="0"/>
        </w:rPr>
      </w:pPr>
      <w:r w:rsidRPr="00233515">
        <w:rPr>
          <w:position w:val="0"/>
        </w:rPr>
        <w:t xml:space="preserve">Data </w:t>
      </w:r>
      <w:r w:rsidRPr="00233515">
        <w:rPr>
          <w:position w:val="0"/>
          <w:u w:val="single"/>
        </w:rPr>
        <w:tab/>
      </w:r>
      <w:r w:rsidRPr="00233515">
        <w:rPr>
          <w:position w:val="0"/>
        </w:rPr>
        <w:t xml:space="preserve">Išvada </w:t>
      </w:r>
      <w:r w:rsidRPr="00233515">
        <w:rPr>
          <w:position w:val="0"/>
          <w:u w:val="single"/>
        </w:rPr>
        <w:tab/>
      </w:r>
    </w:p>
    <w:p w14:paraId="4CE99082" w14:textId="77777777" w:rsidR="002866CC" w:rsidRPr="00233515" w:rsidRDefault="002866CC" w:rsidP="002866CC">
      <w:pPr>
        <w:widowControl w:val="0"/>
        <w:suppressAutoHyphens w:val="0"/>
        <w:autoSpaceDE w:val="0"/>
        <w:autoSpaceDN w:val="0"/>
        <w:spacing w:before="17" w:line="240" w:lineRule="auto"/>
        <w:ind w:leftChars="0" w:left="0" w:firstLineChars="0" w:firstLine="0"/>
        <w:textDirection w:val="lrTb"/>
        <w:textAlignment w:val="auto"/>
        <w:outlineLvl w:val="9"/>
        <w:rPr>
          <w:position w:val="0"/>
          <w:sz w:val="20"/>
        </w:rPr>
      </w:pPr>
      <w:r w:rsidRPr="00233515">
        <w:rPr>
          <w:noProof/>
          <w:position w:val="0"/>
          <w:sz w:val="20"/>
          <w:lang w:eastAsia="lt-LT"/>
        </w:rPr>
        <mc:AlternateContent>
          <mc:Choice Requires="wps">
            <w:drawing>
              <wp:anchor distT="0" distB="0" distL="0" distR="0" simplePos="0" relativeHeight="251659264" behindDoc="1" locked="0" layoutInCell="1" allowOverlap="1" wp14:anchorId="52B7CDA9" wp14:editId="7059BCC9">
                <wp:simplePos x="0" y="0"/>
                <wp:positionH relativeFrom="page">
                  <wp:posOffset>1080820</wp:posOffset>
                </wp:positionH>
                <wp:positionV relativeFrom="paragraph">
                  <wp:posOffset>172483</wp:posOffset>
                </wp:positionV>
                <wp:extent cx="6019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2D73C5" id="Graphic 4" o:spid="_x0000_s1026" style="position:absolute;margin-left:85.1pt;margin-top:13.6pt;width:47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3kIAIAAH8EAAAOAAAAZHJzL2Uyb0RvYy54bWysVMFu2zAMvQ/YPwi6L3aCIu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" path="m,l6019800,e" filled="f" strokeweight=".17183mm">
                <v:path arrowok="t"/>
                <w10:wrap type="topAndBottom" anchorx="page"/>
              </v:shape>
            </w:pict>
          </mc:Fallback>
        </mc:AlternateContent>
      </w:r>
    </w:p>
    <w:p w14:paraId="3759A597" w14:textId="77777777" w:rsidR="002866CC" w:rsidRPr="00233515" w:rsidRDefault="002866CC" w:rsidP="002866CC">
      <w:pPr>
        <w:widowControl w:val="0"/>
        <w:suppressAutoHyphens w:val="0"/>
        <w:autoSpaceDE w:val="0"/>
        <w:autoSpaceDN w:val="0"/>
        <w:spacing w:line="240" w:lineRule="auto"/>
        <w:ind w:leftChars="0" w:left="0" w:firstLineChars="0" w:firstLine="0"/>
        <w:textDirection w:val="lrTb"/>
        <w:textAlignment w:val="auto"/>
        <w:outlineLvl w:val="9"/>
        <w:rPr>
          <w:position w:val="0"/>
        </w:rPr>
      </w:pPr>
    </w:p>
    <w:p w14:paraId="05326DF2" w14:textId="77777777" w:rsidR="002866CC" w:rsidRPr="00233515" w:rsidRDefault="002866CC" w:rsidP="002866CC">
      <w:pPr>
        <w:widowControl w:val="0"/>
        <w:suppressAutoHyphens w:val="0"/>
        <w:autoSpaceDE w:val="0"/>
        <w:autoSpaceDN w:val="0"/>
        <w:spacing w:line="240" w:lineRule="auto"/>
        <w:ind w:leftChars="0" w:left="143" w:firstLineChars="0" w:firstLine="0"/>
        <w:textDirection w:val="lrTb"/>
        <w:textAlignment w:val="auto"/>
        <w:outlineLvl w:val="9"/>
        <w:rPr>
          <w:b/>
          <w:position w:val="0"/>
          <w:szCs w:val="22"/>
        </w:rPr>
      </w:pPr>
      <w:r w:rsidRPr="00233515">
        <w:rPr>
          <w:b/>
          <w:spacing w:val="-2"/>
          <w:position w:val="0"/>
          <w:szCs w:val="22"/>
        </w:rPr>
        <w:t>Susipažinau:</w:t>
      </w:r>
    </w:p>
    <w:p w14:paraId="7AB09974" w14:textId="77777777" w:rsidR="002866CC" w:rsidRPr="00233515" w:rsidRDefault="002866CC" w:rsidP="002866CC">
      <w:pPr>
        <w:widowControl w:val="0"/>
        <w:suppressAutoHyphens w:val="0"/>
        <w:autoSpaceDE w:val="0"/>
        <w:autoSpaceDN w:val="0"/>
        <w:spacing w:before="17" w:line="240" w:lineRule="auto"/>
        <w:ind w:leftChars="0" w:left="0" w:firstLineChars="0" w:firstLine="0"/>
        <w:textDirection w:val="lrTb"/>
        <w:textAlignment w:val="auto"/>
        <w:outlineLvl w:val="9"/>
        <w:rPr>
          <w:b/>
          <w:position w:val="0"/>
          <w:sz w:val="20"/>
        </w:rPr>
      </w:pPr>
      <w:r w:rsidRPr="00233515">
        <w:rPr>
          <w:b/>
          <w:noProof/>
          <w:position w:val="0"/>
          <w:sz w:val="20"/>
          <w:lang w:eastAsia="lt-LT"/>
        </w:rPr>
        <mc:AlternateContent>
          <mc:Choice Requires="wps">
            <w:drawing>
              <wp:anchor distT="0" distB="0" distL="0" distR="0" simplePos="0" relativeHeight="251660288" behindDoc="1" locked="0" layoutInCell="1" allowOverlap="1" wp14:anchorId="3DAC568B" wp14:editId="1780DF27">
                <wp:simplePos x="0" y="0"/>
                <wp:positionH relativeFrom="page">
                  <wp:posOffset>1080820</wp:posOffset>
                </wp:positionH>
                <wp:positionV relativeFrom="paragraph">
                  <wp:posOffset>172196</wp:posOffset>
                </wp:positionV>
                <wp:extent cx="3581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EC87A4" id="Graphic 5" o:spid="_x0000_s1026" style="position:absolute;margin-left:85.1pt;margin-top:13.55pt;width:28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" path="m,l3581400,e" filled="f" strokeweight=".17183mm">
                <v:path arrowok="t"/>
                <w10:wrap type="topAndBottom" anchorx="page"/>
              </v:shape>
            </w:pict>
          </mc:Fallback>
        </mc:AlternateContent>
      </w:r>
    </w:p>
    <w:p w14:paraId="63FBEE5A" w14:textId="77777777" w:rsidR="002866CC" w:rsidRPr="00233515" w:rsidRDefault="002866CC" w:rsidP="002866CC">
      <w:pPr>
        <w:widowControl w:val="0"/>
        <w:suppressAutoHyphens w:val="0"/>
        <w:autoSpaceDE w:val="0"/>
        <w:autoSpaceDN w:val="0"/>
        <w:spacing w:before="1" w:line="240" w:lineRule="auto"/>
        <w:ind w:leftChars="0" w:left="639" w:firstLineChars="0" w:firstLine="0"/>
        <w:textDirection w:val="lrTb"/>
        <w:textAlignment w:val="auto"/>
        <w:outlineLvl w:val="9"/>
        <w:rPr>
          <w:position w:val="0"/>
          <w:sz w:val="18"/>
          <w:szCs w:val="22"/>
        </w:rPr>
      </w:pPr>
      <w:r w:rsidRPr="00233515">
        <w:rPr>
          <w:position w:val="0"/>
          <w:sz w:val="18"/>
          <w:szCs w:val="22"/>
        </w:rPr>
        <w:t>(vieno</w:t>
      </w:r>
      <w:r w:rsidRPr="00233515">
        <w:rPr>
          <w:spacing w:val="-3"/>
          <w:position w:val="0"/>
          <w:sz w:val="18"/>
          <w:szCs w:val="22"/>
        </w:rPr>
        <w:t xml:space="preserve"> </w:t>
      </w:r>
      <w:r w:rsidRPr="00233515">
        <w:rPr>
          <w:position w:val="0"/>
          <w:sz w:val="18"/>
          <w:szCs w:val="22"/>
        </w:rPr>
        <w:t>iš</w:t>
      </w:r>
      <w:r w:rsidRPr="00233515">
        <w:rPr>
          <w:spacing w:val="-2"/>
          <w:position w:val="0"/>
          <w:sz w:val="18"/>
          <w:szCs w:val="22"/>
        </w:rPr>
        <w:t xml:space="preserve"> </w:t>
      </w:r>
      <w:r w:rsidRPr="00233515">
        <w:rPr>
          <w:position w:val="0"/>
          <w:sz w:val="18"/>
          <w:szCs w:val="22"/>
        </w:rPr>
        <w:t>tėvų</w:t>
      </w:r>
      <w:r w:rsidRPr="00233515">
        <w:rPr>
          <w:spacing w:val="-2"/>
          <w:position w:val="0"/>
          <w:sz w:val="18"/>
          <w:szCs w:val="22"/>
        </w:rPr>
        <w:t xml:space="preserve"> </w:t>
      </w:r>
      <w:r w:rsidRPr="00233515">
        <w:rPr>
          <w:position w:val="0"/>
          <w:sz w:val="18"/>
          <w:szCs w:val="22"/>
        </w:rPr>
        <w:t>(globėjų,</w:t>
      </w:r>
      <w:r w:rsidRPr="00233515">
        <w:rPr>
          <w:spacing w:val="-2"/>
          <w:position w:val="0"/>
          <w:sz w:val="18"/>
          <w:szCs w:val="22"/>
        </w:rPr>
        <w:t xml:space="preserve"> </w:t>
      </w:r>
      <w:r w:rsidRPr="00233515">
        <w:rPr>
          <w:position w:val="0"/>
          <w:sz w:val="18"/>
          <w:szCs w:val="22"/>
        </w:rPr>
        <w:t>rūpintojų)</w:t>
      </w:r>
      <w:r w:rsidRPr="00233515">
        <w:rPr>
          <w:spacing w:val="-3"/>
          <w:position w:val="0"/>
          <w:sz w:val="18"/>
          <w:szCs w:val="22"/>
        </w:rPr>
        <w:t xml:space="preserve"> </w:t>
      </w:r>
      <w:r w:rsidRPr="00233515">
        <w:rPr>
          <w:position w:val="0"/>
          <w:sz w:val="18"/>
          <w:szCs w:val="22"/>
        </w:rPr>
        <w:t>parašas,</w:t>
      </w:r>
      <w:r w:rsidRPr="00233515">
        <w:rPr>
          <w:spacing w:val="-1"/>
          <w:position w:val="0"/>
          <w:sz w:val="18"/>
          <w:szCs w:val="22"/>
        </w:rPr>
        <w:t xml:space="preserve"> </w:t>
      </w:r>
      <w:r w:rsidRPr="00233515">
        <w:rPr>
          <w:position w:val="0"/>
          <w:sz w:val="18"/>
          <w:szCs w:val="22"/>
        </w:rPr>
        <w:t>vardas,</w:t>
      </w:r>
      <w:r w:rsidRPr="00233515">
        <w:rPr>
          <w:spacing w:val="-1"/>
          <w:position w:val="0"/>
          <w:sz w:val="18"/>
          <w:szCs w:val="22"/>
        </w:rPr>
        <w:t xml:space="preserve"> </w:t>
      </w:r>
      <w:r w:rsidRPr="00233515">
        <w:rPr>
          <w:spacing w:val="-2"/>
          <w:position w:val="0"/>
          <w:sz w:val="18"/>
          <w:szCs w:val="22"/>
        </w:rPr>
        <w:t>pavardė)</w:t>
      </w:r>
    </w:p>
    <w:p w14:paraId="52F3CC3C" w14:textId="77777777" w:rsidR="002866CC" w:rsidRPr="00233515" w:rsidRDefault="002866CC" w:rsidP="002866CC">
      <w:pPr>
        <w:widowControl w:val="0"/>
        <w:suppressAutoHyphens w:val="0"/>
        <w:autoSpaceDE w:val="0"/>
        <w:autoSpaceDN w:val="0"/>
        <w:spacing w:line="240" w:lineRule="auto"/>
        <w:ind w:leftChars="0" w:left="0" w:firstLineChars="0" w:firstLine="0"/>
        <w:textDirection w:val="lrTb"/>
        <w:textAlignment w:val="auto"/>
        <w:outlineLvl w:val="9"/>
        <w:rPr>
          <w:position w:val="0"/>
          <w:sz w:val="18"/>
        </w:rPr>
      </w:pPr>
    </w:p>
    <w:p w14:paraId="6DEEF5F5" w14:textId="77777777" w:rsidR="002866CC" w:rsidRPr="00233515" w:rsidRDefault="002866CC" w:rsidP="002866CC">
      <w:pPr>
        <w:widowControl w:val="0"/>
        <w:suppressAutoHyphens w:val="0"/>
        <w:autoSpaceDE w:val="0"/>
        <w:autoSpaceDN w:val="0"/>
        <w:spacing w:before="136" w:line="240" w:lineRule="auto"/>
        <w:ind w:leftChars="0" w:left="0" w:firstLineChars="0" w:firstLine="0"/>
        <w:textDirection w:val="lrTb"/>
        <w:textAlignment w:val="auto"/>
        <w:outlineLvl w:val="9"/>
        <w:rPr>
          <w:position w:val="0"/>
          <w:sz w:val="18"/>
        </w:rPr>
      </w:pPr>
    </w:p>
    <w:p w14:paraId="035EA1E2" w14:textId="77777777" w:rsidR="002866CC" w:rsidRPr="00233515" w:rsidRDefault="002866CC" w:rsidP="002866CC">
      <w:pPr>
        <w:widowControl w:val="0"/>
        <w:tabs>
          <w:tab w:val="left" w:pos="1789"/>
          <w:tab w:val="left" w:pos="9738"/>
        </w:tabs>
        <w:suppressAutoHyphens w:val="0"/>
        <w:autoSpaceDE w:val="0"/>
        <w:autoSpaceDN w:val="0"/>
        <w:spacing w:line="240" w:lineRule="auto"/>
        <w:ind w:leftChars="0" w:left="143" w:firstLineChars="0" w:firstLine="0"/>
        <w:textDirection w:val="lrTb"/>
        <w:textAlignment w:val="auto"/>
        <w:outlineLvl w:val="9"/>
        <w:rPr>
          <w:position w:val="0"/>
        </w:rPr>
      </w:pPr>
      <w:r w:rsidRPr="00233515">
        <w:rPr>
          <w:position w:val="0"/>
        </w:rPr>
        <w:t xml:space="preserve">Data </w:t>
      </w:r>
      <w:r w:rsidRPr="00233515">
        <w:rPr>
          <w:position w:val="0"/>
          <w:u w:val="single"/>
        </w:rPr>
        <w:tab/>
      </w:r>
      <w:r w:rsidRPr="00233515">
        <w:rPr>
          <w:position w:val="0"/>
        </w:rPr>
        <w:t xml:space="preserve">Išvada </w:t>
      </w:r>
      <w:r w:rsidRPr="00233515">
        <w:rPr>
          <w:position w:val="0"/>
          <w:u w:val="single"/>
        </w:rPr>
        <w:tab/>
      </w:r>
    </w:p>
    <w:p w14:paraId="6075018A" w14:textId="77777777" w:rsidR="002866CC" w:rsidRPr="00233515" w:rsidRDefault="002866CC" w:rsidP="002866CC">
      <w:pPr>
        <w:widowControl w:val="0"/>
        <w:suppressAutoHyphens w:val="0"/>
        <w:autoSpaceDE w:val="0"/>
        <w:autoSpaceDN w:val="0"/>
        <w:spacing w:before="17" w:line="240" w:lineRule="auto"/>
        <w:ind w:leftChars="0" w:left="0" w:firstLineChars="0" w:firstLine="0"/>
        <w:textDirection w:val="lrTb"/>
        <w:textAlignment w:val="auto"/>
        <w:outlineLvl w:val="9"/>
        <w:rPr>
          <w:position w:val="0"/>
          <w:sz w:val="20"/>
        </w:rPr>
      </w:pPr>
      <w:r w:rsidRPr="00233515">
        <w:rPr>
          <w:noProof/>
          <w:position w:val="0"/>
          <w:sz w:val="20"/>
          <w:lang w:eastAsia="lt-LT"/>
        </w:rPr>
        <mc:AlternateContent>
          <mc:Choice Requires="wps">
            <w:drawing>
              <wp:anchor distT="0" distB="0" distL="0" distR="0" simplePos="0" relativeHeight="251661312" behindDoc="1" locked="0" layoutInCell="1" allowOverlap="1" wp14:anchorId="45FD87AD" wp14:editId="2A4ACDA4">
                <wp:simplePos x="0" y="0"/>
                <wp:positionH relativeFrom="page">
                  <wp:posOffset>1080820</wp:posOffset>
                </wp:positionH>
                <wp:positionV relativeFrom="paragraph">
                  <wp:posOffset>172469</wp:posOffset>
                </wp:positionV>
                <wp:extent cx="6019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160DBB" id="Graphic 6" o:spid="_x0000_s1026" style="position:absolute;margin-left:85.1pt;margin-top:13.6pt;width:47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" path="m,l6019800,e" filled="f" strokeweight=".17183mm">
                <v:path arrowok="t"/>
                <w10:wrap type="topAndBottom" anchorx="page"/>
              </v:shape>
            </w:pict>
          </mc:Fallback>
        </mc:AlternateContent>
      </w:r>
    </w:p>
    <w:p w14:paraId="03C8EBF2" w14:textId="77777777" w:rsidR="002866CC" w:rsidRPr="00233515" w:rsidRDefault="002866CC" w:rsidP="002866CC">
      <w:pPr>
        <w:widowControl w:val="0"/>
        <w:suppressAutoHyphens w:val="0"/>
        <w:autoSpaceDE w:val="0"/>
        <w:autoSpaceDN w:val="0"/>
        <w:spacing w:line="240" w:lineRule="auto"/>
        <w:ind w:leftChars="0" w:left="143" w:firstLineChars="0" w:firstLine="0"/>
        <w:textDirection w:val="lrTb"/>
        <w:textAlignment w:val="auto"/>
        <w:outlineLvl w:val="9"/>
        <w:rPr>
          <w:b/>
          <w:position w:val="0"/>
          <w:szCs w:val="22"/>
        </w:rPr>
      </w:pPr>
      <w:r w:rsidRPr="00233515">
        <w:rPr>
          <w:b/>
          <w:spacing w:val="-2"/>
          <w:position w:val="0"/>
          <w:szCs w:val="22"/>
        </w:rPr>
        <w:t>Susipažinau:</w:t>
      </w:r>
    </w:p>
    <w:p w14:paraId="4E104A1A" w14:textId="77777777" w:rsidR="002866CC" w:rsidRPr="00233515" w:rsidRDefault="002866CC" w:rsidP="002866CC">
      <w:pPr>
        <w:widowControl w:val="0"/>
        <w:suppressAutoHyphens w:val="0"/>
        <w:autoSpaceDE w:val="0"/>
        <w:autoSpaceDN w:val="0"/>
        <w:spacing w:before="17" w:line="240" w:lineRule="auto"/>
        <w:ind w:leftChars="0" w:left="0" w:firstLineChars="0" w:firstLine="0"/>
        <w:textDirection w:val="lrTb"/>
        <w:textAlignment w:val="auto"/>
        <w:outlineLvl w:val="9"/>
        <w:rPr>
          <w:b/>
          <w:position w:val="0"/>
          <w:sz w:val="20"/>
        </w:rPr>
      </w:pPr>
      <w:r w:rsidRPr="00233515">
        <w:rPr>
          <w:b/>
          <w:noProof/>
          <w:position w:val="0"/>
          <w:sz w:val="20"/>
          <w:lang w:eastAsia="lt-LT"/>
        </w:rPr>
        <mc:AlternateContent>
          <mc:Choice Requires="wps">
            <w:drawing>
              <wp:anchor distT="0" distB="0" distL="0" distR="0" simplePos="0" relativeHeight="251662336" behindDoc="1" locked="0" layoutInCell="1" allowOverlap="1" wp14:anchorId="12BFE599" wp14:editId="66D7C9F7">
                <wp:simplePos x="0" y="0"/>
                <wp:positionH relativeFrom="page">
                  <wp:posOffset>1080820</wp:posOffset>
                </wp:positionH>
                <wp:positionV relativeFrom="paragraph">
                  <wp:posOffset>172181</wp:posOffset>
                </wp:positionV>
                <wp:extent cx="3581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B6B5DE" id="Graphic 7" o:spid="_x0000_s1026" style="position:absolute;margin-left:85.1pt;margin-top:13.55pt;width:2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nIgIAAH8EAAAOAAAAZHJzL2Uyb0RvYy54bWysVMFu2zAMvQ/YPwi6L06yLQ2M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" path="m,l3581400,e" filled="f" strokeweight=".17183mm">
                <v:path arrowok="t"/>
                <w10:wrap type="topAndBottom" anchorx="page"/>
              </v:shape>
            </w:pict>
          </mc:Fallback>
        </mc:AlternateContent>
      </w:r>
    </w:p>
    <w:p w14:paraId="61F7A135" w14:textId="77777777" w:rsidR="002866CC" w:rsidRPr="00233515" w:rsidRDefault="002866CC" w:rsidP="002866CC">
      <w:pPr>
        <w:widowControl w:val="0"/>
        <w:suppressAutoHyphens w:val="0"/>
        <w:autoSpaceDE w:val="0"/>
        <w:autoSpaceDN w:val="0"/>
        <w:spacing w:before="1" w:line="240" w:lineRule="auto"/>
        <w:ind w:leftChars="0" w:left="639" w:firstLineChars="0" w:firstLine="0"/>
        <w:textDirection w:val="lrTb"/>
        <w:textAlignment w:val="auto"/>
        <w:outlineLvl w:val="9"/>
        <w:rPr>
          <w:position w:val="0"/>
          <w:sz w:val="18"/>
          <w:szCs w:val="22"/>
        </w:rPr>
      </w:pPr>
      <w:r w:rsidRPr="00233515">
        <w:rPr>
          <w:position w:val="0"/>
          <w:sz w:val="18"/>
          <w:szCs w:val="22"/>
        </w:rPr>
        <w:t>(vieno</w:t>
      </w:r>
      <w:r w:rsidRPr="00233515">
        <w:rPr>
          <w:spacing w:val="-3"/>
          <w:position w:val="0"/>
          <w:sz w:val="18"/>
          <w:szCs w:val="22"/>
        </w:rPr>
        <w:t xml:space="preserve"> </w:t>
      </w:r>
      <w:r w:rsidRPr="00233515">
        <w:rPr>
          <w:position w:val="0"/>
          <w:sz w:val="18"/>
          <w:szCs w:val="22"/>
        </w:rPr>
        <w:t>iš</w:t>
      </w:r>
      <w:r w:rsidRPr="00233515">
        <w:rPr>
          <w:spacing w:val="-2"/>
          <w:position w:val="0"/>
          <w:sz w:val="18"/>
          <w:szCs w:val="22"/>
        </w:rPr>
        <w:t xml:space="preserve"> </w:t>
      </w:r>
      <w:r w:rsidRPr="00233515">
        <w:rPr>
          <w:position w:val="0"/>
          <w:sz w:val="18"/>
          <w:szCs w:val="22"/>
        </w:rPr>
        <w:t>tėvų</w:t>
      </w:r>
      <w:r w:rsidRPr="00233515">
        <w:rPr>
          <w:spacing w:val="-2"/>
          <w:position w:val="0"/>
          <w:sz w:val="18"/>
          <w:szCs w:val="22"/>
        </w:rPr>
        <w:t xml:space="preserve"> </w:t>
      </w:r>
      <w:r w:rsidRPr="00233515">
        <w:rPr>
          <w:position w:val="0"/>
          <w:sz w:val="18"/>
          <w:szCs w:val="22"/>
        </w:rPr>
        <w:t>(globėjų,</w:t>
      </w:r>
      <w:r w:rsidRPr="00233515">
        <w:rPr>
          <w:spacing w:val="-2"/>
          <w:position w:val="0"/>
          <w:sz w:val="18"/>
          <w:szCs w:val="22"/>
        </w:rPr>
        <w:t xml:space="preserve"> </w:t>
      </w:r>
      <w:r w:rsidRPr="00233515">
        <w:rPr>
          <w:position w:val="0"/>
          <w:sz w:val="18"/>
          <w:szCs w:val="22"/>
        </w:rPr>
        <w:t>rūpintojų)</w:t>
      </w:r>
      <w:r w:rsidRPr="00233515">
        <w:rPr>
          <w:spacing w:val="-3"/>
          <w:position w:val="0"/>
          <w:sz w:val="18"/>
          <w:szCs w:val="22"/>
        </w:rPr>
        <w:t xml:space="preserve"> </w:t>
      </w:r>
      <w:r w:rsidRPr="00233515">
        <w:rPr>
          <w:position w:val="0"/>
          <w:sz w:val="18"/>
          <w:szCs w:val="22"/>
        </w:rPr>
        <w:t>parašas,</w:t>
      </w:r>
      <w:r w:rsidRPr="00233515">
        <w:rPr>
          <w:spacing w:val="-1"/>
          <w:position w:val="0"/>
          <w:sz w:val="18"/>
          <w:szCs w:val="22"/>
        </w:rPr>
        <w:t xml:space="preserve"> </w:t>
      </w:r>
      <w:r w:rsidRPr="00233515">
        <w:rPr>
          <w:position w:val="0"/>
          <w:sz w:val="18"/>
          <w:szCs w:val="22"/>
        </w:rPr>
        <w:t>vardas,</w:t>
      </w:r>
      <w:r w:rsidRPr="00233515">
        <w:rPr>
          <w:spacing w:val="-1"/>
          <w:position w:val="0"/>
          <w:sz w:val="18"/>
          <w:szCs w:val="22"/>
        </w:rPr>
        <w:t xml:space="preserve"> </w:t>
      </w:r>
      <w:r w:rsidRPr="00233515">
        <w:rPr>
          <w:spacing w:val="-2"/>
          <w:position w:val="0"/>
          <w:sz w:val="18"/>
          <w:szCs w:val="22"/>
        </w:rPr>
        <w:t>pavardė)</w:t>
      </w:r>
    </w:p>
    <w:p w14:paraId="73F05F51" w14:textId="77777777" w:rsidR="002866CC" w:rsidRDefault="002866CC" w:rsidP="002866CC">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p>
    <w:p w14:paraId="6785AA4C" w14:textId="77777777" w:rsidR="002866CC" w:rsidRDefault="002866CC" w:rsidP="002866CC">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p>
    <w:p w14:paraId="0DE319D4" w14:textId="77777777" w:rsidR="002866CC" w:rsidRDefault="002866CC" w:rsidP="002866CC">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p>
    <w:p w14:paraId="5C6282ED" w14:textId="77777777" w:rsidR="002866CC" w:rsidRDefault="002866CC" w:rsidP="002866CC">
      <w:pPr>
        <w:pBdr>
          <w:top w:val="nil"/>
          <w:left w:val="nil"/>
          <w:bottom w:val="nil"/>
          <w:right w:val="nil"/>
          <w:between w:val="nil"/>
        </w:pBdr>
        <w:shd w:val="clear" w:color="auto" w:fill="FFFFFF"/>
        <w:tabs>
          <w:tab w:val="left" w:pos="1445"/>
          <w:tab w:val="left" w:pos="3686"/>
        </w:tabs>
        <w:spacing w:line="240" w:lineRule="auto"/>
        <w:ind w:left="0" w:right="245" w:hanging="2"/>
        <w:rPr>
          <w:color w:val="000000"/>
        </w:rPr>
      </w:pPr>
    </w:p>
    <w:p w14:paraId="73E46CB5" w14:textId="77777777" w:rsidR="00344326" w:rsidRDefault="00344326" w:rsidP="00C31433">
      <w:pPr>
        <w:pBdr>
          <w:top w:val="nil"/>
          <w:left w:val="nil"/>
          <w:bottom w:val="nil"/>
          <w:right w:val="nil"/>
          <w:between w:val="nil"/>
        </w:pBdr>
        <w:spacing w:line="240" w:lineRule="auto"/>
        <w:ind w:leftChars="0" w:left="0" w:firstLineChars="0" w:firstLine="0"/>
        <w:rPr>
          <w:color w:val="000000"/>
        </w:rPr>
      </w:pPr>
    </w:p>
    <w:p w14:paraId="5433AFAB" w14:textId="77777777" w:rsidR="00320ABB" w:rsidRDefault="00320ABB" w:rsidP="00C31433">
      <w:pPr>
        <w:pBdr>
          <w:top w:val="nil"/>
          <w:left w:val="nil"/>
          <w:bottom w:val="nil"/>
          <w:right w:val="nil"/>
          <w:between w:val="nil"/>
        </w:pBdr>
        <w:spacing w:line="240" w:lineRule="auto"/>
        <w:ind w:leftChars="0" w:left="0" w:firstLineChars="0" w:firstLine="0"/>
        <w:rPr>
          <w:color w:val="000000"/>
        </w:rPr>
      </w:pPr>
    </w:p>
    <w:p w14:paraId="0655EF1C" w14:textId="77777777" w:rsidR="00320ABB" w:rsidRDefault="00320ABB" w:rsidP="00C31433">
      <w:pPr>
        <w:pBdr>
          <w:top w:val="nil"/>
          <w:left w:val="nil"/>
          <w:bottom w:val="nil"/>
          <w:right w:val="nil"/>
          <w:between w:val="nil"/>
        </w:pBdr>
        <w:spacing w:line="240" w:lineRule="auto"/>
        <w:ind w:leftChars="0" w:left="0" w:firstLineChars="0" w:firstLine="0"/>
        <w:rPr>
          <w:color w:val="000000"/>
        </w:rPr>
      </w:pPr>
    </w:p>
    <w:p w14:paraId="1A4DD8F7" w14:textId="77777777" w:rsidR="006655EC" w:rsidRDefault="006655EC" w:rsidP="000D0E46">
      <w:pPr>
        <w:pBdr>
          <w:top w:val="nil"/>
          <w:left w:val="nil"/>
          <w:bottom w:val="nil"/>
          <w:right w:val="nil"/>
          <w:between w:val="nil"/>
        </w:pBdr>
        <w:spacing w:line="240" w:lineRule="auto"/>
        <w:ind w:leftChars="0" w:left="0" w:firstLineChars="0" w:firstLine="0"/>
        <w:rPr>
          <w:color w:val="000000"/>
        </w:rPr>
      </w:pPr>
    </w:p>
    <w:p w14:paraId="5CE97806" w14:textId="77777777" w:rsidR="007377BD" w:rsidRDefault="007377BD" w:rsidP="007377BD">
      <w:pPr>
        <w:pBdr>
          <w:top w:val="nil"/>
          <w:left w:val="nil"/>
          <w:bottom w:val="nil"/>
          <w:right w:val="nil"/>
          <w:between w:val="nil"/>
        </w:pBdr>
        <w:tabs>
          <w:tab w:val="left" w:pos="709"/>
        </w:tabs>
        <w:spacing w:line="240" w:lineRule="auto"/>
        <w:ind w:leftChars="0" w:left="0" w:firstLineChars="0" w:firstLine="0"/>
        <w:rPr>
          <w:color w:val="000000"/>
        </w:rPr>
      </w:pPr>
    </w:p>
    <w:p w14:paraId="1C4A2039" w14:textId="77777777" w:rsidR="00001E1C" w:rsidRDefault="00001E1C" w:rsidP="00CD7D72">
      <w:pPr>
        <w:pBdr>
          <w:top w:val="nil"/>
          <w:left w:val="nil"/>
          <w:bottom w:val="nil"/>
          <w:right w:val="nil"/>
          <w:between w:val="nil"/>
        </w:pBdr>
        <w:spacing w:line="240" w:lineRule="auto"/>
        <w:ind w:leftChars="0" w:left="4320" w:firstLineChars="0" w:firstLine="720"/>
        <w:rPr>
          <w:color w:val="000000"/>
        </w:rPr>
      </w:pPr>
    </w:p>
    <w:p w14:paraId="00000891" w14:textId="101F4FEE" w:rsidR="00BF7DF2" w:rsidRDefault="007E050A" w:rsidP="000D0E46">
      <w:pPr>
        <w:pBdr>
          <w:top w:val="nil"/>
          <w:left w:val="nil"/>
          <w:bottom w:val="nil"/>
          <w:right w:val="nil"/>
          <w:between w:val="nil"/>
        </w:pBdr>
        <w:spacing w:line="240" w:lineRule="auto"/>
        <w:ind w:leftChars="0" w:left="3404" w:firstLineChars="0" w:firstLine="851"/>
        <w:rPr>
          <w:color w:val="000000"/>
        </w:rPr>
      </w:pPr>
      <w:bookmarkStart w:id="7" w:name="_Hlk206418047"/>
      <w:r>
        <w:rPr>
          <w:color w:val="000000"/>
        </w:rPr>
        <w:lastRenderedPageBreak/>
        <w:t>V</w:t>
      </w:r>
      <w:r w:rsidR="00D51AFC">
        <w:rPr>
          <w:color w:val="000000"/>
        </w:rPr>
        <w:t xml:space="preserve">ilkaviškio r. </w:t>
      </w:r>
      <w:proofErr w:type="spellStart"/>
      <w:r w:rsidR="00D51AFC">
        <w:rPr>
          <w:color w:val="000000"/>
        </w:rPr>
        <w:t>Sūdavos</w:t>
      </w:r>
      <w:proofErr w:type="spellEnd"/>
      <w:r w:rsidR="00D51AFC">
        <w:rPr>
          <w:color w:val="000000"/>
        </w:rPr>
        <w:t xml:space="preserve"> pagrindinės mokyklos </w:t>
      </w:r>
    </w:p>
    <w:p w14:paraId="00000892" w14:textId="04FBDAD9" w:rsidR="00BF7DF2" w:rsidRDefault="00D51AFC">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202</w:t>
      </w:r>
      <w:r w:rsidR="004D391F">
        <w:rPr>
          <w:color w:val="000000"/>
        </w:rPr>
        <w:t>5</w:t>
      </w:r>
      <w:r>
        <w:rPr>
          <w:color w:val="000000"/>
        </w:rPr>
        <w:t>–202</w:t>
      </w:r>
      <w:r w:rsidR="004D391F">
        <w:rPr>
          <w:color w:val="000000"/>
        </w:rPr>
        <w:t>6</w:t>
      </w:r>
      <w:r>
        <w:rPr>
          <w:color w:val="000000"/>
        </w:rPr>
        <w:t xml:space="preserve"> ir 202</w:t>
      </w:r>
      <w:r w:rsidR="004D391F">
        <w:rPr>
          <w:color w:val="000000"/>
        </w:rPr>
        <w:t>6</w:t>
      </w:r>
      <w:r>
        <w:rPr>
          <w:color w:val="000000"/>
        </w:rPr>
        <w:t>–202</w:t>
      </w:r>
      <w:r w:rsidR="004D391F">
        <w:rPr>
          <w:color w:val="000000"/>
        </w:rPr>
        <w:t>7</w:t>
      </w:r>
      <w:r>
        <w:rPr>
          <w:color w:val="000000"/>
        </w:rPr>
        <w:t xml:space="preserve"> m. m. pradinio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pagrindinio ugdymo programų ugdymo plano </w:t>
      </w:r>
    </w:p>
    <w:p w14:paraId="00000893" w14:textId="31524131" w:rsidR="00BF7DF2" w:rsidRDefault="00D51AFC">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 priedas </w:t>
      </w:r>
    </w:p>
    <w:bookmarkEnd w:id="7"/>
    <w:p w14:paraId="00000895" w14:textId="77777777" w:rsidR="00BF7DF2" w:rsidRDefault="00BF7DF2" w:rsidP="000D0E46">
      <w:pPr>
        <w:pBdr>
          <w:top w:val="nil"/>
          <w:left w:val="nil"/>
          <w:bottom w:val="nil"/>
          <w:right w:val="nil"/>
          <w:between w:val="nil"/>
        </w:pBdr>
        <w:spacing w:line="240" w:lineRule="auto"/>
        <w:ind w:leftChars="0" w:left="0" w:firstLineChars="0" w:firstLine="0"/>
        <w:rPr>
          <w:color w:val="000000"/>
        </w:rPr>
      </w:pPr>
    </w:p>
    <w:p w14:paraId="00000896" w14:textId="77777777" w:rsidR="00BF7DF2" w:rsidRDefault="00D51AFC" w:rsidP="007E050A">
      <w:pPr>
        <w:pBdr>
          <w:top w:val="nil"/>
          <w:left w:val="nil"/>
          <w:bottom w:val="nil"/>
          <w:right w:val="nil"/>
          <w:between w:val="nil"/>
        </w:pBdr>
        <w:shd w:val="clear" w:color="auto" w:fill="FFFFFF"/>
        <w:tabs>
          <w:tab w:val="left" w:pos="1445"/>
        </w:tabs>
        <w:spacing w:line="240" w:lineRule="auto"/>
        <w:ind w:left="0" w:right="145" w:hanging="2"/>
        <w:jc w:val="center"/>
        <w:rPr>
          <w:color w:val="000000"/>
        </w:rPr>
      </w:pPr>
      <w:r>
        <w:rPr>
          <w:b/>
          <w:color w:val="000000"/>
        </w:rPr>
        <w:t>PRADINIO IR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p>
    <w:p w14:paraId="00000897" w14:textId="77777777" w:rsidR="00BF7DF2" w:rsidRDefault="00BF7DF2" w:rsidP="007E050A">
      <w:pPr>
        <w:pBdr>
          <w:top w:val="nil"/>
          <w:left w:val="nil"/>
          <w:bottom w:val="nil"/>
          <w:right w:val="nil"/>
          <w:between w:val="nil"/>
        </w:pBdr>
        <w:shd w:val="clear" w:color="auto" w:fill="FFFFFF"/>
        <w:tabs>
          <w:tab w:val="left" w:pos="1445"/>
        </w:tabs>
        <w:spacing w:line="240" w:lineRule="auto"/>
        <w:ind w:left="0" w:right="145" w:hanging="2"/>
        <w:jc w:val="both"/>
        <w:rPr>
          <w:color w:val="000000"/>
        </w:rPr>
      </w:pPr>
    </w:p>
    <w:p w14:paraId="00000898" w14:textId="01B8B335" w:rsidR="00BF7DF2" w:rsidRDefault="00D51AFC" w:rsidP="000D0E46">
      <w:pPr>
        <w:ind w:left="-2" w:right="145" w:firstLineChars="355" w:firstLine="852"/>
        <w:jc w:val="both"/>
      </w:pPr>
      <w:r>
        <w:rPr>
          <w:color w:val="000000"/>
        </w:rPr>
        <w:t xml:space="preserve">1. </w:t>
      </w:r>
      <w:r>
        <w:t xml:space="preserve">Priedas reglamentuoja mokinių, besimokančiųjų pagal pradinio, pagrindinio ir vidurinio ugdymo programas, ugdymo organizavimą </w:t>
      </w:r>
      <w:r>
        <w:rPr>
          <w:highlight w:val="white"/>
        </w:rPr>
        <w:t>karantino, ekstremalios situacijos, ekstremalaus įvykio ar įvykio, keliančio pavojų mokinių sveikatai ir gyvybei, laikotarpiu</w:t>
      </w:r>
      <w:r>
        <w:rPr>
          <w:sz w:val="22"/>
          <w:szCs w:val="22"/>
        </w:rPr>
        <w:t xml:space="preserve"> </w:t>
      </w:r>
      <w:r>
        <w:rPr>
          <w:highlight w:val="white"/>
        </w:rPr>
        <w:t>ar esant aplinkybėms mokykloje, dėl kurių ugdymo procesas negali būti organizuojamas kasdieniu mokymo proceso organizavimo būdu.</w:t>
      </w:r>
    </w:p>
    <w:p w14:paraId="00000899" w14:textId="66D00896"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2. Karantino, ekstremalios situacijos, ekstremalaus įvykio ar įvykio (ekstremali temperatūra, gaisras, potvynis, pūga ir kt.), keliančio pavojų mokinių sveikatai ir gyvybei</w:t>
      </w:r>
      <w:r w:rsidR="006976ED">
        <w:rPr>
          <w:color w:val="000000"/>
        </w:rPr>
        <w:t>,</w:t>
      </w:r>
      <w:r>
        <w:rPr>
          <w:color w:val="000000"/>
        </w:rPr>
        <w:t xml:space="preserve"> laikotarpiu (toliau – ypatingos aplinkybės) ar esant aplinkybėms mokykloje, dėl kurių ugdymo procesas negali būti organizuojamas kasdieniu mokymo proceso būdu (mokykla yra dalykų brandos egzaminų centras, vyksta remonto darbai mokykloje ir kt.), ugdymo procesas gali būti koreguojamas</w:t>
      </w:r>
      <w:r w:rsidR="00034DF4">
        <w:rPr>
          <w:color w:val="000000"/>
        </w:rPr>
        <w:t xml:space="preserve">, </w:t>
      </w:r>
      <w:r>
        <w:rPr>
          <w:color w:val="000000"/>
        </w:rPr>
        <w:t xml:space="preserve">laikinai stabdomas arba organizuojamas nuotoliniu mokymo proceso organizavimo būdu (toliau – nuotolinis mokymo būdas). </w:t>
      </w:r>
    </w:p>
    <w:p w14:paraId="0000089A" w14:textId="7F3D5CAC"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 xml:space="preserve">3. Ekstremali temperatūra – mokyklos ir (ar) gyvenamojoje teritorijoje: </w:t>
      </w:r>
    </w:p>
    <w:p w14:paraId="0000089B" w14:textId="12BA301A"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 xml:space="preserve">3.1. minus 20 °C ar žemesnė – 1–4 ir 5 klasių mokiniams; </w:t>
      </w:r>
    </w:p>
    <w:p w14:paraId="0000089C" w14:textId="62DF7AF4"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 xml:space="preserve">3.2. minus 25 °C ar žemesnė – 6–10 klasių mokiniams; </w:t>
      </w:r>
    </w:p>
    <w:p w14:paraId="0000089D" w14:textId="7862B4D1"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 xml:space="preserve">3.3. 30 °C ar aukštesnė – 5–10 klasių mokiniams. </w:t>
      </w:r>
    </w:p>
    <w:p w14:paraId="0000089E" w14:textId="6E3A21DF" w:rsidR="00BF7DF2" w:rsidRDefault="00D51AFC" w:rsidP="000D0E46">
      <w:pPr>
        <w:pBdr>
          <w:top w:val="nil"/>
          <w:left w:val="nil"/>
          <w:bottom w:val="nil"/>
          <w:right w:val="nil"/>
          <w:between w:val="nil"/>
        </w:pBdr>
        <w:shd w:val="clear" w:color="auto" w:fill="FFFFFF"/>
        <w:tabs>
          <w:tab w:val="left" w:pos="851"/>
        </w:tabs>
        <w:spacing w:line="240" w:lineRule="auto"/>
        <w:ind w:left="-2" w:right="145" w:firstLineChars="355" w:firstLine="852"/>
        <w:jc w:val="both"/>
        <w:rPr>
          <w:color w:val="000000"/>
        </w:rPr>
      </w:pPr>
      <w:r>
        <w:rPr>
          <w:color w:val="000000"/>
        </w:rPr>
        <w:t>4. Mokyklos vadovas, nesant valstybės, savivaldybės lygio sprendimų dėl ugdymo proceso organizavimo esant ypatingoms aplinkybėms ar esant aplinkybėms mokykloje, dėl kurių ugdymo procesas negali būti organizuojamas kasdieniu mokymo proceso būdu, priima sprendimus:</w:t>
      </w:r>
    </w:p>
    <w:p w14:paraId="0000089F" w14:textId="25BFA6B6" w:rsidR="00BF7DF2" w:rsidRDefault="00D51AFC" w:rsidP="000D0E46">
      <w:pPr>
        <w:ind w:left="-2" w:right="145" w:firstLineChars="355" w:firstLine="852"/>
        <w:jc w:val="both"/>
      </w:pPr>
      <w:r>
        <w:t>4.1. mažinančius / šalinančius pavojų mokinių sveikatai ir gyvybei;</w:t>
      </w:r>
    </w:p>
    <w:p w14:paraId="000008A0" w14:textId="77777777" w:rsidR="00BF7DF2" w:rsidRDefault="00BF7DF2" w:rsidP="000D0E46">
      <w:pPr>
        <w:ind w:left="-2" w:right="145" w:firstLineChars="355" w:firstLine="71"/>
        <w:rPr>
          <w:sz w:val="2"/>
          <w:szCs w:val="2"/>
        </w:rPr>
      </w:pPr>
    </w:p>
    <w:p w14:paraId="000008A1" w14:textId="622BC73F" w:rsidR="00BF7DF2" w:rsidRDefault="00D51AFC" w:rsidP="000D0E46">
      <w:pPr>
        <w:spacing w:line="259" w:lineRule="auto"/>
        <w:ind w:left="-2" w:right="145" w:firstLineChars="355" w:firstLine="852"/>
        <w:jc w:val="both"/>
      </w:pPr>
      <w:r>
        <w:t xml:space="preserve">4.2. laikinai stabdyti ugdymo procesą, kai dėl susidariusių aplinkybių mokyklos aplinkoje nėra </w:t>
      </w:r>
      <w:r>
        <w:rPr>
          <w:color w:val="000000"/>
        </w:rPr>
        <w:t xml:space="preserve">galimybės jo koreguoti ar tęsti </w:t>
      </w:r>
      <w:r>
        <w:t xml:space="preserve">ugdymo procesą </w:t>
      </w:r>
      <w:r w:rsidR="00034DF4">
        <w:t xml:space="preserve">nei </w:t>
      </w:r>
      <w:r>
        <w:t>grupinio mokymosi forma kasdieniu mokymo proceso organizavimo būdu</w:t>
      </w:r>
      <w:r w:rsidR="00034DF4">
        <w:t>,</w:t>
      </w:r>
      <w:r>
        <w:t xml:space="preserve"> nei grupinio mokymosi forma nuotoliniu mokymo būdu, pvz., sutrikus elektros tinklų tiekimui ir kt., ugdymo procesas mokyklos </w:t>
      </w:r>
      <w:r w:rsidR="00D11D41">
        <w:t>direktoriaus</w:t>
      </w:r>
      <w:r>
        <w:t xml:space="preserve"> sprendimu gali būti laikinai stabdomas 1–2 darbo dienas. Jeigu ugdymo procesas turi būti stabdomas ilgesnį laiką, mokyklos vadovas sprendimą dėl ugdymo proceso stabdymo derina su valstybinės mokyklos (biudžetinės įstaigos)</w:t>
      </w:r>
      <w:r w:rsidR="00034DF4">
        <w:t xml:space="preserve"> </w:t>
      </w:r>
      <w:r>
        <w:t>savininko teises ir pareigas įgyvendinančia institucija, savivaldybės mokyklos (biudžetinės įstaigos)</w:t>
      </w:r>
      <w:r w:rsidR="00034DF4">
        <w:t xml:space="preserve"> </w:t>
      </w:r>
      <w:r>
        <w:t>savivaldybės vykdomąja institucija ar jos įgaliotu asmeniu, valstybinės ir savivaldybės mokyklos (viešosios įstaigos) ir nevalstybinės mokyklos savininku (dalyvių susirinkimu);</w:t>
      </w:r>
    </w:p>
    <w:p w14:paraId="000008A2" w14:textId="77777777" w:rsidR="00BF7DF2" w:rsidRDefault="00BF7DF2" w:rsidP="000D0E46">
      <w:pPr>
        <w:ind w:left="-2" w:right="145" w:firstLineChars="355" w:firstLine="71"/>
        <w:rPr>
          <w:sz w:val="2"/>
          <w:szCs w:val="2"/>
        </w:rPr>
      </w:pPr>
    </w:p>
    <w:p w14:paraId="000008A3" w14:textId="6632D206" w:rsidR="00BF7DF2" w:rsidRDefault="00D51AFC" w:rsidP="000D0E46">
      <w:pPr>
        <w:ind w:left="-2" w:right="145" w:firstLineChars="355" w:firstLine="852"/>
        <w:jc w:val="both"/>
      </w:pPr>
      <w:r>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000D7C5A">
        <w:t xml:space="preserve">vadovaudamasis </w:t>
      </w:r>
      <w:r>
        <w:rPr>
          <w:color w:val="000000"/>
          <w:highlight w:val="white"/>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000008A4" w14:textId="77777777" w:rsidR="00BF7DF2" w:rsidRDefault="00BF7DF2" w:rsidP="00D41F61">
      <w:pPr>
        <w:ind w:left="-2" w:right="145" w:firstLineChars="354" w:firstLine="71"/>
        <w:rPr>
          <w:sz w:val="2"/>
          <w:szCs w:val="2"/>
        </w:rPr>
      </w:pPr>
    </w:p>
    <w:p w14:paraId="000008A5" w14:textId="44879BB8" w:rsidR="00BF7DF2" w:rsidRDefault="00D51AFC" w:rsidP="000D0E46">
      <w:pPr>
        <w:ind w:left="-2" w:right="145" w:firstLineChars="0" w:firstLine="853"/>
        <w:jc w:val="both"/>
        <w:rPr>
          <w:color w:val="000000"/>
        </w:rPr>
      </w:pPr>
      <w:r>
        <w:lastRenderedPageBreak/>
        <w:t>5. V</w:t>
      </w:r>
      <w:r>
        <w:rPr>
          <w:color w:val="000000"/>
        </w:rPr>
        <w:t xml:space="preserve">alstybės, savivaldybės lygiu ar mokyklos </w:t>
      </w:r>
      <w:r w:rsidR="00D11D41">
        <w:rPr>
          <w:color w:val="000000"/>
        </w:rPr>
        <w:t>direktoriaus</w:t>
      </w:r>
      <w:r>
        <w:rPr>
          <w:color w:val="000000"/>
        </w:rPr>
        <w:t xml:space="preserve"> sprendimu ugdymo procesą ar jo dalį organizuodama nuotoliniu mokymo būdu,</w:t>
      </w:r>
      <w:r>
        <w:t xml:space="preserve"> </w:t>
      </w:r>
      <w:r>
        <w:rPr>
          <w:color w:val="000000"/>
        </w:rPr>
        <w:t>mokykla:</w:t>
      </w:r>
    </w:p>
    <w:p w14:paraId="000008A6" w14:textId="77777777" w:rsidR="00BF7DF2" w:rsidRDefault="00BF7DF2" w:rsidP="000D0E46">
      <w:pPr>
        <w:ind w:left="-2" w:right="145" w:firstLine="0"/>
        <w:rPr>
          <w:sz w:val="2"/>
          <w:szCs w:val="2"/>
        </w:rPr>
      </w:pPr>
    </w:p>
    <w:p w14:paraId="000008A7" w14:textId="6F205E13" w:rsidR="00BF7DF2" w:rsidRDefault="00D51AFC" w:rsidP="000D0E46">
      <w:pPr>
        <w:ind w:left="-2" w:right="145" w:firstLineChars="355" w:firstLine="852"/>
        <w:jc w:val="both"/>
        <w:rPr>
          <w:color w:val="000000"/>
        </w:rPr>
      </w:pPr>
      <w:r>
        <w:rPr>
          <w:color w:val="000000"/>
        </w:rPr>
        <w:t xml:space="preserve">5.1. priima sprendimus </w:t>
      </w:r>
      <w:r w:rsidR="000D7C5A">
        <w:rPr>
          <w:color w:val="000000"/>
        </w:rPr>
        <w:t xml:space="preserve">dėl </w:t>
      </w:r>
      <w:r>
        <w:rPr>
          <w:color w:val="000000"/>
        </w:rPr>
        <w:t>ugdymo proces</w:t>
      </w:r>
      <w:r w:rsidR="000D7C5A">
        <w:rPr>
          <w:color w:val="000000"/>
        </w:rPr>
        <w:t>o organizavimo</w:t>
      </w:r>
      <w:r>
        <w:rPr>
          <w:color w:val="000000"/>
        </w:rPr>
        <w:t xml:space="preserve"> nuotoliniu mokymo būdu, atsižvelgdama į mokyklos ugdymo plane numatytus sprendimus nuotoliniam mokymo procesui organizuoti, Bendrųjų ugdymo planų nuostatas; </w:t>
      </w:r>
    </w:p>
    <w:p w14:paraId="000008A8" w14:textId="77777777" w:rsidR="00BF7DF2" w:rsidRDefault="00BF7DF2" w:rsidP="000D0E46">
      <w:pPr>
        <w:ind w:left="-2" w:right="145" w:firstLineChars="296" w:firstLine="59"/>
        <w:rPr>
          <w:sz w:val="2"/>
          <w:szCs w:val="2"/>
        </w:rPr>
      </w:pPr>
    </w:p>
    <w:p w14:paraId="000008A9" w14:textId="47C5F0A5" w:rsidR="00BF7DF2" w:rsidRDefault="00D51AFC" w:rsidP="000D0E46">
      <w:pPr>
        <w:ind w:left="-2" w:right="145" w:firstLineChars="355" w:firstLine="852"/>
        <w:jc w:val="both"/>
      </w:pPr>
      <w: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00008AA" w14:textId="77777777" w:rsidR="00BF7DF2" w:rsidRDefault="00BF7DF2" w:rsidP="000D0E46">
      <w:pPr>
        <w:ind w:left="-2" w:right="145" w:firstLineChars="296" w:firstLine="59"/>
        <w:rPr>
          <w:sz w:val="2"/>
          <w:szCs w:val="2"/>
        </w:rPr>
      </w:pPr>
    </w:p>
    <w:p w14:paraId="000008AB" w14:textId="0FADB998" w:rsidR="00BF7DF2" w:rsidRDefault="00D51AFC" w:rsidP="000D0E46">
      <w:pPr>
        <w:ind w:left="-2" w:right="145" w:firstLineChars="355" w:firstLine="852"/>
        <w:jc w:val="both"/>
      </w:pPr>
      <w:r>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000008AC" w14:textId="77777777" w:rsidR="00BF7DF2" w:rsidRDefault="00BF7DF2" w:rsidP="000D0E46">
      <w:pPr>
        <w:ind w:left="-2" w:right="145" w:firstLineChars="355" w:firstLine="71"/>
        <w:rPr>
          <w:sz w:val="2"/>
          <w:szCs w:val="2"/>
        </w:rPr>
      </w:pPr>
    </w:p>
    <w:p w14:paraId="000008AD" w14:textId="16B5B2EB" w:rsidR="00BF7DF2" w:rsidRDefault="00D51AFC" w:rsidP="000D0E46">
      <w:pPr>
        <w:ind w:left="-2" w:right="145" w:firstLineChars="355" w:firstLine="852"/>
        <w:jc w:val="both"/>
      </w:pPr>
      <w:r>
        <w:t>5.4. susitaria dėl mokinių emocinės sveikatos stebėjimo, taip pat dėl mokinių, turinčių specialiųjų ugdymosi poreikių, ugdymo specifikos ir švietimo pagalbos teikimo;</w:t>
      </w:r>
    </w:p>
    <w:p w14:paraId="000008AE" w14:textId="77777777" w:rsidR="00BF7DF2" w:rsidRDefault="00BF7DF2" w:rsidP="000D0E46">
      <w:pPr>
        <w:ind w:left="-2" w:right="145" w:firstLineChars="355" w:firstLine="71"/>
        <w:rPr>
          <w:sz w:val="2"/>
          <w:szCs w:val="2"/>
        </w:rPr>
      </w:pPr>
    </w:p>
    <w:p w14:paraId="000008AF" w14:textId="539DABC6" w:rsidR="00BF7DF2" w:rsidRDefault="00D51AFC" w:rsidP="000D0E46">
      <w:pPr>
        <w:ind w:left="-2" w:right="145" w:firstLineChars="355" w:firstLine="852"/>
        <w:jc w:val="both"/>
      </w:pPr>
      <w: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000008B0" w14:textId="77777777" w:rsidR="00BF7DF2" w:rsidRDefault="00BF7DF2" w:rsidP="000D0E46">
      <w:pPr>
        <w:ind w:left="-2" w:right="145" w:firstLineChars="296" w:firstLine="59"/>
        <w:rPr>
          <w:sz w:val="2"/>
          <w:szCs w:val="2"/>
        </w:rPr>
      </w:pPr>
    </w:p>
    <w:p w14:paraId="000008B1" w14:textId="62D3B2EE" w:rsidR="00BF7DF2" w:rsidRDefault="00D51AFC" w:rsidP="000D0E46">
      <w:pPr>
        <w:ind w:left="-2" w:right="145" w:firstLineChars="355" w:firstLine="852"/>
        <w:jc w:val="both"/>
      </w:pPr>
      <w:r>
        <w:t xml:space="preserve">5.6. pertvarko pamokų tvarkaraštį, pritaikydama jį ugdymo procesą organizuoti nuotoliniu mokymo būdu: konkrečios klasės tvarkaraštyje numato sinchroniniam ir asinchroniniam ugdymui skiriamas pamokas; </w:t>
      </w:r>
    </w:p>
    <w:p w14:paraId="000008B2" w14:textId="77777777" w:rsidR="00BF7DF2" w:rsidRDefault="00BF7DF2" w:rsidP="000D0E46">
      <w:pPr>
        <w:ind w:left="-2" w:right="145" w:firstLineChars="355" w:firstLine="71"/>
        <w:rPr>
          <w:sz w:val="2"/>
          <w:szCs w:val="2"/>
        </w:rPr>
      </w:pPr>
    </w:p>
    <w:p w14:paraId="000008B3" w14:textId="6E8432CB" w:rsidR="00BF7DF2" w:rsidRDefault="00D51AFC" w:rsidP="000D0E46">
      <w:pPr>
        <w:ind w:left="-2" w:right="145" w:firstLineChars="355" w:firstLine="852"/>
        <w:jc w:val="both"/>
      </w:pPr>
      <w:r>
        <w:t>5.7. pritaiko pamokos struktūrą sinchroniniam ir asinchroniniam ugdymui, atsižvelgdama į mokinių amžių, dalyko programos ir ugdymo programos ypatumus;</w:t>
      </w:r>
    </w:p>
    <w:p w14:paraId="000008B4" w14:textId="77777777" w:rsidR="00BF7DF2" w:rsidRDefault="00BF7DF2" w:rsidP="000D0E46">
      <w:pPr>
        <w:ind w:left="-2" w:right="145" w:firstLineChars="355" w:firstLine="71"/>
        <w:rPr>
          <w:sz w:val="2"/>
          <w:szCs w:val="2"/>
        </w:rPr>
      </w:pPr>
    </w:p>
    <w:p w14:paraId="000008B5" w14:textId="609D89E2" w:rsidR="00BF7DF2" w:rsidRDefault="00D51AFC" w:rsidP="000D0E46">
      <w:pPr>
        <w:ind w:left="-2" w:right="145" w:firstLineChars="355" w:firstLine="852"/>
        <w:jc w:val="both"/>
      </w:pPr>
      <w: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000008B6" w14:textId="77777777" w:rsidR="00BF7DF2" w:rsidRDefault="00BF7DF2" w:rsidP="000D0E46">
      <w:pPr>
        <w:ind w:left="-2" w:right="145" w:firstLineChars="355" w:firstLine="71"/>
        <w:rPr>
          <w:sz w:val="2"/>
          <w:szCs w:val="2"/>
        </w:rPr>
      </w:pPr>
    </w:p>
    <w:p w14:paraId="000008B7" w14:textId="16BF91EC" w:rsidR="00BF7DF2" w:rsidRDefault="00D51AFC" w:rsidP="000D0E46">
      <w:pPr>
        <w:ind w:left="-2" w:right="145" w:firstLineChars="355" w:firstLine="852"/>
        <w:jc w:val="both"/>
      </w:pPr>
      <w:r>
        <w:t xml:space="preserve">5.9. numato mokinių ir jų tėvų (globėjų, rūpintojų) informavimo būdus; </w:t>
      </w:r>
    </w:p>
    <w:p w14:paraId="000008B8" w14:textId="77777777" w:rsidR="00BF7DF2" w:rsidRDefault="00BF7DF2" w:rsidP="000D0E46">
      <w:pPr>
        <w:ind w:left="-2" w:right="145" w:firstLineChars="296" w:firstLine="59"/>
        <w:rPr>
          <w:sz w:val="2"/>
          <w:szCs w:val="2"/>
        </w:rPr>
      </w:pPr>
    </w:p>
    <w:p w14:paraId="000008B9" w14:textId="4E4DD703" w:rsidR="00BF7DF2" w:rsidRDefault="00D51AFC" w:rsidP="000D0E46">
      <w:pPr>
        <w:ind w:left="-2" w:right="145" w:firstLineChars="355" w:firstLine="852"/>
        <w:jc w:val="both"/>
      </w:pPr>
      <w:r>
        <w:t>5.10. paskiria asmenį (-</w:t>
      </w:r>
      <w:proofErr w:type="spellStart"/>
      <w:r>
        <w:t>is</w:t>
      </w:r>
      <w:proofErr w:type="spellEnd"/>
      <w:r>
        <w:t>), kuris (-</w:t>
      </w:r>
      <w:proofErr w:type="spellStart"/>
      <w:r>
        <w:t>ie</w:t>
      </w:r>
      <w:proofErr w:type="spellEnd"/>
      <w: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000008BA" w14:textId="77777777" w:rsidR="00BF7DF2" w:rsidRDefault="00BF7DF2" w:rsidP="000D0E46">
      <w:pPr>
        <w:ind w:left="-2" w:right="145" w:firstLineChars="355" w:firstLine="71"/>
        <w:rPr>
          <w:sz w:val="2"/>
          <w:szCs w:val="2"/>
        </w:rPr>
      </w:pPr>
    </w:p>
    <w:p w14:paraId="000008BB" w14:textId="1B3E647C" w:rsidR="00BF7DF2" w:rsidRDefault="00D51AFC" w:rsidP="000D0E46">
      <w:pPr>
        <w:shd w:val="clear" w:color="auto" w:fill="FFFFFF"/>
        <w:ind w:left="-2" w:right="145" w:firstLineChars="355" w:firstLine="852"/>
        <w:jc w:val="both"/>
      </w:pPr>
      <w:r>
        <w:t>5.11. numato planą, kaip, pasibaigus ypatingoms aplinkybėms, sklandžiai grįžti prie įprasto ugdymo proceso organizavimo;</w:t>
      </w:r>
    </w:p>
    <w:p w14:paraId="000008BC" w14:textId="77777777" w:rsidR="00BF7DF2" w:rsidRDefault="00BF7DF2" w:rsidP="000D0E46">
      <w:pPr>
        <w:ind w:left="-2" w:right="145" w:firstLineChars="355" w:firstLine="71"/>
        <w:rPr>
          <w:sz w:val="2"/>
          <w:szCs w:val="2"/>
        </w:rPr>
      </w:pPr>
    </w:p>
    <w:p w14:paraId="000008BD" w14:textId="43A1AD15" w:rsidR="00BF7DF2" w:rsidRDefault="00D51AFC" w:rsidP="000D0E46">
      <w:pPr>
        <w:shd w:val="clear" w:color="auto" w:fill="FFFFFF"/>
        <w:ind w:left="-2" w:right="145" w:firstLineChars="355" w:firstLine="852"/>
        <w:jc w:val="both"/>
      </w:pPr>
      <w:r>
        <w:t>5.12. numato, kaip</w:t>
      </w:r>
      <w:r w:rsidR="00E47B4C">
        <w:t>,</w:t>
      </w:r>
      <w:r>
        <w:t xml:space="preserve"> prireikus</w:t>
      </w:r>
      <w:r w:rsidR="00E47B4C">
        <w:t>,</w:t>
      </w:r>
      <w:r>
        <w:t xml:space="preserve"> dalį ugdymo proceso organizuoti nuotoliniu mokymo būdu ir dalį</w:t>
      </w:r>
      <w:r w:rsidR="00E47B4C">
        <w:t xml:space="preserve"> –</w:t>
      </w:r>
      <w:r>
        <w:t xml:space="preserve"> grupinio mokymosi forma kasdieniu mokymo proceso organizavimo būdu;</w:t>
      </w:r>
    </w:p>
    <w:p w14:paraId="000008BE" w14:textId="77777777" w:rsidR="00BF7DF2" w:rsidRDefault="00BF7DF2" w:rsidP="000D0E46">
      <w:pPr>
        <w:ind w:left="-2" w:right="145" w:firstLineChars="355" w:firstLine="71"/>
        <w:rPr>
          <w:sz w:val="2"/>
          <w:szCs w:val="2"/>
        </w:rPr>
      </w:pPr>
    </w:p>
    <w:p w14:paraId="000008BF" w14:textId="2C79D5C6" w:rsidR="00BF7DF2" w:rsidRDefault="00D51AFC" w:rsidP="000D0E46">
      <w:pPr>
        <w:shd w:val="clear" w:color="auto" w:fill="FFFFFF"/>
        <w:ind w:left="-2" w:right="145" w:firstLineChars="355" w:firstLine="852"/>
        <w:jc w:val="both"/>
      </w:pPr>
      <w:r>
        <w:t>5.13. numato, kaip</w:t>
      </w:r>
      <w:r w:rsidR="00E47B4C">
        <w:t>, mokant atskirus</w:t>
      </w:r>
      <w:r>
        <w:t xml:space="preserve"> dalyk</w:t>
      </w:r>
      <w:r w:rsidR="00E47B4C">
        <w:t>us</w:t>
      </w:r>
      <w:r>
        <w:t xml:space="preserve"> ar</w:t>
      </w:r>
      <w:r w:rsidR="00E47B4C">
        <w:t xml:space="preserve"> jų</w:t>
      </w:r>
      <w:r>
        <w:t xml:space="preserve"> dalis</w:t>
      </w:r>
      <w:r w:rsidR="00E47B4C">
        <w:t xml:space="preserve">, </w:t>
      </w:r>
      <w:r>
        <w:t>gali</w:t>
      </w:r>
      <w:r w:rsidR="00E47B4C">
        <w:t>ma</w:t>
      </w:r>
      <w:r>
        <w:t xml:space="preserve"> perskirstyti klases ir sudaryti laikinąsias grupes iš paralelių klasių mokinių arba apjung</w:t>
      </w:r>
      <w:r w:rsidR="00E47B4C">
        <w:t>ti</w:t>
      </w:r>
      <w:r>
        <w:t xml:space="preserve"> ne daugiau </w:t>
      </w:r>
      <w:r w:rsidR="00E47B4C">
        <w:t xml:space="preserve">kaip </w:t>
      </w:r>
      <w:r>
        <w:t>dviejų gretimų klasių mokinius;</w:t>
      </w:r>
    </w:p>
    <w:p w14:paraId="000008C0" w14:textId="590AC9EC" w:rsidR="00BF7DF2" w:rsidRDefault="00D51AFC" w:rsidP="000D0E46">
      <w:pPr>
        <w:shd w:val="clear" w:color="auto" w:fill="FFFFFF"/>
        <w:ind w:left="-2" w:right="145" w:firstLineChars="355" w:firstLine="852"/>
        <w:jc w:val="both"/>
        <w:rPr>
          <w:color w:val="000000"/>
        </w:rPr>
      </w:pPr>
      <w:r>
        <w:t xml:space="preserve">5.14. </w:t>
      </w:r>
      <w:r>
        <w:rPr>
          <w:color w:val="000000"/>
        </w:rPr>
        <w:t xml:space="preserve">mokiniai ir jų tėvai (globėjai, rūpintojai) informuojami </w:t>
      </w:r>
      <w:proofErr w:type="spellStart"/>
      <w:r w:rsidRPr="00E47B4C">
        <w:rPr>
          <w:i/>
          <w:iCs/>
          <w:color w:val="000000"/>
        </w:rPr>
        <w:t>Tamo</w:t>
      </w:r>
      <w:proofErr w:type="spellEnd"/>
      <w:r>
        <w:rPr>
          <w:color w:val="000000"/>
        </w:rPr>
        <w:t xml:space="preserve"> dienyne;</w:t>
      </w:r>
    </w:p>
    <w:p w14:paraId="000008C1" w14:textId="0DF13708" w:rsidR="00BF7DF2" w:rsidRDefault="00D51AFC" w:rsidP="000D0E46">
      <w:pPr>
        <w:shd w:val="clear" w:color="auto" w:fill="FFFFFF"/>
        <w:ind w:left="-2" w:right="145" w:firstLineChars="355" w:firstLine="852"/>
        <w:jc w:val="both"/>
        <w:rPr>
          <w:color w:val="000000"/>
        </w:rPr>
      </w:pPr>
      <w:r>
        <w:rPr>
          <w:color w:val="000000"/>
        </w:rPr>
        <w:t xml:space="preserve">5.15. nuotoliniam mokymo procesui organizuoti mokykla naudoja </w:t>
      </w:r>
      <w:r w:rsidRPr="00E47B4C">
        <w:rPr>
          <w:i/>
          <w:iCs/>
          <w:color w:val="000000"/>
        </w:rPr>
        <w:t>Microsoft Office 365</w:t>
      </w:r>
      <w:r>
        <w:rPr>
          <w:color w:val="000000"/>
        </w:rPr>
        <w:t xml:space="preserve"> programų paketą su </w:t>
      </w:r>
      <w:proofErr w:type="spellStart"/>
      <w:r w:rsidRPr="00E47B4C">
        <w:rPr>
          <w:i/>
          <w:iCs/>
          <w:color w:val="000000"/>
        </w:rPr>
        <w:t>Teams</w:t>
      </w:r>
      <w:proofErr w:type="spellEnd"/>
      <w:r>
        <w:rPr>
          <w:color w:val="000000"/>
        </w:rPr>
        <w:t xml:space="preserve"> vaizdo platforma;</w:t>
      </w:r>
    </w:p>
    <w:p w14:paraId="000008C2" w14:textId="79D8EEA4" w:rsidR="00BF7DF2" w:rsidRPr="00614A00" w:rsidRDefault="00D51AFC" w:rsidP="000D0E46">
      <w:pPr>
        <w:pBdr>
          <w:top w:val="nil"/>
          <w:left w:val="nil"/>
          <w:bottom w:val="nil"/>
          <w:right w:val="nil"/>
          <w:between w:val="nil"/>
        </w:pBdr>
        <w:shd w:val="clear" w:color="auto" w:fill="FFFFFF"/>
        <w:tabs>
          <w:tab w:val="left" w:pos="709"/>
        </w:tabs>
        <w:spacing w:line="240" w:lineRule="auto"/>
        <w:ind w:left="-2" w:right="145" w:firstLineChars="355" w:firstLine="852"/>
        <w:jc w:val="both"/>
      </w:pPr>
      <w:r>
        <w:t xml:space="preserve">5.16. </w:t>
      </w:r>
      <w:r w:rsidRPr="00614A00">
        <w:t>informacija apie nuotolinį mokymą skelbiama mokyklos</w:t>
      </w:r>
      <w:r w:rsidR="00E47B4C">
        <w:t xml:space="preserve"> interneto svetainėje</w:t>
      </w:r>
      <w:r w:rsidR="00F90AFC">
        <w:t xml:space="preserve"> </w:t>
      </w:r>
      <w:r w:rsidRPr="007377BD">
        <w:t>http://sudavos.lt</w:t>
      </w:r>
      <w:r w:rsidR="00E47B4C" w:rsidRPr="007377BD">
        <w:t>.</w:t>
      </w:r>
    </w:p>
    <w:p w14:paraId="000008C4" w14:textId="77777777" w:rsidR="00BF7DF2" w:rsidRDefault="00BF7DF2" w:rsidP="007E050A">
      <w:pPr>
        <w:shd w:val="clear" w:color="auto" w:fill="FFFFFF"/>
        <w:ind w:left="0" w:right="145" w:hanging="2"/>
        <w:jc w:val="both"/>
      </w:pPr>
    </w:p>
    <w:p w14:paraId="000008C5" w14:textId="77777777" w:rsidR="00BF7DF2" w:rsidRDefault="00BF7DF2">
      <w:pPr>
        <w:ind w:left="-2" w:firstLine="0"/>
        <w:rPr>
          <w:sz w:val="2"/>
          <w:szCs w:val="2"/>
        </w:rPr>
      </w:pPr>
    </w:p>
    <w:p w14:paraId="000008C6" w14:textId="77777777" w:rsidR="00BF7DF2" w:rsidRDefault="00D51AFC">
      <w:pPr>
        <w:shd w:val="clear" w:color="auto" w:fill="FFFFFF"/>
        <w:ind w:left="0" w:hanging="2"/>
        <w:jc w:val="center"/>
      </w:pPr>
      <w:r>
        <w:t>____________________________________</w:t>
      </w:r>
    </w:p>
    <w:p w14:paraId="73FBBC56" w14:textId="77777777" w:rsidR="00E308E8" w:rsidRDefault="00E308E8" w:rsidP="000D0E46">
      <w:pPr>
        <w:shd w:val="clear" w:color="auto" w:fill="FFFFFF"/>
        <w:tabs>
          <w:tab w:val="left" w:pos="5529"/>
        </w:tabs>
        <w:ind w:leftChars="0" w:left="0" w:firstLineChars="0" w:firstLine="0"/>
      </w:pPr>
      <w:bookmarkStart w:id="8" w:name="_Hlk201232740"/>
    </w:p>
    <w:bookmarkEnd w:id="8"/>
    <w:p w14:paraId="2CF65834" w14:textId="77777777" w:rsidR="00320ABB" w:rsidRDefault="00320ABB" w:rsidP="000D0E46">
      <w:pPr>
        <w:pBdr>
          <w:top w:val="nil"/>
          <w:left w:val="nil"/>
          <w:bottom w:val="nil"/>
          <w:right w:val="nil"/>
          <w:between w:val="nil"/>
        </w:pBdr>
        <w:spacing w:line="240" w:lineRule="auto"/>
        <w:ind w:leftChars="0" w:left="3404" w:firstLineChars="0" w:firstLine="851"/>
        <w:rPr>
          <w:color w:val="000000"/>
        </w:rPr>
      </w:pPr>
    </w:p>
    <w:p w14:paraId="04E68954" w14:textId="29C2B068" w:rsidR="000D0E46" w:rsidRDefault="000D0E46" w:rsidP="000D0E46">
      <w:pPr>
        <w:pBdr>
          <w:top w:val="nil"/>
          <w:left w:val="nil"/>
          <w:bottom w:val="nil"/>
          <w:right w:val="nil"/>
          <w:between w:val="nil"/>
        </w:pBdr>
        <w:spacing w:line="240" w:lineRule="auto"/>
        <w:ind w:leftChars="0" w:left="3404" w:firstLineChars="0" w:firstLine="851"/>
        <w:rPr>
          <w:color w:val="000000"/>
        </w:rPr>
      </w:pPr>
      <w:r>
        <w:rPr>
          <w:color w:val="000000"/>
        </w:rPr>
        <w:lastRenderedPageBreak/>
        <w:t xml:space="preserve">Vilkaviškio r. </w:t>
      </w:r>
      <w:proofErr w:type="spellStart"/>
      <w:r>
        <w:rPr>
          <w:color w:val="000000"/>
        </w:rPr>
        <w:t>Sūdavos</w:t>
      </w:r>
      <w:proofErr w:type="spellEnd"/>
      <w:r>
        <w:rPr>
          <w:color w:val="000000"/>
        </w:rPr>
        <w:t xml:space="preserve"> pagrindinės mokyklos </w:t>
      </w:r>
    </w:p>
    <w:p w14:paraId="1B2F1C2E" w14:textId="77777777"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2025–2026 ir 2026–2027 m. m. pradinio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pagrindinio ugdymo programų ugdymo plano </w:t>
      </w:r>
    </w:p>
    <w:p w14:paraId="7958E12E" w14:textId="7E1EAEE0"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3 priedas</w:t>
      </w:r>
    </w:p>
    <w:p w14:paraId="50ABDC62" w14:textId="77777777" w:rsidR="00E308E8" w:rsidRDefault="00E308E8" w:rsidP="00E308E8">
      <w:pPr>
        <w:tabs>
          <w:tab w:val="left" w:pos="720"/>
          <w:tab w:val="left" w:pos="1980"/>
        </w:tabs>
        <w:ind w:left="0" w:hanging="2"/>
      </w:pPr>
    </w:p>
    <w:p w14:paraId="6C326DA5" w14:textId="77777777" w:rsidR="00E308E8" w:rsidRDefault="00E308E8" w:rsidP="00E308E8">
      <w:pPr>
        <w:ind w:left="0" w:hanging="2"/>
        <w:jc w:val="center"/>
        <w:rPr>
          <w:b/>
        </w:rPr>
      </w:pPr>
      <w:r>
        <w:rPr>
          <w:b/>
        </w:rPr>
        <w:t xml:space="preserve">PRADINIO UGDYMO INDIVIDUALIZUOTOS IR PAGRINDINIO UGDYMO INDIVIDUALIZUOTOS PROGRAMOS ĮGYVENDINIMAS </w:t>
      </w:r>
    </w:p>
    <w:p w14:paraId="65A54F2C" w14:textId="77777777" w:rsidR="00E308E8" w:rsidRDefault="00E308E8" w:rsidP="00E308E8">
      <w:pPr>
        <w:ind w:left="0" w:hanging="2"/>
        <w:jc w:val="center"/>
        <w:rPr>
          <w:b/>
        </w:rPr>
      </w:pPr>
    </w:p>
    <w:p w14:paraId="11DB2B1F" w14:textId="77777777" w:rsidR="00E308E8" w:rsidRDefault="00E308E8" w:rsidP="00E308E8">
      <w:pPr>
        <w:tabs>
          <w:tab w:val="left" w:pos="720"/>
          <w:tab w:val="left" w:pos="1980"/>
        </w:tabs>
        <w:ind w:left="0" w:hanging="2"/>
        <w:jc w:val="center"/>
        <w:rPr>
          <w:b/>
        </w:rPr>
      </w:pPr>
      <w:r>
        <w:rPr>
          <w:b/>
        </w:rPr>
        <w:t>I SKYRIUS</w:t>
      </w:r>
    </w:p>
    <w:p w14:paraId="2011F977" w14:textId="77777777" w:rsidR="00E308E8" w:rsidRDefault="00E308E8" w:rsidP="00E308E8">
      <w:pPr>
        <w:tabs>
          <w:tab w:val="left" w:pos="720"/>
          <w:tab w:val="left" w:pos="1980"/>
        </w:tabs>
        <w:ind w:left="0" w:hanging="2"/>
        <w:jc w:val="center"/>
        <w:rPr>
          <w:b/>
        </w:rPr>
      </w:pPr>
      <w:r>
        <w:rPr>
          <w:b/>
        </w:rPr>
        <w:t>BENDROSIOS NUOSTATOS</w:t>
      </w:r>
    </w:p>
    <w:p w14:paraId="6C9BFC5B" w14:textId="77777777" w:rsidR="00E308E8" w:rsidRDefault="00E308E8" w:rsidP="007377BD">
      <w:pPr>
        <w:tabs>
          <w:tab w:val="left" w:pos="709"/>
        </w:tabs>
        <w:ind w:left="0" w:right="145" w:hanging="2"/>
        <w:jc w:val="center"/>
        <w:rPr>
          <w:b/>
          <w:color w:val="FF0000"/>
        </w:rPr>
      </w:pPr>
    </w:p>
    <w:p w14:paraId="372D1CC1" w14:textId="12480763" w:rsidR="00E308E8" w:rsidRDefault="00E308E8" w:rsidP="000D0E46">
      <w:pPr>
        <w:tabs>
          <w:tab w:val="left" w:pos="709"/>
          <w:tab w:val="left" w:pos="851"/>
        </w:tabs>
        <w:ind w:left="-2" w:right="145" w:firstLineChars="355" w:firstLine="852"/>
        <w:jc w:val="both"/>
      </w:pPr>
      <w:r>
        <w:tab/>
        <w:t>1.</w:t>
      </w:r>
      <w:r>
        <w:rPr>
          <w:color w:val="FF0000"/>
        </w:rPr>
        <w:t xml:space="preserve"> </w:t>
      </w:r>
      <w:r>
        <w:t>Mokiniui, kuris mokosi pagal pradinio ugdymo individualizuotą</w:t>
      </w:r>
      <w:r w:rsidR="00931B6C">
        <w:t xml:space="preserve"> ar</w:t>
      </w:r>
      <w:r>
        <w:t xml:space="preserve"> pagrindinio ugdymo individualizuotą programą, individualus ugdymo planas sudaromas atsižvelgiant į mokinio individual</w:t>
      </w:r>
      <w:r w:rsidR="00931B6C">
        <w:t>ų</w:t>
      </w:r>
      <w:r>
        <w:t xml:space="preserve"> ugdymo pagalbos planą, galias ir gebėjimus, kylančius dėl intelekto sutrikimo (nežymaus, vidutinio, žymaus ar labai žymaus), mokymosi formą, mokymo organizavimo būdą, ugdymą įgyvendinančios mokyklos ar klasės paskirtį. </w:t>
      </w:r>
    </w:p>
    <w:p w14:paraId="58B4EEF4" w14:textId="7050138A" w:rsidR="00E308E8" w:rsidRDefault="00E308E8" w:rsidP="000D0E4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 xml:space="preserve">2. Mokinio, kuris mokosi pagal individualizuotą pradinio ugdymo programą, </w:t>
      </w:r>
      <w:r w:rsidR="00931B6C">
        <w:t xml:space="preserve">mokymosi </w:t>
      </w:r>
      <w:r>
        <w:t>pažanga ir pasiekimai vertinami aprašais.</w:t>
      </w:r>
    </w:p>
    <w:p w14:paraId="303FF47D" w14:textId="78ED35DF" w:rsidR="00E308E8" w:rsidRDefault="00E308E8" w:rsidP="000D0E4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right="145" w:firstLineChars="355" w:firstLine="852"/>
        <w:jc w:val="both"/>
      </w:pPr>
      <w:r>
        <w:t xml:space="preserve">3. Mokinio, kuris mokosi pagal individualizuotą pagrindinio ugdymo programą, mokymosi pažanga ir pasiekimai vertinami </w:t>
      </w:r>
      <w:r w:rsidR="00931B6C">
        <w:t>atsižvelgiant į jo</w:t>
      </w:r>
      <w:r>
        <w:t xml:space="preserve"> mokymosi galias, numatomą pažangą.</w:t>
      </w:r>
      <w:r>
        <w:rPr>
          <w:color w:val="FF0000"/>
        </w:rPr>
        <w:t xml:space="preserve"> </w:t>
      </w:r>
      <w:r>
        <w:t>Vertinama įrašais: „įskaityta“, „neįskaityta“ ir  pažymiais.</w:t>
      </w:r>
    </w:p>
    <w:p w14:paraId="20931DD4" w14:textId="77777777" w:rsidR="00E308E8" w:rsidRDefault="00E308E8" w:rsidP="00A32A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5" w:hanging="2"/>
        <w:jc w:val="both"/>
      </w:pPr>
    </w:p>
    <w:p w14:paraId="46EC0D41" w14:textId="77777777" w:rsidR="00E308E8" w:rsidRDefault="00E308E8" w:rsidP="00A32A5C">
      <w:pPr>
        <w:tabs>
          <w:tab w:val="left" w:pos="720"/>
          <w:tab w:val="left" w:pos="1980"/>
        </w:tabs>
        <w:ind w:left="0" w:right="145" w:hanging="2"/>
        <w:jc w:val="center"/>
        <w:rPr>
          <w:b/>
        </w:rPr>
      </w:pPr>
      <w:r>
        <w:rPr>
          <w:b/>
        </w:rPr>
        <w:t>II SKYRIUS</w:t>
      </w:r>
    </w:p>
    <w:p w14:paraId="68C55C24" w14:textId="5944DB4C" w:rsidR="00E308E8" w:rsidRPr="00614A00" w:rsidRDefault="00E308E8" w:rsidP="00A32A5C">
      <w:pPr>
        <w:tabs>
          <w:tab w:val="left" w:pos="720"/>
          <w:tab w:val="left" w:pos="1980"/>
        </w:tabs>
        <w:ind w:left="0" w:right="145" w:hanging="2"/>
        <w:jc w:val="center"/>
        <w:rPr>
          <w:b/>
        </w:rPr>
      </w:pPr>
      <w:r>
        <w:rPr>
          <w:b/>
        </w:rPr>
        <w:t>PRADINIO UGDYMO INDIVIDUALIZUOTOS PROGRAMOS</w:t>
      </w:r>
      <w:r w:rsidR="00931B6C">
        <w:rPr>
          <w:b/>
        </w:rPr>
        <w:t xml:space="preserve"> </w:t>
      </w:r>
      <w:r w:rsidRPr="00614A00">
        <w:rPr>
          <w:b/>
        </w:rPr>
        <w:t>ĮGYVENDINIMAS</w:t>
      </w:r>
    </w:p>
    <w:p w14:paraId="766CAFA2" w14:textId="77777777" w:rsidR="00E308E8" w:rsidRDefault="00E308E8" w:rsidP="00A32A5C">
      <w:pPr>
        <w:tabs>
          <w:tab w:val="left" w:pos="720"/>
          <w:tab w:val="left" w:pos="1980"/>
        </w:tabs>
        <w:ind w:left="0" w:right="145" w:hanging="2"/>
        <w:jc w:val="center"/>
        <w:rPr>
          <w:b/>
        </w:rPr>
      </w:pPr>
    </w:p>
    <w:p w14:paraId="429AE2E5" w14:textId="4B0A8646" w:rsidR="00E308E8" w:rsidRDefault="00E308E8" w:rsidP="000D0E46">
      <w:pPr>
        <w:tabs>
          <w:tab w:val="left" w:pos="720"/>
        </w:tabs>
        <w:ind w:left="-2" w:right="145" w:firstLineChars="355" w:firstLine="852"/>
        <w:jc w:val="both"/>
        <w:rPr>
          <w:sz w:val="20"/>
          <w:szCs w:val="20"/>
        </w:rPr>
      </w:pPr>
      <w:r>
        <w:t xml:space="preserve">4. </w:t>
      </w:r>
      <w:r w:rsidRPr="00903A05">
        <w:t>Mokiniui, kuris mokosi pagal pradinio ugdymo individualizuotą programą, ugdymo planas sudaromas vadovaujantis Bendrųjų ugdymo planų 84 punktu arba ugdymą organizuojant pagal veiklos sritis ir joms skiriamą pamokų skaičių</w:t>
      </w:r>
      <w:r>
        <w:t xml:space="preserve">; </w:t>
      </w:r>
    </w:p>
    <w:p w14:paraId="4AFF4D92" w14:textId="6DCE100E" w:rsidR="00E308E8" w:rsidRDefault="00E308E8" w:rsidP="000D0E46">
      <w:pPr>
        <w:tabs>
          <w:tab w:val="left" w:pos="720"/>
        </w:tabs>
        <w:ind w:left="-2" w:right="145" w:firstLineChars="355" w:firstLine="852"/>
        <w:jc w:val="both"/>
      </w:pPr>
      <w:r>
        <w:t xml:space="preserve">4.1. mokiniui, turinčiam kompleksinių sutrikimų, </w:t>
      </w:r>
      <w:r w:rsidR="00367AC5">
        <w:t xml:space="preserve">įskaitant </w:t>
      </w:r>
      <w:r>
        <w:t>nežym</w:t>
      </w:r>
      <w:r w:rsidR="00367AC5">
        <w:t>ų</w:t>
      </w:r>
      <w:r>
        <w:t xml:space="preserve"> intelekto sutrikim</w:t>
      </w:r>
      <w:r w:rsidR="00367AC5">
        <w:t>ą</w:t>
      </w:r>
      <w:r>
        <w:t>, ugdymo plane skiriamos specialiosios pamokos sutrikusioms funkcijoms lavinti ir individualiai ar grupinei specialiajai pedagoginei pagalbai teikti;</w:t>
      </w:r>
    </w:p>
    <w:p w14:paraId="3F4FC6D6" w14:textId="154AE71E" w:rsidR="00E308E8" w:rsidRDefault="00E308E8" w:rsidP="000D0E46">
      <w:pPr>
        <w:tabs>
          <w:tab w:val="left" w:pos="720"/>
        </w:tabs>
        <w:ind w:left="-2" w:right="145" w:firstLineChars="355" w:firstLine="852"/>
        <w:jc w:val="both"/>
      </w:pPr>
      <w:r>
        <w:t xml:space="preserve">4.2. </w:t>
      </w:r>
      <w:r w:rsidRPr="00903A05">
        <w:t>mokiniui, turinčiam įvairiapusių raidos sutrikimų (</w:t>
      </w:r>
      <w:r w:rsidR="00367AC5">
        <w:t xml:space="preserve">pvz.; </w:t>
      </w:r>
      <w:r w:rsidRPr="00903A05">
        <w:t>autizm</w:t>
      </w:r>
      <w:r w:rsidR="00367AC5">
        <w:t xml:space="preserve">o spektro sutrikimų </w:t>
      </w:r>
      <w:r w:rsidRPr="00903A05">
        <w:t>ir kt.), rengiant mokinio individualų ugdymo planą galima skirti 35 ir daugiau pamokų per mokslo metus (1 ir daugiau pamokų per savaitę)</w:t>
      </w:r>
      <w:r w:rsidR="00367AC5">
        <w:t>, skirtų</w:t>
      </w:r>
      <w:r w:rsidRPr="00903A05">
        <w:t xml:space="preserve"> komunikacij</w:t>
      </w:r>
      <w:r w:rsidR="00367AC5">
        <w:t>os</w:t>
      </w:r>
      <w:r w:rsidRPr="00903A05">
        <w:t xml:space="preserve"> ir kalbos suvokim</w:t>
      </w:r>
      <w:r w:rsidR="00367AC5">
        <w:t>o gebėjimams</w:t>
      </w:r>
      <w:r w:rsidRPr="00903A05">
        <w:t xml:space="preserve"> </w:t>
      </w:r>
      <w:r w:rsidR="00367AC5">
        <w:t>lav</w:t>
      </w:r>
      <w:r w:rsidRPr="00903A05">
        <w:t xml:space="preserve">inti, sunkumams socialinėse situacijose įveikti ir socialiniams ryšiams ugdymo įstaigoje formuoti, sensorinėms problemoms spręsti, kitiems įgūdžiams, reikalingiems socialinei </w:t>
      </w:r>
      <w:proofErr w:type="spellStart"/>
      <w:r w:rsidRPr="00903A05">
        <w:t>įtraukčiai</w:t>
      </w:r>
      <w:proofErr w:type="spellEnd"/>
      <w:r w:rsidRPr="00903A05">
        <w:t xml:space="preserve"> formuoti, dienotvark</w:t>
      </w:r>
      <w:r w:rsidR="00367AC5">
        <w:t>ės</w:t>
      </w:r>
      <w:r w:rsidRPr="00903A05">
        <w:t xml:space="preserve"> reng</w:t>
      </w:r>
      <w:r w:rsidR="00367AC5">
        <w:t>imui</w:t>
      </w:r>
      <w:r w:rsidRPr="00903A05">
        <w:t xml:space="preserve"> ir jos laikymosi įgūdž</w:t>
      </w:r>
      <w:r w:rsidR="00367AC5">
        <w:t>ių</w:t>
      </w:r>
      <w:r w:rsidRPr="00903A05">
        <w:t xml:space="preserve"> form</w:t>
      </w:r>
      <w:r w:rsidR="00367AC5">
        <w:t>avimui</w:t>
      </w:r>
      <w:r w:rsidRPr="00903A05">
        <w:t>;</w:t>
      </w:r>
    </w:p>
    <w:p w14:paraId="728BCFB0" w14:textId="75913174" w:rsidR="00E308E8" w:rsidRDefault="00E308E8" w:rsidP="000D0E46">
      <w:pPr>
        <w:tabs>
          <w:tab w:val="left" w:pos="0"/>
          <w:tab w:val="left" w:pos="720"/>
        </w:tabs>
        <w:ind w:left="-2" w:right="145" w:firstLineChars="355" w:firstLine="852"/>
        <w:jc w:val="both"/>
      </w:pPr>
      <w:r>
        <w:t>4.3. dalis formaliojo švietimo pamokų ir neformal</w:t>
      </w:r>
      <w:r w:rsidR="00367AC5">
        <w:t>iojo</w:t>
      </w:r>
      <w:r>
        <w:t xml:space="preserve"> vaikų švietim</w:t>
      </w:r>
      <w:r w:rsidR="00367AC5">
        <w:t xml:space="preserve">o veiklų gali būti </w:t>
      </w:r>
      <w:r>
        <w:t>organizuojama</w:t>
      </w:r>
      <w:r w:rsidR="00367AC5">
        <w:t xml:space="preserve"> </w:t>
      </w:r>
      <w:r>
        <w:t>su bendrųjų klasių mokiniais;</w:t>
      </w:r>
    </w:p>
    <w:p w14:paraId="78AB8BDE" w14:textId="5E231AE3" w:rsidR="00E308E8" w:rsidRDefault="00E308E8" w:rsidP="000D0E46">
      <w:pPr>
        <w:tabs>
          <w:tab w:val="left" w:pos="720"/>
        </w:tabs>
        <w:ind w:left="-2" w:right="145" w:firstLineChars="355" w:firstLine="852"/>
        <w:jc w:val="both"/>
      </w:pPr>
      <w:r>
        <w:t>4.4. ugdymo veiklos</w:t>
      </w:r>
      <w:r w:rsidR="00367AC5">
        <w:t xml:space="preserve">, </w:t>
      </w:r>
      <w:r>
        <w:t xml:space="preserve">atsižvelgiant į mokinio poreikius, sveikatos būklę, švietimo pagalbos </w:t>
      </w:r>
      <w:r w:rsidR="00367AC5">
        <w:t xml:space="preserve"> specialistų rekomendacijas,</w:t>
      </w:r>
      <w:r w:rsidR="00367AC5" w:rsidRPr="00367AC5">
        <w:t xml:space="preserve"> mokytojo nuožiūra gali būti jungiamos, keičiamos</w:t>
      </w:r>
      <w:r>
        <w:t xml:space="preserve">; </w:t>
      </w:r>
    </w:p>
    <w:p w14:paraId="6821CA71" w14:textId="03CB581A" w:rsidR="00E308E8" w:rsidRDefault="00E308E8" w:rsidP="000D0E46">
      <w:pPr>
        <w:tabs>
          <w:tab w:val="left" w:pos="720"/>
        </w:tabs>
        <w:ind w:left="-2" w:right="145" w:firstLineChars="355" w:firstLine="852"/>
        <w:jc w:val="both"/>
      </w:pPr>
      <w:r>
        <w:t>4.5. mokiniui, turinčiam kalbėjimo ir kalbos sutrikimų,</w:t>
      </w:r>
      <w:r w:rsidR="00367AC5" w:rsidRPr="00367AC5">
        <w:t xml:space="preserve"> 1–4 klasėse</w:t>
      </w:r>
      <w:r>
        <w:t xml:space="preserve"> individualioms ir grupinėms specialiosioms logopedo pratyboms skiriam</w:t>
      </w:r>
      <w:r w:rsidR="00220814">
        <w:t>a ne mažiau kaip</w:t>
      </w:r>
      <w:r>
        <w:t xml:space="preserve"> 35 ir daugiau pamokų per metus (1 pamok</w:t>
      </w:r>
      <w:r w:rsidR="00220814">
        <w:t xml:space="preserve">a </w:t>
      </w:r>
      <w:r>
        <w:t>per savaitę)</w:t>
      </w:r>
      <w:r w:rsidR="00220814">
        <w:t>. Jo</w:t>
      </w:r>
      <w:r>
        <w:t xml:space="preserve">s </w:t>
      </w:r>
      <w:r w:rsidR="00220814">
        <w:t xml:space="preserve">gali būti paskirstomos </w:t>
      </w:r>
      <w:r>
        <w:t>išdėstant tolygiai ar pagal mokinio poreikius,</w:t>
      </w:r>
      <w:r w:rsidR="00220814">
        <w:t xml:space="preserve"> atsižvelgiant į </w:t>
      </w:r>
      <w:r>
        <w:t xml:space="preserve"> specialistų </w:t>
      </w:r>
      <w:r w:rsidR="00220814">
        <w:t xml:space="preserve">ir </w:t>
      </w:r>
      <w:r w:rsidR="00220814" w:rsidRPr="00220814">
        <w:t xml:space="preserve">mokyklos </w:t>
      </w:r>
      <w:r w:rsidR="00220814">
        <w:t>V</w:t>
      </w:r>
      <w:r w:rsidR="00220814" w:rsidRPr="00220814">
        <w:t>aiko gerovės komisijos rekomendacijas</w:t>
      </w:r>
      <w:r>
        <w:t>,</w:t>
      </w:r>
      <w:r w:rsidR="00220814">
        <w:t xml:space="preserve"> taip pat </w:t>
      </w:r>
      <w:r>
        <w:t>mokytoj</w:t>
      </w:r>
      <w:r w:rsidR="00220814">
        <w:t>o</w:t>
      </w:r>
      <w:r>
        <w:t>, kuris moko vaiką</w:t>
      </w:r>
      <w:r w:rsidR="00220814">
        <w:t>, siūlymus</w:t>
      </w:r>
      <w:r>
        <w:t>.</w:t>
      </w:r>
    </w:p>
    <w:p w14:paraId="7360488F" w14:textId="77777777" w:rsidR="00E308E8" w:rsidRDefault="00E308E8" w:rsidP="00A32A5C">
      <w:pPr>
        <w:tabs>
          <w:tab w:val="left" w:pos="720"/>
          <w:tab w:val="left" w:pos="1980"/>
        </w:tabs>
        <w:ind w:left="0" w:right="145" w:hanging="2"/>
        <w:jc w:val="center"/>
        <w:rPr>
          <w:b/>
          <w:color w:val="FF0000"/>
        </w:rPr>
      </w:pPr>
    </w:p>
    <w:p w14:paraId="4FCC8B49" w14:textId="77777777" w:rsidR="00E308E8" w:rsidRDefault="00E308E8" w:rsidP="00A32A5C">
      <w:pPr>
        <w:tabs>
          <w:tab w:val="left" w:pos="720"/>
          <w:tab w:val="left" w:pos="1980"/>
        </w:tabs>
        <w:ind w:left="0" w:right="145" w:hanging="2"/>
        <w:jc w:val="center"/>
        <w:rPr>
          <w:b/>
        </w:rPr>
      </w:pPr>
      <w:r>
        <w:rPr>
          <w:b/>
        </w:rPr>
        <w:t>III SKYRIUS</w:t>
      </w:r>
    </w:p>
    <w:p w14:paraId="75085ABD" w14:textId="547038AA" w:rsidR="00E308E8" w:rsidRPr="00614A00" w:rsidRDefault="00E308E8" w:rsidP="00A32A5C">
      <w:pPr>
        <w:tabs>
          <w:tab w:val="left" w:pos="720"/>
          <w:tab w:val="left" w:pos="1980"/>
        </w:tabs>
        <w:ind w:left="0" w:right="145" w:hanging="2"/>
        <w:jc w:val="center"/>
        <w:rPr>
          <w:b/>
        </w:rPr>
      </w:pPr>
      <w:r>
        <w:rPr>
          <w:b/>
        </w:rPr>
        <w:t xml:space="preserve">PAGRINDINIO UGDYMO INDIVIDUALIZUOTOS PROGRAMOS </w:t>
      </w:r>
      <w:r w:rsidRPr="00614A00">
        <w:rPr>
          <w:b/>
        </w:rPr>
        <w:t>ĮGYVENDINIMAS</w:t>
      </w:r>
    </w:p>
    <w:p w14:paraId="5C8E0217" w14:textId="77777777" w:rsidR="00E308E8" w:rsidRDefault="00E308E8" w:rsidP="00A32A5C">
      <w:pPr>
        <w:tabs>
          <w:tab w:val="left" w:pos="720"/>
          <w:tab w:val="left" w:pos="1980"/>
        </w:tabs>
        <w:ind w:left="0" w:right="145" w:hanging="2"/>
        <w:jc w:val="center"/>
        <w:rPr>
          <w:b/>
        </w:rPr>
      </w:pPr>
    </w:p>
    <w:p w14:paraId="4EF308E4" w14:textId="2AFF848F" w:rsidR="00E308E8" w:rsidRDefault="00E308E8" w:rsidP="000D0E46">
      <w:pPr>
        <w:ind w:left="-2" w:right="145" w:firstLineChars="355" w:firstLine="852"/>
        <w:jc w:val="both"/>
      </w:pPr>
      <w:r>
        <w:lastRenderedPageBreak/>
        <w:t xml:space="preserve">5. </w:t>
      </w:r>
      <w:r w:rsidRPr="00573F7B">
        <w:t>Mokiniui, kuris mokosi pagal pagrindinio ugdymo individualizuotą programą dėl nežymaus intelekto sutrikimo, ugdymo planas rengiamas vadovaujantis Bendrųjų ugdymo planų 91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5CA8F92E" w14:textId="278D34BF" w:rsidR="00E308E8" w:rsidRDefault="00E308E8" w:rsidP="000D0E46">
      <w:pPr>
        <w:ind w:left="-2" w:right="145" w:firstLineChars="355" w:firstLine="852"/>
        <w:jc w:val="both"/>
      </w:pPr>
      <w:r>
        <w:t xml:space="preserve">5.1. keičiamas (mažinamas, didinamas) dalykams skirtų pamokų skaičius; </w:t>
      </w:r>
    </w:p>
    <w:p w14:paraId="596C3832" w14:textId="6F2D5235" w:rsidR="00E308E8" w:rsidRDefault="00E308E8" w:rsidP="000D0E46">
      <w:pPr>
        <w:ind w:left="-2" w:right="145" w:firstLineChars="355" w:firstLine="852"/>
        <w:jc w:val="both"/>
      </w:pPr>
      <w:r>
        <w:t>5.2. numatoma papildoma mokytojo pagalba;</w:t>
      </w:r>
    </w:p>
    <w:p w14:paraId="27B4B1E1" w14:textId="38B7BEC1" w:rsidR="00E308E8" w:rsidRDefault="00E308E8" w:rsidP="000D0E46">
      <w:pPr>
        <w:ind w:left="-2" w:right="145" w:firstLineChars="355" w:firstLine="852"/>
        <w:jc w:val="both"/>
      </w:pPr>
      <w:r>
        <w:t>5.3. planuojamos specialiosios pamokos;</w:t>
      </w:r>
    </w:p>
    <w:p w14:paraId="5A18C4CD" w14:textId="7C1DC38F" w:rsidR="00E308E8" w:rsidRDefault="00E308E8" w:rsidP="000D0E46">
      <w:pPr>
        <w:ind w:left="-2" w:right="145" w:firstLineChars="355" w:firstLine="852"/>
        <w:jc w:val="both"/>
      </w:pPr>
      <w:r>
        <w:t>5.4. didinamas pamokų skaičius, skirtas meniniam, technologiniam ugdymui, kitiems dalykams mokyti, socialinei veiklai, karjeros ugdymo kompetencijoms ugdyti;</w:t>
      </w:r>
    </w:p>
    <w:p w14:paraId="0342D1EE" w14:textId="1CE42FCD" w:rsidR="00E308E8" w:rsidRDefault="00E308E8" w:rsidP="000D0E46">
      <w:pPr>
        <w:ind w:left="-2" w:right="145" w:firstLineChars="355" w:firstLine="852"/>
        <w:jc w:val="both"/>
      </w:pPr>
      <w:r>
        <w:t>5.5. specialiųjų pamokų, pratybų ir individualiai pagalbai skiriamų valandų (pamokų) skaiči</w:t>
      </w:r>
      <w:r w:rsidR="004B7989">
        <w:t>a</w:t>
      </w:r>
      <w:r>
        <w:t>us</w:t>
      </w:r>
      <w:r w:rsidR="004B7989">
        <w:t xml:space="preserve"> </w:t>
      </w:r>
      <w:r w:rsidR="004B7989" w:rsidRPr="004B7989">
        <w:t>kei</w:t>
      </w:r>
      <w:r w:rsidR="004B7989">
        <w:t>timas</w:t>
      </w:r>
      <w:r>
        <w:t xml:space="preserve"> per mokslo metus, atsižvelgiant į mokinio reikmes, švietimo pagalbos specialistų, </w:t>
      </w:r>
      <w:r w:rsidR="004B7989">
        <w:t>V</w:t>
      </w:r>
      <w:r>
        <w:t>aiko gerovės komisijos ar pedagoginės psichologinės tarnybos rekomendacijas;</w:t>
      </w:r>
    </w:p>
    <w:p w14:paraId="357C48B1" w14:textId="790A7FD8" w:rsidR="00E308E8" w:rsidRDefault="00E308E8" w:rsidP="000D0E46">
      <w:pPr>
        <w:ind w:left="-2" w:right="145" w:firstLineChars="355" w:firstLine="852"/>
        <w:jc w:val="both"/>
      </w:pPr>
      <w:r>
        <w:t>5.6. mokiniui, turinčiam kompleksinių negalių, įvairiapusių raidos sutrikimų, elgesio ir (ar) emocijų, kalbėjimo ir (ar) kalbos sutrikimų, specialiosioms pratyboms 5–10 klasėse skiriama ne mažiau kaip 18 pamokų per metus.</w:t>
      </w:r>
    </w:p>
    <w:p w14:paraId="7BFD6EBD" w14:textId="22D78066" w:rsidR="00E308E8" w:rsidRDefault="00E308E8" w:rsidP="000D0E46">
      <w:pPr>
        <w:ind w:left="-2" w:right="145" w:firstLineChars="355" w:firstLine="852"/>
        <w:jc w:val="both"/>
      </w:pPr>
      <w:r>
        <w:t xml:space="preserve">6. Mokiniui, turinčiam kompleksinių negalių, elgesio ir emocijų, kalbos ir kalbėjimo sutrikimų, specialiosioms pratyboms 5–10 klasėse skiriamos ne mažiau kaip 36 pamokos per metus naudojimosi kompiuteriu ir specialiosiomis mokymosi priemonėmis įgūdžiams formuoti, pažinimo funkcijoms lavinti, kalbiniams ir komunikaciniams gebėjimams </w:t>
      </w:r>
      <w:sdt>
        <w:sdtPr>
          <w:tag w:val="goog_rdk_57"/>
          <w:id w:val="2080783992"/>
        </w:sdtPr>
        <w:sdtEndPr/>
        <w:sdtContent/>
      </w:sdt>
      <w:r>
        <w:t>ugdyti.</w:t>
      </w:r>
    </w:p>
    <w:p w14:paraId="12F49915" w14:textId="77777777" w:rsidR="007377BD" w:rsidRDefault="007377BD" w:rsidP="00D41F61">
      <w:pPr>
        <w:ind w:left="-2" w:right="145" w:firstLineChars="354" w:firstLine="850"/>
        <w:jc w:val="both"/>
      </w:pPr>
    </w:p>
    <w:p w14:paraId="448E4198" w14:textId="77777777" w:rsidR="00E308E8" w:rsidRDefault="00E308E8" w:rsidP="00A32A5C">
      <w:pPr>
        <w:ind w:left="0" w:right="145" w:hanging="2"/>
        <w:jc w:val="both"/>
      </w:pPr>
    </w:p>
    <w:p w14:paraId="207744A7" w14:textId="223AA1F3" w:rsidR="00E308E8" w:rsidRPr="00614A00" w:rsidRDefault="00E308E8" w:rsidP="007377BD">
      <w:pPr>
        <w:ind w:left="0" w:right="145" w:hanging="2"/>
        <w:jc w:val="center"/>
      </w:pPr>
      <w:r w:rsidRPr="00614A00">
        <w:t>______________________________</w:t>
      </w:r>
    </w:p>
    <w:p w14:paraId="1A918BBE" w14:textId="77777777" w:rsidR="00E308E8" w:rsidRPr="00697EC6" w:rsidRDefault="00E308E8" w:rsidP="00E308E8">
      <w:pPr>
        <w:ind w:left="0" w:hanging="2"/>
        <w:jc w:val="both"/>
        <w:rPr>
          <w:color w:val="FF0000"/>
        </w:rPr>
      </w:pPr>
    </w:p>
    <w:p w14:paraId="261C4DA0" w14:textId="77777777" w:rsidR="00F34061" w:rsidRDefault="00E308E8" w:rsidP="00E308E8">
      <w:pPr>
        <w:shd w:val="clear" w:color="auto" w:fill="FFFFFF"/>
        <w:tabs>
          <w:tab w:val="left" w:pos="5529"/>
        </w:tabs>
        <w:ind w:left="0" w:hanging="2"/>
        <w:rPr>
          <w:highlight w:val="white"/>
        </w:rPr>
      </w:pPr>
      <w:r>
        <w:rPr>
          <w:highlight w:val="white"/>
        </w:rPr>
        <w:tab/>
      </w:r>
      <w:r>
        <w:rPr>
          <w:highlight w:val="white"/>
        </w:rPr>
        <w:tab/>
      </w:r>
    </w:p>
    <w:p w14:paraId="408A924F" w14:textId="77777777" w:rsidR="00F34061" w:rsidRDefault="00F34061" w:rsidP="004C0066">
      <w:pPr>
        <w:shd w:val="clear" w:color="auto" w:fill="FFFFFF"/>
        <w:tabs>
          <w:tab w:val="left" w:pos="5529"/>
        </w:tabs>
        <w:ind w:leftChars="0" w:left="0" w:firstLineChars="0" w:firstLine="0"/>
        <w:rPr>
          <w:highlight w:val="white"/>
        </w:rPr>
      </w:pPr>
    </w:p>
    <w:p w14:paraId="073761A5" w14:textId="77777777" w:rsidR="00F34061" w:rsidRDefault="00F34061" w:rsidP="00E308E8">
      <w:pPr>
        <w:shd w:val="clear" w:color="auto" w:fill="FFFFFF"/>
        <w:tabs>
          <w:tab w:val="left" w:pos="5529"/>
        </w:tabs>
        <w:ind w:left="0" w:hanging="2"/>
        <w:rPr>
          <w:highlight w:val="white"/>
        </w:rPr>
      </w:pPr>
    </w:p>
    <w:p w14:paraId="6F74D9A4" w14:textId="77777777" w:rsidR="00F34061" w:rsidRDefault="00F34061" w:rsidP="00E308E8">
      <w:pPr>
        <w:shd w:val="clear" w:color="auto" w:fill="FFFFFF"/>
        <w:tabs>
          <w:tab w:val="left" w:pos="5529"/>
        </w:tabs>
        <w:ind w:left="0" w:hanging="2"/>
        <w:rPr>
          <w:highlight w:val="white"/>
        </w:rPr>
      </w:pPr>
    </w:p>
    <w:p w14:paraId="34C28A04" w14:textId="77777777" w:rsidR="00F34061" w:rsidRDefault="00F34061" w:rsidP="00E308E8">
      <w:pPr>
        <w:shd w:val="clear" w:color="auto" w:fill="FFFFFF"/>
        <w:tabs>
          <w:tab w:val="left" w:pos="5529"/>
        </w:tabs>
        <w:ind w:left="0" w:hanging="2"/>
        <w:rPr>
          <w:highlight w:val="white"/>
        </w:rPr>
      </w:pPr>
    </w:p>
    <w:p w14:paraId="6D041A13" w14:textId="77777777" w:rsidR="00F34061" w:rsidRDefault="00F34061" w:rsidP="00E308E8">
      <w:pPr>
        <w:shd w:val="clear" w:color="auto" w:fill="FFFFFF"/>
        <w:tabs>
          <w:tab w:val="left" w:pos="5529"/>
        </w:tabs>
        <w:ind w:left="0" w:hanging="2"/>
        <w:rPr>
          <w:highlight w:val="white"/>
        </w:rPr>
      </w:pPr>
    </w:p>
    <w:p w14:paraId="4F7E9C0A" w14:textId="77777777" w:rsidR="00F34061" w:rsidRDefault="00F34061" w:rsidP="00E308E8">
      <w:pPr>
        <w:shd w:val="clear" w:color="auto" w:fill="FFFFFF"/>
        <w:tabs>
          <w:tab w:val="left" w:pos="5529"/>
        </w:tabs>
        <w:ind w:left="0" w:hanging="2"/>
        <w:rPr>
          <w:highlight w:val="white"/>
        </w:rPr>
      </w:pPr>
    </w:p>
    <w:p w14:paraId="56A175D4" w14:textId="77777777" w:rsidR="00F34061" w:rsidRDefault="00F34061" w:rsidP="00E308E8">
      <w:pPr>
        <w:shd w:val="clear" w:color="auto" w:fill="FFFFFF"/>
        <w:tabs>
          <w:tab w:val="left" w:pos="5529"/>
        </w:tabs>
        <w:ind w:left="0" w:hanging="2"/>
        <w:rPr>
          <w:highlight w:val="white"/>
        </w:rPr>
      </w:pPr>
    </w:p>
    <w:p w14:paraId="1E9233FF" w14:textId="77777777" w:rsidR="00F34061" w:rsidRDefault="00F34061" w:rsidP="00E308E8">
      <w:pPr>
        <w:shd w:val="clear" w:color="auto" w:fill="FFFFFF"/>
        <w:tabs>
          <w:tab w:val="left" w:pos="5529"/>
        </w:tabs>
        <w:ind w:left="0" w:hanging="2"/>
        <w:rPr>
          <w:highlight w:val="white"/>
        </w:rPr>
      </w:pPr>
    </w:p>
    <w:p w14:paraId="0D941F79" w14:textId="77777777" w:rsidR="00F34061" w:rsidRDefault="00F34061" w:rsidP="00E308E8">
      <w:pPr>
        <w:shd w:val="clear" w:color="auto" w:fill="FFFFFF"/>
        <w:tabs>
          <w:tab w:val="left" w:pos="5529"/>
        </w:tabs>
        <w:ind w:left="0" w:hanging="2"/>
        <w:rPr>
          <w:highlight w:val="white"/>
        </w:rPr>
      </w:pPr>
    </w:p>
    <w:p w14:paraId="2C55208F" w14:textId="77777777" w:rsidR="00F34061" w:rsidRDefault="00F34061" w:rsidP="00E308E8">
      <w:pPr>
        <w:shd w:val="clear" w:color="auto" w:fill="FFFFFF"/>
        <w:tabs>
          <w:tab w:val="left" w:pos="5529"/>
        </w:tabs>
        <w:ind w:left="0" w:hanging="2"/>
        <w:rPr>
          <w:highlight w:val="white"/>
        </w:rPr>
      </w:pPr>
    </w:p>
    <w:p w14:paraId="15039D88" w14:textId="77777777" w:rsidR="00F34061" w:rsidRDefault="00F34061" w:rsidP="00E308E8">
      <w:pPr>
        <w:shd w:val="clear" w:color="auto" w:fill="FFFFFF"/>
        <w:tabs>
          <w:tab w:val="left" w:pos="5529"/>
        </w:tabs>
        <w:ind w:left="0" w:hanging="2"/>
        <w:rPr>
          <w:highlight w:val="white"/>
        </w:rPr>
      </w:pPr>
    </w:p>
    <w:p w14:paraId="2E3A89A5" w14:textId="77777777" w:rsidR="00F34061" w:rsidRDefault="00F34061" w:rsidP="00E308E8">
      <w:pPr>
        <w:shd w:val="clear" w:color="auto" w:fill="FFFFFF"/>
        <w:tabs>
          <w:tab w:val="left" w:pos="5529"/>
        </w:tabs>
        <w:ind w:left="0" w:hanging="2"/>
        <w:rPr>
          <w:highlight w:val="white"/>
        </w:rPr>
      </w:pPr>
    </w:p>
    <w:p w14:paraId="426808BD" w14:textId="77777777" w:rsidR="00F34061" w:rsidRDefault="00F34061" w:rsidP="00E308E8">
      <w:pPr>
        <w:shd w:val="clear" w:color="auto" w:fill="FFFFFF"/>
        <w:tabs>
          <w:tab w:val="left" w:pos="5529"/>
        </w:tabs>
        <w:ind w:left="0" w:hanging="2"/>
        <w:rPr>
          <w:highlight w:val="white"/>
        </w:rPr>
      </w:pPr>
    </w:p>
    <w:p w14:paraId="7E952B48" w14:textId="77777777" w:rsidR="00F34061" w:rsidRDefault="00F34061" w:rsidP="00E308E8">
      <w:pPr>
        <w:shd w:val="clear" w:color="auto" w:fill="FFFFFF"/>
        <w:tabs>
          <w:tab w:val="left" w:pos="5529"/>
        </w:tabs>
        <w:ind w:left="0" w:hanging="2"/>
        <w:rPr>
          <w:highlight w:val="white"/>
        </w:rPr>
      </w:pPr>
    </w:p>
    <w:p w14:paraId="1300671A" w14:textId="77777777" w:rsidR="00F34061" w:rsidRDefault="00F34061" w:rsidP="00E308E8">
      <w:pPr>
        <w:shd w:val="clear" w:color="auto" w:fill="FFFFFF"/>
        <w:tabs>
          <w:tab w:val="left" w:pos="5529"/>
        </w:tabs>
        <w:ind w:left="0" w:hanging="2"/>
        <w:rPr>
          <w:highlight w:val="white"/>
        </w:rPr>
      </w:pPr>
    </w:p>
    <w:p w14:paraId="7765636E" w14:textId="77777777" w:rsidR="00F34061" w:rsidRDefault="00F34061" w:rsidP="00E308E8">
      <w:pPr>
        <w:shd w:val="clear" w:color="auto" w:fill="FFFFFF"/>
        <w:tabs>
          <w:tab w:val="left" w:pos="5529"/>
        </w:tabs>
        <w:ind w:left="0" w:hanging="2"/>
        <w:rPr>
          <w:highlight w:val="white"/>
        </w:rPr>
      </w:pPr>
    </w:p>
    <w:p w14:paraId="481CE3DF" w14:textId="77777777" w:rsidR="00F34061" w:rsidRDefault="00F34061" w:rsidP="00E308E8">
      <w:pPr>
        <w:shd w:val="clear" w:color="auto" w:fill="FFFFFF"/>
        <w:tabs>
          <w:tab w:val="left" w:pos="5529"/>
        </w:tabs>
        <w:ind w:left="0" w:hanging="2"/>
        <w:rPr>
          <w:highlight w:val="white"/>
        </w:rPr>
      </w:pPr>
    </w:p>
    <w:p w14:paraId="2B58E957" w14:textId="77777777" w:rsidR="00F34061" w:rsidRDefault="00F34061" w:rsidP="00E308E8">
      <w:pPr>
        <w:shd w:val="clear" w:color="auto" w:fill="FFFFFF"/>
        <w:tabs>
          <w:tab w:val="left" w:pos="5529"/>
        </w:tabs>
        <w:ind w:left="0" w:hanging="2"/>
        <w:rPr>
          <w:highlight w:val="white"/>
        </w:rPr>
      </w:pPr>
    </w:p>
    <w:p w14:paraId="4B0EDCFF" w14:textId="77777777" w:rsidR="00F34061" w:rsidRDefault="00F34061" w:rsidP="00E308E8">
      <w:pPr>
        <w:shd w:val="clear" w:color="auto" w:fill="FFFFFF"/>
        <w:tabs>
          <w:tab w:val="left" w:pos="5529"/>
        </w:tabs>
        <w:ind w:left="0" w:hanging="2"/>
        <w:rPr>
          <w:highlight w:val="white"/>
        </w:rPr>
      </w:pPr>
    </w:p>
    <w:p w14:paraId="1CD7BDD9" w14:textId="77777777" w:rsidR="00F34061" w:rsidRDefault="00F34061" w:rsidP="00E308E8">
      <w:pPr>
        <w:shd w:val="clear" w:color="auto" w:fill="FFFFFF"/>
        <w:tabs>
          <w:tab w:val="left" w:pos="5529"/>
        </w:tabs>
        <w:ind w:left="0" w:hanging="2"/>
        <w:rPr>
          <w:highlight w:val="white"/>
        </w:rPr>
      </w:pPr>
    </w:p>
    <w:p w14:paraId="210736C2" w14:textId="77777777" w:rsidR="00F34061" w:rsidRDefault="00F34061" w:rsidP="00E308E8">
      <w:pPr>
        <w:shd w:val="clear" w:color="auto" w:fill="FFFFFF"/>
        <w:tabs>
          <w:tab w:val="left" w:pos="5529"/>
        </w:tabs>
        <w:ind w:left="0" w:hanging="2"/>
        <w:rPr>
          <w:highlight w:val="white"/>
        </w:rPr>
      </w:pPr>
    </w:p>
    <w:p w14:paraId="3D05C10E" w14:textId="77777777" w:rsidR="00F34061" w:rsidRDefault="00F34061" w:rsidP="00E308E8">
      <w:pPr>
        <w:shd w:val="clear" w:color="auto" w:fill="FFFFFF"/>
        <w:tabs>
          <w:tab w:val="left" w:pos="5529"/>
        </w:tabs>
        <w:ind w:left="0" w:hanging="2"/>
        <w:rPr>
          <w:highlight w:val="white"/>
        </w:rPr>
      </w:pPr>
    </w:p>
    <w:p w14:paraId="510A1792" w14:textId="77777777" w:rsidR="00F34061" w:rsidRDefault="00F34061" w:rsidP="00E308E8">
      <w:pPr>
        <w:shd w:val="clear" w:color="auto" w:fill="FFFFFF"/>
        <w:tabs>
          <w:tab w:val="left" w:pos="5529"/>
        </w:tabs>
        <w:ind w:left="0" w:hanging="2"/>
        <w:rPr>
          <w:highlight w:val="white"/>
        </w:rPr>
      </w:pPr>
    </w:p>
    <w:p w14:paraId="73E6C039" w14:textId="042865E7" w:rsidR="00895335" w:rsidRPr="00001E1C" w:rsidRDefault="00895335" w:rsidP="00001E1C">
      <w:pPr>
        <w:shd w:val="clear" w:color="auto" w:fill="FFFFFF"/>
        <w:tabs>
          <w:tab w:val="left" w:pos="5529"/>
        </w:tabs>
        <w:ind w:leftChars="0" w:left="0" w:firstLineChars="0" w:firstLine="0"/>
        <w:rPr>
          <w:highlight w:val="white"/>
        </w:rPr>
      </w:pPr>
    </w:p>
    <w:p w14:paraId="7C0B6431" w14:textId="54E24359" w:rsidR="00BA1460" w:rsidRDefault="00BA1460" w:rsidP="000D0E46">
      <w:pPr>
        <w:shd w:val="clear" w:color="auto" w:fill="FFFFFF"/>
        <w:tabs>
          <w:tab w:val="left" w:pos="5529"/>
        </w:tabs>
        <w:ind w:left="0" w:hanging="2"/>
        <w:rPr>
          <w:color w:val="000000"/>
        </w:rPr>
      </w:pPr>
    </w:p>
    <w:p w14:paraId="67453BAE" w14:textId="77777777" w:rsidR="000D0E46" w:rsidRDefault="000D0E46" w:rsidP="000D0E46">
      <w:pPr>
        <w:pBdr>
          <w:top w:val="nil"/>
          <w:left w:val="nil"/>
          <w:bottom w:val="nil"/>
          <w:right w:val="nil"/>
          <w:between w:val="nil"/>
        </w:pBdr>
        <w:spacing w:line="240" w:lineRule="auto"/>
        <w:ind w:leftChars="0" w:left="3404" w:firstLineChars="0" w:firstLine="851"/>
        <w:rPr>
          <w:color w:val="000000"/>
        </w:rPr>
      </w:pPr>
      <w:r>
        <w:rPr>
          <w:color w:val="000000"/>
        </w:rPr>
        <w:lastRenderedPageBreak/>
        <w:t xml:space="preserve">Vilkaviškio r. </w:t>
      </w:r>
      <w:proofErr w:type="spellStart"/>
      <w:r>
        <w:rPr>
          <w:color w:val="000000"/>
        </w:rPr>
        <w:t>Sūdavos</w:t>
      </w:r>
      <w:proofErr w:type="spellEnd"/>
      <w:r>
        <w:rPr>
          <w:color w:val="000000"/>
        </w:rPr>
        <w:t xml:space="preserve"> pagrindinės mokyklos </w:t>
      </w:r>
    </w:p>
    <w:p w14:paraId="660F7573" w14:textId="77777777"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2025–2026 ir 2026–2027 m. m. pradinio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pagrindinio ugdymo programų ugdymo plano </w:t>
      </w:r>
    </w:p>
    <w:p w14:paraId="7A19A48D" w14:textId="2D296498"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4 priedas</w:t>
      </w:r>
    </w:p>
    <w:p w14:paraId="59767E07" w14:textId="77777777" w:rsidR="00E308E8" w:rsidRDefault="00E308E8" w:rsidP="00E308E8">
      <w:pPr>
        <w:pBdr>
          <w:top w:val="nil"/>
          <w:left w:val="nil"/>
          <w:bottom w:val="nil"/>
          <w:right w:val="nil"/>
          <w:between w:val="nil"/>
        </w:pBdr>
        <w:shd w:val="clear" w:color="auto" w:fill="FFFFFF"/>
        <w:tabs>
          <w:tab w:val="left" w:pos="709"/>
          <w:tab w:val="left" w:pos="1445"/>
        </w:tabs>
        <w:spacing w:line="240" w:lineRule="auto"/>
        <w:ind w:leftChars="0" w:left="0" w:right="245" w:firstLineChars="0" w:firstLine="0"/>
        <w:rPr>
          <w:color w:val="000000"/>
        </w:rPr>
      </w:pPr>
    </w:p>
    <w:p w14:paraId="31CDCB41" w14:textId="77777777" w:rsidR="00E308E8" w:rsidRDefault="00E308E8" w:rsidP="00E308E8">
      <w:pPr>
        <w:pStyle w:val="Antrat1"/>
        <w:ind w:left="0" w:right="707" w:hanging="2"/>
      </w:pPr>
      <w:r>
        <w:t>INDIVIDUALUS</w:t>
      </w:r>
      <w:r>
        <w:rPr>
          <w:spacing w:val="-8"/>
        </w:rPr>
        <w:t xml:space="preserve"> </w:t>
      </w:r>
      <w:r>
        <w:t>PAGALBOS</w:t>
      </w:r>
      <w:r>
        <w:rPr>
          <w:spacing w:val="-7"/>
        </w:rPr>
        <w:t xml:space="preserve"> </w:t>
      </w:r>
      <w:r>
        <w:t>PLANAS</w:t>
      </w:r>
      <w:r>
        <w:rPr>
          <w:spacing w:val="-6"/>
        </w:rPr>
        <w:t xml:space="preserve"> </w:t>
      </w:r>
      <w:r>
        <w:t>MOKINIUI,</w:t>
      </w:r>
      <w:r>
        <w:rPr>
          <w:spacing w:val="-8"/>
        </w:rPr>
        <w:t xml:space="preserve"> </w:t>
      </w:r>
      <w:r>
        <w:t>TURINČIAM</w:t>
      </w:r>
      <w:r>
        <w:rPr>
          <w:spacing w:val="-7"/>
        </w:rPr>
        <w:t xml:space="preserve"> </w:t>
      </w:r>
      <w:r>
        <w:t>ĮVAIRIAPUSIŲ RAIDOS SUTRIKIMŲ</w:t>
      </w:r>
    </w:p>
    <w:p w14:paraId="3EFB47FE" w14:textId="77777777" w:rsidR="00E308E8" w:rsidRDefault="00E308E8" w:rsidP="00E308E8">
      <w:pPr>
        <w:pStyle w:val="Pagrindinistekstas"/>
        <w:spacing w:before="92" w:after="1"/>
        <w:ind w:leftChars="0" w:left="0" w:firstLineChars="0" w:firstLine="0"/>
        <w:jc w:val="left"/>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1451"/>
        <w:gridCol w:w="1510"/>
        <w:gridCol w:w="1530"/>
        <w:gridCol w:w="1504"/>
        <w:gridCol w:w="1609"/>
      </w:tblGrid>
      <w:tr w:rsidR="00E308E8" w14:paraId="21B414BC" w14:textId="77777777" w:rsidTr="00666488">
        <w:trPr>
          <w:trHeight w:val="827"/>
        </w:trPr>
        <w:tc>
          <w:tcPr>
            <w:tcW w:w="1474" w:type="dxa"/>
            <w:shd w:val="clear" w:color="auto" w:fill="D9D9D9"/>
          </w:tcPr>
          <w:p w14:paraId="4905AAC6" w14:textId="77777777" w:rsidR="00E308E8" w:rsidRDefault="00E308E8" w:rsidP="00666488">
            <w:pPr>
              <w:pStyle w:val="TableParagraph"/>
              <w:spacing w:line="276" w:lineRule="exact"/>
              <w:ind w:left="107" w:right="453"/>
              <w:rPr>
                <w:b/>
                <w:sz w:val="24"/>
              </w:rPr>
            </w:pPr>
            <w:r>
              <w:rPr>
                <w:b/>
                <w:spacing w:val="-2"/>
                <w:sz w:val="24"/>
              </w:rPr>
              <w:t>Vardas, pavardė, klasė</w:t>
            </w:r>
          </w:p>
        </w:tc>
        <w:tc>
          <w:tcPr>
            <w:tcW w:w="7604" w:type="dxa"/>
            <w:gridSpan w:val="5"/>
            <w:shd w:val="clear" w:color="auto" w:fill="D9D9D9"/>
          </w:tcPr>
          <w:p w14:paraId="79753D0D" w14:textId="77777777" w:rsidR="00E308E8" w:rsidRDefault="00E308E8" w:rsidP="00666488">
            <w:pPr>
              <w:pStyle w:val="TableParagraph"/>
            </w:pPr>
            <w:r>
              <w:t xml:space="preserve">    </w:t>
            </w:r>
          </w:p>
        </w:tc>
      </w:tr>
      <w:tr w:rsidR="00E308E8" w14:paraId="73088262" w14:textId="77777777" w:rsidTr="00666488">
        <w:trPr>
          <w:trHeight w:val="2074"/>
        </w:trPr>
        <w:tc>
          <w:tcPr>
            <w:tcW w:w="1474" w:type="dxa"/>
            <w:tcBorders>
              <w:bottom w:val="nil"/>
            </w:tcBorders>
          </w:tcPr>
          <w:p w14:paraId="148C3143" w14:textId="77777777" w:rsidR="00E308E8" w:rsidRDefault="00E308E8" w:rsidP="00666488">
            <w:pPr>
              <w:pStyle w:val="TableParagraph"/>
              <w:ind w:left="107"/>
              <w:rPr>
                <w:b/>
                <w:sz w:val="24"/>
              </w:rPr>
            </w:pPr>
            <w:r>
              <w:rPr>
                <w:b/>
                <w:spacing w:val="-2"/>
                <w:sz w:val="24"/>
              </w:rPr>
              <w:t xml:space="preserve">Mokinio situacijos analizė, remiantis </w:t>
            </w:r>
            <w:r>
              <w:rPr>
                <w:b/>
                <w:spacing w:val="-4"/>
                <w:sz w:val="24"/>
              </w:rPr>
              <w:t>ŠPT</w:t>
            </w:r>
          </w:p>
          <w:p w14:paraId="614A9D52" w14:textId="77777777" w:rsidR="00E308E8" w:rsidRDefault="00E308E8" w:rsidP="00666488">
            <w:pPr>
              <w:pStyle w:val="TableParagraph"/>
              <w:ind w:left="107"/>
              <w:rPr>
                <w:b/>
                <w:sz w:val="24"/>
              </w:rPr>
            </w:pPr>
            <w:r>
              <w:rPr>
                <w:b/>
                <w:spacing w:val="-2"/>
                <w:sz w:val="24"/>
              </w:rPr>
              <w:t>pažymos išvadomis</w:t>
            </w:r>
          </w:p>
        </w:tc>
        <w:tc>
          <w:tcPr>
            <w:tcW w:w="7604" w:type="dxa"/>
            <w:gridSpan w:val="5"/>
            <w:tcBorders>
              <w:bottom w:val="nil"/>
            </w:tcBorders>
          </w:tcPr>
          <w:p w14:paraId="068245A8" w14:textId="77777777" w:rsidR="00E308E8" w:rsidRPr="005F402B" w:rsidRDefault="00E308E8" w:rsidP="00666488">
            <w:pPr>
              <w:pStyle w:val="TableParagraph"/>
              <w:spacing w:line="275" w:lineRule="exact"/>
              <w:ind w:left="104"/>
              <w:rPr>
                <w:sz w:val="24"/>
              </w:rPr>
            </w:pPr>
            <w:r w:rsidRPr="005F402B">
              <w:rPr>
                <w:sz w:val="24"/>
              </w:rPr>
              <w:t>Ugdymo</w:t>
            </w:r>
            <w:r w:rsidRPr="005F402B">
              <w:rPr>
                <w:spacing w:val="1"/>
                <w:sz w:val="24"/>
              </w:rPr>
              <w:t xml:space="preserve"> </w:t>
            </w:r>
            <w:r w:rsidRPr="005F402B">
              <w:rPr>
                <w:spacing w:val="-2"/>
                <w:sz w:val="24"/>
              </w:rPr>
              <w:t>programa:</w:t>
            </w:r>
          </w:p>
          <w:p w14:paraId="4EB702F7" w14:textId="77777777" w:rsidR="00E308E8" w:rsidRPr="005F402B" w:rsidRDefault="00E308E8" w:rsidP="00666488">
            <w:pPr>
              <w:pStyle w:val="TableParagraph"/>
              <w:rPr>
                <w:sz w:val="24"/>
              </w:rPr>
            </w:pPr>
          </w:p>
          <w:p w14:paraId="5DF99BC4" w14:textId="77777777" w:rsidR="00E308E8" w:rsidRPr="005F402B" w:rsidRDefault="00E308E8" w:rsidP="00666488">
            <w:pPr>
              <w:pStyle w:val="TableParagraph"/>
              <w:ind w:left="104"/>
              <w:rPr>
                <w:sz w:val="24"/>
              </w:rPr>
            </w:pPr>
            <w:r w:rsidRPr="005F402B">
              <w:rPr>
                <w:sz w:val="24"/>
              </w:rPr>
              <w:t>Išvada</w:t>
            </w:r>
            <w:r w:rsidRPr="005F402B">
              <w:rPr>
                <w:spacing w:val="-4"/>
                <w:sz w:val="24"/>
              </w:rPr>
              <w:t xml:space="preserve"> </w:t>
            </w:r>
            <w:r w:rsidRPr="005F402B">
              <w:rPr>
                <w:sz w:val="24"/>
              </w:rPr>
              <w:t>apie</w:t>
            </w:r>
            <w:r w:rsidRPr="005F402B">
              <w:rPr>
                <w:spacing w:val="-3"/>
                <w:sz w:val="24"/>
              </w:rPr>
              <w:t xml:space="preserve"> </w:t>
            </w:r>
            <w:r w:rsidRPr="005F402B">
              <w:rPr>
                <w:sz w:val="24"/>
              </w:rPr>
              <w:t>specialiųjų</w:t>
            </w:r>
            <w:r w:rsidRPr="005F402B">
              <w:rPr>
                <w:spacing w:val="-5"/>
                <w:sz w:val="24"/>
              </w:rPr>
              <w:t xml:space="preserve"> </w:t>
            </w:r>
            <w:r w:rsidRPr="005F402B">
              <w:rPr>
                <w:sz w:val="24"/>
              </w:rPr>
              <w:t>ugdymosi</w:t>
            </w:r>
            <w:r w:rsidRPr="005F402B">
              <w:rPr>
                <w:spacing w:val="-3"/>
                <w:sz w:val="24"/>
              </w:rPr>
              <w:t xml:space="preserve"> </w:t>
            </w:r>
            <w:r w:rsidRPr="005F402B">
              <w:rPr>
                <w:sz w:val="24"/>
              </w:rPr>
              <w:t>poreikių</w:t>
            </w:r>
            <w:r w:rsidRPr="005F402B">
              <w:rPr>
                <w:spacing w:val="-3"/>
                <w:sz w:val="24"/>
              </w:rPr>
              <w:t xml:space="preserve"> </w:t>
            </w:r>
            <w:r w:rsidRPr="005F402B">
              <w:rPr>
                <w:spacing w:val="-2"/>
                <w:sz w:val="24"/>
              </w:rPr>
              <w:t>grupę:</w:t>
            </w:r>
          </w:p>
          <w:p w14:paraId="4BD98678" w14:textId="77777777" w:rsidR="00E308E8" w:rsidRPr="005F402B" w:rsidRDefault="00E308E8" w:rsidP="00666488">
            <w:pPr>
              <w:pStyle w:val="TableParagraph"/>
              <w:spacing w:before="2" w:line="550" w:lineRule="atLeast"/>
              <w:ind w:left="104" w:right="1037"/>
              <w:rPr>
                <w:sz w:val="24"/>
              </w:rPr>
            </w:pPr>
            <w:r w:rsidRPr="005F402B">
              <w:rPr>
                <w:sz w:val="24"/>
              </w:rPr>
              <w:t>Išvada</w:t>
            </w:r>
            <w:r w:rsidRPr="005F402B">
              <w:rPr>
                <w:spacing w:val="-8"/>
                <w:sz w:val="24"/>
              </w:rPr>
              <w:t xml:space="preserve"> </w:t>
            </w:r>
            <w:r w:rsidRPr="005F402B">
              <w:rPr>
                <w:sz w:val="24"/>
              </w:rPr>
              <w:t>apie</w:t>
            </w:r>
            <w:r w:rsidRPr="005F402B">
              <w:rPr>
                <w:spacing w:val="-8"/>
                <w:sz w:val="24"/>
              </w:rPr>
              <w:t xml:space="preserve"> </w:t>
            </w:r>
            <w:r w:rsidRPr="005F402B">
              <w:rPr>
                <w:sz w:val="24"/>
              </w:rPr>
              <w:t>specialiųjų</w:t>
            </w:r>
            <w:r w:rsidRPr="005F402B">
              <w:rPr>
                <w:spacing w:val="-10"/>
                <w:sz w:val="24"/>
              </w:rPr>
              <w:t xml:space="preserve"> </w:t>
            </w:r>
            <w:r w:rsidRPr="005F402B">
              <w:rPr>
                <w:sz w:val="24"/>
              </w:rPr>
              <w:t>ugdymosi</w:t>
            </w:r>
            <w:r w:rsidRPr="005F402B">
              <w:rPr>
                <w:spacing w:val="-8"/>
                <w:sz w:val="24"/>
              </w:rPr>
              <w:t xml:space="preserve"> </w:t>
            </w:r>
            <w:r w:rsidRPr="005F402B">
              <w:rPr>
                <w:sz w:val="24"/>
              </w:rPr>
              <w:t>poreikių</w:t>
            </w:r>
            <w:r w:rsidRPr="005F402B">
              <w:rPr>
                <w:spacing w:val="-8"/>
                <w:sz w:val="24"/>
              </w:rPr>
              <w:t xml:space="preserve"> </w:t>
            </w:r>
            <w:r w:rsidRPr="005F402B">
              <w:rPr>
                <w:sz w:val="24"/>
              </w:rPr>
              <w:t>lygį: Rekomendacijos ugdymui:</w:t>
            </w:r>
          </w:p>
        </w:tc>
      </w:tr>
      <w:tr w:rsidR="00E308E8" w14:paraId="165721EF" w14:textId="77777777" w:rsidTr="00666488">
        <w:trPr>
          <w:trHeight w:val="551"/>
        </w:trPr>
        <w:tc>
          <w:tcPr>
            <w:tcW w:w="1474" w:type="dxa"/>
            <w:tcBorders>
              <w:top w:val="nil"/>
              <w:bottom w:val="nil"/>
            </w:tcBorders>
          </w:tcPr>
          <w:p w14:paraId="287ECCCF" w14:textId="77777777" w:rsidR="00E308E8" w:rsidRDefault="00E308E8" w:rsidP="00666488">
            <w:pPr>
              <w:pStyle w:val="TableParagraph"/>
            </w:pPr>
          </w:p>
        </w:tc>
        <w:tc>
          <w:tcPr>
            <w:tcW w:w="7604" w:type="dxa"/>
            <w:gridSpan w:val="5"/>
            <w:tcBorders>
              <w:top w:val="nil"/>
              <w:bottom w:val="nil"/>
            </w:tcBorders>
          </w:tcPr>
          <w:p w14:paraId="2383E78F" w14:textId="77777777" w:rsidR="00E308E8" w:rsidRPr="005F402B" w:rsidRDefault="00E308E8" w:rsidP="00666488">
            <w:pPr>
              <w:pStyle w:val="TableParagraph"/>
              <w:spacing w:before="133"/>
              <w:ind w:left="104"/>
              <w:rPr>
                <w:sz w:val="24"/>
              </w:rPr>
            </w:pPr>
            <w:r w:rsidRPr="005F402B">
              <w:rPr>
                <w:spacing w:val="-2"/>
                <w:sz w:val="24"/>
              </w:rPr>
              <w:t>Galios:</w:t>
            </w:r>
          </w:p>
        </w:tc>
      </w:tr>
      <w:tr w:rsidR="00E308E8" w14:paraId="53FA8BEC" w14:textId="77777777" w:rsidTr="00666488">
        <w:trPr>
          <w:trHeight w:val="409"/>
        </w:trPr>
        <w:tc>
          <w:tcPr>
            <w:tcW w:w="1474" w:type="dxa"/>
            <w:tcBorders>
              <w:top w:val="nil"/>
            </w:tcBorders>
          </w:tcPr>
          <w:p w14:paraId="27BD7E28" w14:textId="77777777" w:rsidR="00E308E8" w:rsidRDefault="00E308E8" w:rsidP="00666488">
            <w:pPr>
              <w:pStyle w:val="TableParagraph"/>
            </w:pPr>
          </w:p>
        </w:tc>
        <w:tc>
          <w:tcPr>
            <w:tcW w:w="7604" w:type="dxa"/>
            <w:gridSpan w:val="5"/>
            <w:tcBorders>
              <w:top w:val="nil"/>
            </w:tcBorders>
          </w:tcPr>
          <w:p w14:paraId="2B9D7E14" w14:textId="77777777" w:rsidR="00E308E8" w:rsidRPr="005F402B" w:rsidRDefault="00E308E8" w:rsidP="00666488">
            <w:pPr>
              <w:pStyle w:val="TableParagraph"/>
              <w:spacing w:before="133" w:line="257" w:lineRule="exact"/>
              <w:ind w:left="104"/>
              <w:rPr>
                <w:sz w:val="24"/>
              </w:rPr>
            </w:pPr>
            <w:r w:rsidRPr="005F402B">
              <w:rPr>
                <w:spacing w:val="-2"/>
                <w:sz w:val="24"/>
              </w:rPr>
              <w:t>Sunkumai:</w:t>
            </w:r>
          </w:p>
        </w:tc>
      </w:tr>
      <w:tr w:rsidR="00E308E8" w14:paraId="61503B38" w14:textId="77777777" w:rsidTr="00666488">
        <w:trPr>
          <w:trHeight w:val="551"/>
        </w:trPr>
        <w:tc>
          <w:tcPr>
            <w:tcW w:w="1474" w:type="dxa"/>
          </w:tcPr>
          <w:p w14:paraId="4DD6C196" w14:textId="77777777" w:rsidR="00E308E8" w:rsidRDefault="00E308E8" w:rsidP="00666488">
            <w:pPr>
              <w:pStyle w:val="TableParagraph"/>
              <w:spacing w:line="276" w:lineRule="exact"/>
              <w:ind w:left="107"/>
              <w:rPr>
                <w:b/>
                <w:sz w:val="24"/>
              </w:rPr>
            </w:pPr>
            <w:r>
              <w:rPr>
                <w:b/>
                <w:spacing w:val="-2"/>
                <w:sz w:val="24"/>
              </w:rPr>
              <w:t>Elgesio intervencija</w:t>
            </w:r>
          </w:p>
        </w:tc>
        <w:tc>
          <w:tcPr>
            <w:tcW w:w="7604" w:type="dxa"/>
            <w:gridSpan w:val="5"/>
          </w:tcPr>
          <w:p w14:paraId="42CD8410" w14:textId="77777777" w:rsidR="00E308E8" w:rsidRDefault="00E308E8" w:rsidP="00666488">
            <w:pPr>
              <w:pStyle w:val="TableParagraph"/>
              <w:spacing w:line="276" w:lineRule="exact"/>
              <w:ind w:left="104" w:right="1037"/>
              <w:rPr>
                <w:sz w:val="24"/>
              </w:rPr>
            </w:pPr>
            <w:r>
              <w:rPr>
                <w:sz w:val="24"/>
              </w:rPr>
              <w:t>Elgesio</w:t>
            </w:r>
            <w:r>
              <w:rPr>
                <w:spacing w:val="-7"/>
                <w:sz w:val="24"/>
              </w:rPr>
              <w:t xml:space="preserve"> </w:t>
            </w:r>
            <w:r>
              <w:rPr>
                <w:sz w:val="24"/>
              </w:rPr>
              <w:t>intervencija</w:t>
            </w:r>
            <w:r>
              <w:rPr>
                <w:spacing w:val="-8"/>
                <w:sz w:val="24"/>
              </w:rPr>
              <w:t xml:space="preserve"> </w:t>
            </w:r>
            <w:r>
              <w:rPr>
                <w:sz w:val="24"/>
              </w:rPr>
              <w:t>taikoma</w:t>
            </w:r>
            <w:r>
              <w:rPr>
                <w:spacing w:val="-6"/>
                <w:sz w:val="24"/>
              </w:rPr>
              <w:t xml:space="preserve"> </w:t>
            </w:r>
            <w:r>
              <w:rPr>
                <w:sz w:val="24"/>
              </w:rPr>
              <w:t>/</w:t>
            </w:r>
            <w:r>
              <w:rPr>
                <w:spacing w:val="-7"/>
                <w:sz w:val="24"/>
              </w:rPr>
              <w:t xml:space="preserve"> </w:t>
            </w:r>
            <w:r>
              <w:rPr>
                <w:sz w:val="24"/>
              </w:rPr>
              <w:t>netaikoma</w:t>
            </w:r>
            <w:r>
              <w:rPr>
                <w:spacing w:val="-7"/>
                <w:sz w:val="24"/>
              </w:rPr>
              <w:t xml:space="preserve"> </w:t>
            </w:r>
            <w:r>
              <w:rPr>
                <w:sz w:val="24"/>
              </w:rPr>
              <w:t>(reikiamą</w:t>
            </w:r>
            <w:r>
              <w:rPr>
                <w:spacing w:val="-7"/>
                <w:sz w:val="24"/>
              </w:rPr>
              <w:t xml:space="preserve"> </w:t>
            </w:r>
            <w:r>
              <w:rPr>
                <w:sz w:val="24"/>
              </w:rPr>
              <w:t xml:space="preserve">pabraukti). Pridedamas </w:t>
            </w:r>
            <w:r>
              <w:rPr>
                <w:b/>
                <w:sz w:val="24"/>
              </w:rPr>
              <w:t>Elgesio intervencijos planas</w:t>
            </w:r>
            <w:r>
              <w:rPr>
                <w:sz w:val="24"/>
              </w:rPr>
              <w:t>.</w:t>
            </w:r>
          </w:p>
        </w:tc>
      </w:tr>
      <w:tr w:rsidR="00E308E8" w14:paraId="45242C7D" w14:textId="77777777" w:rsidTr="00666488">
        <w:trPr>
          <w:trHeight w:val="280"/>
        </w:trPr>
        <w:tc>
          <w:tcPr>
            <w:tcW w:w="1474" w:type="dxa"/>
            <w:tcBorders>
              <w:bottom w:val="nil"/>
            </w:tcBorders>
            <w:shd w:val="clear" w:color="auto" w:fill="D9D9D9"/>
          </w:tcPr>
          <w:p w14:paraId="5DFCB247" w14:textId="77777777" w:rsidR="00E308E8" w:rsidRDefault="00E308E8" w:rsidP="00666488">
            <w:pPr>
              <w:pStyle w:val="TableParagraph"/>
              <w:spacing w:line="260" w:lineRule="exact"/>
              <w:ind w:left="107"/>
              <w:rPr>
                <w:b/>
                <w:sz w:val="24"/>
              </w:rPr>
            </w:pPr>
            <w:r>
              <w:rPr>
                <w:b/>
                <w:spacing w:val="-2"/>
                <w:sz w:val="24"/>
              </w:rPr>
              <w:t>Teikiama</w:t>
            </w:r>
          </w:p>
        </w:tc>
        <w:tc>
          <w:tcPr>
            <w:tcW w:w="1451" w:type="dxa"/>
            <w:tcBorders>
              <w:bottom w:val="nil"/>
            </w:tcBorders>
            <w:shd w:val="clear" w:color="auto" w:fill="D9D9D9"/>
          </w:tcPr>
          <w:p w14:paraId="42502CF4" w14:textId="77777777" w:rsidR="00E308E8" w:rsidRDefault="00E308E8" w:rsidP="00666488">
            <w:pPr>
              <w:pStyle w:val="TableParagraph"/>
              <w:spacing w:line="260" w:lineRule="exact"/>
              <w:ind w:left="104"/>
              <w:rPr>
                <w:b/>
                <w:sz w:val="24"/>
              </w:rPr>
            </w:pPr>
            <w:r>
              <w:rPr>
                <w:b/>
                <w:spacing w:val="-2"/>
                <w:sz w:val="24"/>
              </w:rPr>
              <w:t>Tikslas</w:t>
            </w:r>
          </w:p>
        </w:tc>
        <w:tc>
          <w:tcPr>
            <w:tcW w:w="1510" w:type="dxa"/>
            <w:tcBorders>
              <w:bottom w:val="nil"/>
            </w:tcBorders>
            <w:shd w:val="clear" w:color="auto" w:fill="D9D9D9"/>
          </w:tcPr>
          <w:p w14:paraId="18D95A58" w14:textId="77777777" w:rsidR="00E308E8" w:rsidRDefault="00E308E8" w:rsidP="00666488">
            <w:pPr>
              <w:pStyle w:val="TableParagraph"/>
              <w:spacing w:line="260" w:lineRule="exact"/>
              <w:ind w:left="106"/>
              <w:rPr>
                <w:b/>
                <w:sz w:val="24"/>
              </w:rPr>
            </w:pPr>
            <w:r>
              <w:rPr>
                <w:b/>
                <w:spacing w:val="-2"/>
                <w:sz w:val="24"/>
              </w:rPr>
              <w:t>Uždaviniai</w:t>
            </w:r>
          </w:p>
        </w:tc>
        <w:tc>
          <w:tcPr>
            <w:tcW w:w="1530" w:type="dxa"/>
            <w:tcBorders>
              <w:bottom w:val="nil"/>
            </w:tcBorders>
            <w:shd w:val="clear" w:color="auto" w:fill="D9D9D9"/>
          </w:tcPr>
          <w:p w14:paraId="656BA34E" w14:textId="77777777" w:rsidR="00E308E8" w:rsidRDefault="00E308E8" w:rsidP="00666488">
            <w:pPr>
              <w:pStyle w:val="TableParagraph"/>
              <w:spacing w:line="260" w:lineRule="exact"/>
              <w:ind w:left="103"/>
              <w:rPr>
                <w:b/>
                <w:sz w:val="24"/>
              </w:rPr>
            </w:pPr>
            <w:r>
              <w:rPr>
                <w:b/>
                <w:spacing w:val="-2"/>
                <w:sz w:val="24"/>
              </w:rPr>
              <w:t>Ugdymo</w:t>
            </w:r>
          </w:p>
        </w:tc>
        <w:tc>
          <w:tcPr>
            <w:tcW w:w="1504" w:type="dxa"/>
            <w:tcBorders>
              <w:bottom w:val="nil"/>
            </w:tcBorders>
            <w:shd w:val="clear" w:color="auto" w:fill="D9D9D9"/>
          </w:tcPr>
          <w:p w14:paraId="6D64D028" w14:textId="77777777" w:rsidR="00E308E8" w:rsidRDefault="00E308E8" w:rsidP="00666488">
            <w:pPr>
              <w:pStyle w:val="TableParagraph"/>
              <w:spacing w:line="260" w:lineRule="exact"/>
              <w:ind w:left="102"/>
              <w:rPr>
                <w:b/>
                <w:sz w:val="24"/>
              </w:rPr>
            </w:pPr>
            <w:r>
              <w:rPr>
                <w:b/>
                <w:spacing w:val="-2"/>
                <w:sz w:val="24"/>
              </w:rPr>
              <w:t>Priemonės</w:t>
            </w:r>
          </w:p>
        </w:tc>
        <w:tc>
          <w:tcPr>
            <w:tcW w:w="1609" w:type="dxa"/>
            <w:tcBorders>
              <w:bottom w:val="nil"/>
            </w:tcBorders>
            <w:shd w:val="clear" w:color="auto" w:fill="D9D9D9"/>
          </w:tcPr>
          <w:p w14:paraId="4F929327" w14:textId="77777777" w:rsidR="00E308E8" w:rsidRDefault="00E308E8" w:rsidP="00666488">
            <w:pPr>
              <w:pStyle w:val="TableParagraph"/>
              <w:spacing w:line="260" w:lineRule="exact"/>
              <w:ind w:left="104"/>
              <w:rPr>
                <w:b/>
                <w:sz w:val="24"/>
              </w:rPr>
            </w:pPr>
            <w:r>
              <w:rPr>
                <w:b/>
                <w:spacing w:val="-2"/>
                <w:sz w:val="24"/>
              </w:rPr>
              <w:t>Mokinio</w:t>
            </w:r>
          </w:p>
        </w:tc>
      </w:tr>
      <w:tr w:rsidR="00E308E8" w14:paraId="26CFE29F" w14:textId="77777777" w:rsidTr="00666488">
        <w:trPr>
          <w:trHeight w:val="276"/>
        </w:trPr>
        <w:tc>
          <w:tcPr>
            <w:tcW w:w="1474" w:type="dxa"/>
            <w:tcBorders>
              <w:top w:val="nil"/>
              <w:bottom w:val="nil"/>
            </w:tcBorders>
            <w:shd w:val="clear" w:color="auto" w:fill="D9D9D9"/>
          </w:tcPr>
          <w:p w14:paraId="17CB91C7" w14:textId="77777777" w:rsidR="00E308E8" w:rsidRDefault="00E308E8" w:rsidP="00666488">
            <w:pPr>
              <w:pStyle w:val="TableParagraph"/>
              <w:spacing w:line="256" w:lineRule="exact"/>
              <w:ind w:left="107"/>
              <w:rPr>
                <w:b/>
                <w:sz w:val="24"/>
              </w:rPr>
            </w:pPr>
            <w:r>
              <w:rPr>
                <w:b/>
                <w:spacing w:val="-2"/>
                <w:sz w:val="24"/>
              </w:rPr>
              <w:t>pagalba</w:t>
            </w:r>
          </w:p>
        </w:tc>
        <w:tc>
          <w:tcPr>
            <w:tcW w:w="1451" w:type="dxa"/>
            <w:tcBorders>
              <w:top w:val="nil"/>
              <w:bottom w:val="nil"/>
            </w:tcBorders>
            <w:shd w:val="clear" w:color="auto" w:fill="D9D9D9"/>
          </w:tcPr>
          <w:p w14:paraId="77A43503" w14:textId="77777777" w:rsidR="00E308E8" w:rsidRDefault="00E308E8" w:rsidP="00666488">
            <w:pPr>
              <w:pStyle w:val="TableParagraph"/>
              <w:rPr>
                <w:sz w:val="20"/>
              </w:rPr>
            </w:pPr>
          </w:p>
        </w:tc>
        <w:tc>
          <w:tcPr>
            <w:tcW w:w="1510" w:type="dxa"/>
            <w:tcBorders>
              <w:top w:val="nil"/>
              <w:bottom w:val="nil"/>
            </w:tcBorders>
            <w:shd w:val="clear" w:color="auto" w:fill="D9D9D9"/>
          </w:tcPr>
          <w:p w14:paraId="7192BD5B" w14:textId="77777777" w:rsidR="00E308E8" w:rsidRDefault="00E308E8" w:rsidP="00666488">
            <w:pPr>
              <w:pStyle w:val="TableParagraph"/>
              <w:rPr>
                <w:sz w:val="20"/>
              </w:rPr>
            </w:pPr>
          </w:p>
        </w:tc>
        <w:tc>
          <w:tcPr>
            <w:tcW w:w="1530" w:type="dxa"/>
            <w:tcBorders>
              <w:top w:val="nil"/>
              <w:bottom w:val="nil"/>
            </w:tcBorders>
            <w:shd w:val="clear" w:color="auto" w:fill="D9D9D9"/>
          </w:tcPr>
          <w:p w14:paraId="25774345" w14:textId="77777777" w:rsidR="00E308E8" w:rsidRDefault="00E308E8" w:rsidP="00666488">
            <w:pPr>
              <w:pStyle w:val="TableParagraph"/>
              <w:spacing w:line="256" w:lineRule="exact"/>
              <w:ind w:left="103"/>
              <w:rPr>
                <w:b/>
                <w:sz w:val="24"/>
              </w:rPr>
            </w:pPr>
            <w:r>
              <w:rPr>
                <w:b/>
                <w:spacing w:val="-2"/>
                <w:sz w:val="24"/>
              </w:rPr>
              <w:t>aplinkos</w:t>
            </w:r>
          </w:p>
        </w:tc>
        <w:tc>
          <w:tcPr>
            <w:tcW w:w="1504" w:type="dxa"/>
            <w:tcBorders>
              <w:top w:val="nil"/>
              <w:bottom w:val="nil"/>
            </w:tcBorders>
            <w:shd w:val="clear" w:color="auto" w:fill="D9D9D9"/>
          </w:tcPr>
          <w:p w14:paraId="6B5C879A" w14:textId="77777777" w:rsidR="00E308E8" w:rsidRDefault="00E308E8" w:rsidP="00666488">
            <w:pPr>
              <w:pStyle w:val="TableParagraph"/>
              <w:rPr>
                <w:sz w:val="20"/>
              </w:rPr>
            </w:pPr>
          </w:p>
        </w:tc>
        <w:tc>
          <w:tcPr>
            <w:tcW w:w="1609" w:type="dxa"/>
            <w:tcBorders>
              <w:top w:val="nil"/>
              <w:bottom w:val="nil"/>
            </w:tcBorders>
            <w:shd w:val="clear" w:color="auto" w:fill="D9D9D9"/>
          </w:tcPr>
          <w:p w14:paraId="57CB2178" w14:textId="77777777" w:rsidR="00E308E8" w:rsidRDefault="00E308E8" w:rsidP="00666488">
            <w:pPr>
              <w:pStyle w:val="TableParagraph"/>
              <w:spacing w:line="256" w:lineRule="exact"/>
              <w:ind w:left="104"/>
              <w:rPr>
                <w:b/>
                <w:sz w:val="24"/>
              </w:rPr>
            </w:pPr>
            <w:r>
              <w:rPr>
                <w:b/>
                <w:spacing w:val="-2"/>
                <w:sz w:val="24"/>
              </w:rPr>
              <w:t>ugdymo(</w:t>
            </w:r>
            <w:proofErr w:type="spellStart"/>
            <w:r>
              <w:rPr>
                <w:b/>
                <w:spacing w:val="-2"/>
                <w:sz w:val="24"/>
              </w:rPr>
              <w:t>si</w:t>
            </w:r>
            <w:proofErr w:type="spellEnd"/>
            <w:r>
              <w:rPr>
                <w:b/>
                <w:spacing w:val="-2"/>
                <w:sz w:val="24"/>
              </w:rPr>
              <w:t>)</w:t>
            </w:r>
          </w:p>
        </w:tc>
      </w:tr>
      <w:tr w:rsidR="00E308E8" w14:paraId="7EAC58A4" w14:textId="77777777" w:rsidTr="00666488">
        <w:trPr>
          <w:trHeight w:val="276"/>
        </w:trPr>
        <w:tc>
          <w:tcPr>
            <w:tcW w:w="1474" w:type="dxa"/>
            <w:tcBorders>
              <w:top w:val="nil"/>
              <w:bottom w:val="nil"/>
            </w:tcBorders>
            <w:shd w:val="clear" w:color="auto" w:fill="D9D9D9"/>
          </w:tcPr>
          <w:p w14:paraId="1035A211" w14:textId="77777777" w:rsidR="00E308E8" w:rsidRDefault="00E308E8" w:rsidP="00666488">
            <w:pPr>
              <w:pStyle w:val="TableParagraph"/>
              <w:spacing w:line="256" w:lineRule="exact"/>
              <w:ind w:left="107"/>
              <w:rPr>
                <w:b/>
                <w:sz w:val="24"/>
              </w:rPr>
            </w:pPr>
            <w:r>
              <w:rPr>
                <w:b/>
                <w:spacing w:val="-2"/>
                <w:sz w:val="24"/>
              </w:rPr>
              <w:t>(įtraukti</w:t>
            </w:r>
          </w:p>
        </w:tc>
        <w:tc>
          <w:tcPr>
            <w:tcW w:w="1451" w:type="dxa"/>
            <w:tcBorders>
              <w:top w:val="nil"/>
              <w:bottom w:val="nil"/>
            </w:tcBorders>
            <w:shd w:val="clear" w:color="auto" w:fill="D9D9D9"/>
          </w:tcPr>
          <w:p w14:paraId="74971168" w14:textId="77777777" w:rsidR="00E308E8" w:rsidRDefault="00E308E8" w:rsidP="00666488">
            <w:pPr>
              <w:pStyle w:val="TableParagraph"/>
              <w:rPr>
                <w:sz w:val="20"/>
              </w:rPr>
            </w:pPr>
          </w:p>
        </w:tc>
        <w:tc>
          <w:tcPr>
            <w:tcW w:w="1510" w:type="dxa"/>
            <w:tcBorders>
              <w:top w:val="nil"/>
              <w:bottom w:val="nil"/>
            </w:tcBorders>
            <w:shd w:val="clear" w:color="auto" w:fill="D9D9D9"/>
          </w:tcPr>
          <w:p w14:paraId="6283BB90" w14:textId="77777777" w:rsidR="00E308E8" w:rsidRDefault="00E308E8" w:rsidP="00666488">
            <w:pPr>
              <w:pStyle w:val="TableParagraph"/>
              <w:rPr>
                <w:sz w:val="20"/>
              </w:rPr>
            </w:pPr>
          </w:p>
        </w:tc>
        <w:tc>
          <w:tcPr>
            <w:tcW w:w="1530" w:type="dxa"/>
            <w:tcBorders>
              <w:top w:val="nil"/>
              <w:bottom w:val="nil"/>
            </w:tcBorders>
            <w:shd w:val="clear" w:color="auto" w:fill="D9D9D9"/>
          </w:tcPr>
          <w:p w14:paraId="72BF7C05" w14:textId="77777777" w:rsidR="00E308E8" w:rsidRDefault="00E308E8" w:rsidP="00666488">
            <w:pPr>
              <w:pStyle w:val="TableParagraph"/>
              <w:spacing w:line="256" w:lineRule="exact"/>
              <w:ind w:left="103"/>
              <w:rPr>
                <w:b/>
                <w:sz w:val="24"/>
              </w:rPr>
            </w:pPr>
            <w:r>
              <w:rPr>
                <w:b/>
                <w:spacing w:val="-2"/>
                <w:sz w:val="24"/>
              </w:rPr>
              <w:t>pritaikymas</w:t>
            </w:r>
          </w:p>
        </w:tc>
        <w:tc>
          <w:tcPr>
            <w:tcW w:w="1504" w:type="dxa"/>
            <w:tcBorders>
              <w:top w:val="nil"/>
              <w:bottom w:val="nil"/>
            </w:tcBorders>
            <w:shd w:val="clear" w:color="auto" w:fill="D9D9D9"/>
          </w:tcPr>
          <w:p w14:paraId="3705BD8F" w14:textId="77777777" w:rsidR="00E308E8" w:rsidRDefault="00E308E8" w:rsidP="00666488">
            <w:pPr>
              <w:pStyle w:val="TableParagraph"/>
              <w:rPr>
                <w:sz w:val="20"/>
              </w:rPr>
            </w:pPr>
          </w:p>
        </w:tc>
        <w:tc>
          <w:tcPr>
            <w:tcW w:w="1609" w:type="dxa"/>
            <w:tcBorders>
              <w:top w:val="nil"/>
              <w:bottom w:val="nil"/>
            </w:tcBorders>
            <w:shd w:val="clear" w:color="auto" w:fill="D9D9D9"/>
          </w:tcPr>
          <w:p w14:paraId="7245E698" w14:textId="77777777" w:rsidR="00E308E8" w:rsidRDefault="00E308E8" w:rsidP="00666488">
            <w:pPr>
              <w:pStyle w:val="TableParagraph"/>
              <w:spacing w:line="256" w:lineRule="exact"/>
              <w:ind w:left="104"/>
              <w:rPr>
                <w:b/>
                <w:sz w:val="24"/>
              </w:rPr>
            </w:pPr>
            <w:r>
              <w:rPr>
                <w:b/>
                <w:sz w:val="24"/>
              </w:rPr>
              <w:t>pasiekimų</w:t>
            </w:r>
            <w:r>
              <w:rPr>
                <w:b/>
                <w:spacing w:val="-1"/>
                <w:sz w:val="24"/>
              </w:rPr>
              <w:t xml:space="preserve"> </w:t>
            </w:r>
            <w:r>
              <w:rPr>
                <w:b/>
                <w:spacing w:val="-5"/>
                <w:sz w:val="24"/>
              </w:rPr>
              <w:t>ir</w:t>
            </w:r>
          </w:p>
        </w:tc>
      </w:tr>
      <w:tr w:rsidR="00E308E8" w14:paraId="48A1522C" w14:textId="77777777" w:rsidTr="00666488">
        <w:trPr>
          <w:trHeight w:val="276"/>
        </w:trPr>
        <w:tc>
          <w:tcPr>
            <w:tcW w:w="1474" w:type="dxa"/>
            <w:tcBorders>
              <w:top w:val="nil"/>
              <w:bottom w:val="nil"/>
            </w:tcBorders>
            <w:shd w:val="clear" w:color="auto" w:fill="D9D9D9"/>
          </w:tcPr>
          <w:p w14:paraId="34D17C7F" w14:textId="77777777" w:rsidR="00E308E8" w:rsidRDefault="00E308E8" w:rsidP="00666488">
            <w:pPr>
              <w:pStyle w:val="TableParagraph"/>
              <w:spacing w:line="256" w:lineRule="exact"/>
              <w:ind w:left="107"/>
              <w:rPr>
                <w:b/>
                <w:sz w:val="24"/>
              </w:rPr>
            </w:pPr>
            <w:r>
              <w:rPr>
                <w:b/>
                <w:spacing w:val="-2"/>
                <w:sz w:val="24"/>
              </w:rPr>
              <w:t>asmenys)</w:t>
            </w:r>
          </w:p>
        </w:tc>
        <w:tc>
          <w:tcPr>
            <w:tcW w:w="1451" w:type="dxa"/>
            <w:tcBorders>
              <w:top w:val="nil"/>
              <w:bottom w:val="nil"/>
            </w:tcBorders>
            <w:shd w:val="clear" w:color="auto" w:fill="D9D9D9"/>
          </w:tcPr>
          <w:p w14:paraId="63A1E3C9" w14:textId="77777777" w:rsidR="00E308E8" w:rsidRDefault="00E308E8" w:rsidP="00666488">
            <w:pPr>
              <w:pStyle w:val="TableParagraph"/>
              <w:rPr>
                <w:sz w:val="20"/>
              </w:rPr>
            </w:pPr>
          </w:p>
        </w:tc>
        <w:tc>
          <w:tcPr>
            <w:tcW w:w="1510" w:type="dxa"/>
            <w:tcBorders>
              <w:top w:val="nil"/>
              <w:bottom w:val="nil"/>
            </w:tcBorders>
            <w:shd w:val="clear" w:color="auto" w:fill="D9D9D9"/>
          </w:tcPr>
          <w:p w14:paraId="54AC7314" w14:textId="77777777" w:rsidR="00E308E8" w:rsidRDefault="00E308E8" w:rsidP="00666488">
            <w:pPr>
              <w:pStyle w:val="TableParagraph"/>
              <w:rPr>
                <w:sz w:val="20"/>
              </w:rPr>
            </w:pPr>
          </w:p>
        </w:tc>
        <w:tc>
          <w:tcPr>
            <w:tcW w:w="1530" w:type="dxa"/>
            <w:tcBorders>
              <w:top w:val="nil"/>
              <w:bottom w:val="nil"/>
            </w:tcBorders>
            <w:shd w:val="clear" w:color="auto" w:fill="D9D9D9"/>
          </w:tcPr>
          <w:p w14:paraId="76C7B708" w14:textId="77777777" w:rsidR="00E308E8" w:rsidRDefault="00E308E8" w:rsidP="00666488">
            <w:pPr>
              <w:pStyle w:val="TableParagraph"/>
              <w:rPr>
                <w:sz w:val="20"/>
              </w:rPr>
            </w:pPr>
          </w:p>
        </w:tc>
        <w:tc>
          <w:tcPr>
            <w:tcW w:w="1504" w:type="dxa"/>
            <w:tcBorders>
              <w:top w:val="nil"/>
              <w:bottom w:val="nil"/>
            </w:tcBorders>
            <w:shd w:val="clear" w:color="auto" w:fill="D9D9D9"/>
          </w:tcPr>
          <w:p w14:paraId="66C595E8" w14:textId="77777777" w:rsidR="00E308E8" w:rsidRDefault="00E308E8" w:rsidP="00666488">
            <w:pPr>
              <w:pStyle w:val="TableParagraph"/>
              <w:rPr>
                <w:sz w:val="20"/>
              </w:rPr>
            </w:pPr>
          </w:p>
        </w:tc>
        <w:tc>
          <w:tcPr>
            <w:tcW w:w="1609" w:type="dxa"/>
            <w:tcBorders>
              <w:top w:val="nil"/>
              <w:bottom w:val="nil"/>
            </w:tcBorders>
            <w:shd w:val="clear" w:color="auto" w:fill="D9D9D9"/>
          </w:tcPr>
          <w:p w14:paraId="4514C39E" w14:textId="77777777" w:rsidR="00E308E8" w:rsidRDefault="00E308E8" w:rsidP="00666488">
            <w:pPr>
              <w:pStyle w:val="TableParagraph"/>
              <w:spacing w:line="256" w:lineRule="exact"/>
              <w:ind w:left="104"/>
              <w:rPr>
                <w:b/>
                <w:sz w:val="24"/>
              </w:rPr>
            </w:pPr>
            <w:r>
              <w:rPr>
                <w:b/>
                <w:spacing w:val="-2"/>
                <w:sz w:val="24"/>
              </w:rPr>
              <w:t>pažangos</w:t>
            </w:r>
          </w:p>
        </w:tc>
      </w:tr>
      <w:tr w:rsidR="00E308E8" w14:paraId="49E5FACA" w14:textId="77777777" w:rsidTr="00666488">
        <w:trPr>
          <w:trHeight w:val="275"/>
        </w:trPr>
        <w:tc>
          <w:tcPr>
            <w:tcW w:w="1474" w:type="dxa"/>
            <w:tcBorders>
              <w:top w:val="nil"/>
              <w:bottom w:val="nil"/>
            </w:tcBorders>
            <w:shd w:val="clear" w:color="auto" w:fill="D9D9D9"/>
          </w:tcPr>
          <w:p w14:paraId="6FDA50A7" w14:textId="77777777" w:rsidR="00E308E8" w:rsidRDefault="00E308E8" w:rsidP="00666488">
            <w:pPr>
              <w:pStyle w:val="TableParagraph"/>
              <w:rPr>
                <w:sz w:val="20"/>
              </w:rPr>
            </w:pPr>
          </w:p>
        </w:tc>
        <w:tc>
          <w:tcPr>
            <w:tcW w:w="1451" w:type="dxa"/>
            <w:tcBorders>
              <w:top w:val="nil"/>
              <w:bottom w:val="nil"/>
            </w:tcBorders>
            <w:shd w:val="clear" w:color="auto" w:fill="D9D9D9"/>
          </w:tcPr>
          <w:p w14:paraId="2554FB60" w14:textId="77777777" w:rsidR="00E308E8" w:rsidRDefault="00E308E8" w:rsidP="00666488">
            <w:pPr>
              <w:pStyle w:val="TableParagraph"/>
              <w:rPr>
                <w:sz w:val="20"/>
              </w:rPr>
            </w:pPr>
          </w:p>
        </w:tc>
        <w:tc>
          <w:tcPr>
            <w:tcW w:w="1510" w:type="dxa"/>
            <w:tcBorders>
              <w:top w:val="nil"/>
              <w:bottom w:val="nil"/>
            </w:tcBorders>
            <w:shd w:val="clear" w:color="auto" w:fill="D9D9D9"/>
          </w:tcPr>
          <w:p w14:paraId="483C4A25" w14:textId="77777777" w:rsidR="00E308E8" w:rsidRDefault="00E308E8" w:rsidP="00666488">
            <w:pPr>
              <w:pStyle w:val="TableParagraph"/>
              <w:rPr>
                <w:sz w:val="20"/>
              </w:rPr>
            </w:pPr>
          </w:p>
        </w:tc>
        <w:tc>
          <w:tcPr>
            <w:tcW w:w="1530" w:type="dxa"/>
            <w:tcBorders>
              <w:top w:val="nil"/>
              <w:bottom w:val="nil"/>
            </w:tcBorders>
            <w:shd w:val="clear" w:color="auto" w:fill="D9D9D9"/>
          </w:tcPr>
          <w:p w14:paraId="4BF55717" w14:textId="77777777" w:rsidR="00E308E8" w:rsidRDefault="00E308E8" w:rsidP="00666488">
            <w:pPr>
              <w:pStyle w:val="TableParagraph"/>
              <w:rPr>
                <w:sz w:val="20"/>
              </w:rPr>
            </w:pPr>
          </w:p>
        </w:tc>
        <w:tc>
          <w:tcPr>
            <w:tcW w:w="1504" w:type="dxa"/>
            <w:tcBorders>
              <w:top w:val="nil"/>
              <w:bottom w:val="nil"/>
            </w:tcBorders>
            <w:shd w:val="clear" w:color="auto" w:fill="D9D9D9"/>
          </w:tcPr>
          <w:p w14:paraId="1E1AEB8B" w14:textId="77777777" w:rsidR="00E308E8" w:rsidRDefault="00E308E8" w:rsidP="00666488">
            <w:pPr>
              <w:pStyle w:val="TableParagraph"/>
              <w:rPr>
                <w:sz w:val="20"/>
              </w:rPr>
            </w:pPr>
          </w:p>
        </w:tc>
        <w:tc>
          <w:tcPr>
            <w:tcW w:w="1609" w:type="dxa"/>
            <w:tcBorders>
              <w:top w:val="nil"/>
              <w:bottom w:val="nil"/>
            </w:tcBorders>
            <w:shd w:val="clear" w:color="auto" w:fill="D9D9D9"/>
          </w:tcPr>
          <w:p w14:paraId="09CAF357" w14:textId="77777777" w:rsidR="00E308E8" w:rsidRDefault="00E308E8" w:rsidP="00666488">
            <w:pPr>
              <w:pStyle w:val="TableParagraph"/>
              <w:spacing w:line="256" w:lineRule="exact"/>
              <w:ind w:left="104"/>
              <w:rPr>
                <w:b/>
                <w:sz w:val="24"/>
              </w:rPr>
            </w:pPr>
            <w:r>
              <w:rPr>
                <w:b/>
                <w:spacing w:val="-2"/>
                <w:sz w:val="24"/>
              </w:rPr>
              <w:t>aptarimas</w:t>
            </w:r>
          </w:p>
        </w:tc>
      </w:tr>
      <w:tr w:rsidR="00E308E8" w14:paraId="70F93BA9" w14:textId="77777777" w:rsidTr="00666488">
        <w:trPr>
          <w:trHeight w:val="271"/>
        </w:trPr>
        <w:tc>
          <w:tcPr>
            <w:tcW w:w="1474" w:type="dxa"/>
            <w:tcBorders>
              <w:top w:val="nil"/>
            </w:tcBorders>
            <w:shd w:val="clear" w:color="auto" w:fill="D9D9D9"/>
          </w:tcPr>
          <w:p w14:paraId="16D2FB57" w14:textId="77777777" w:rsidR="00E308E8" w:rsidRDefault="00E308E8" w:rsidP="00666488">
            <w:pPr>
              <w:pStyle w:val="TableParagraph"/>
              <w:rPr>
                <w:sz w:val="20"/>
              </w:rPr>
            </w:pPr>
          </w:p>
        </w:tc>
        <w:tc>
          <w:tcPr>
            <w:tcW w:w="1451" w:type="dxa"/>
            <w:tcBorders>
              <w:top w:val="nil"/>
            </w:tcBorders>
            <w:shd w:val="clear" w:color="auto" w:fill="D9D9D9"/>
          </w:tcPr>
          <w:p w14:paraId="3700F7EC" w14:textId="77777777" w:rsidR="00E308E8" w:rsidRDefault="00E308E8" w:rsidP="00666488">
            <w:pPr>
              <w:pStyle w:val="TableParagraph"/>
              <w:rPr>
                <w:sz w:val="20"/>
              </w:rPr>
            </w:pPr>
          </w:p>
        </w:tc>
        <w:tc>
          <w:tcPr>
            <w:tcW w:w="1510" w:type="dxa"/>
            <w:tcBorders>
              <w:top w:val="nil"/>
            </w:tcBorders>
            <w:shd w:val="clear" w:color="auto" w:fill="D9D9D9"/>
          </w:tcPr>
          <w:p w14:paraId="3B33DEDE" w14:textId="77777777" w:rsidR="00E308E8" w:rsidRDefault="00E308E8" w:rsidP="00666488">
            <w:pPr>
              <w:pStyle w:val="TableParagraph"/>
              <w:rPr>
                <w:sz w:val="20"/>
              </w:rPr>
            </w:pPr>
          </w:p>
        </w:tc>
        <w:tc>
          <w:tcPr>
            <w:tcW w:w="1530" w:type="dxa"/>
            <w:tcBorders>
              <w:top w:val="nil"/>
            </w:tcBorders>
            <w:shd w:val="clear" w:color="auto" w:fill="D9D9D9"/>
          </w:tcPr>
          <w:p w14:paraId="4FF9C516" w14:textId="77777777" w:rsidR="00E308E8" w:rsidRDefault="00E308E8" w:rsidP="00666488">
            <w:pPr>
              <w:pStyle w:val="TableParagraph"/>
              <w:rPr>
                <w:sz w:val="20"/>
              </w:rPr>
            </w:pPr>
          </w:p>
        </w:tc>
        <w:tc>
          <w:tcPr>
            <w:tcW w:w="1504" w:type="dxa"/>
            <w:tcBorders>
              <w:top w:val="nil"/>
            </w:tcBorders>
            <w:shd w:val="clear" w:color="auto" w:fill="D9D9D9"/>
          </w:tcPr>
          <w:p w14:paraId="3C0AC00C" w14:textId="77777777" w:rsidR="00E308E8" w:rsidRDefault="00E308E8" w:rsidP="00666488">
            <w:pPr>
              <w:pStyle w:val="TableParagraph"/>
              <w:rPr>
                <w:sz w:val="20"/>
              </w:rPr>
            </w:pPr>
          </w:p>
        </w:tc>
        <w:tc>
          <w:tcPr>
            <w:tcW w:w="1609" w:type="dxa"/>
            <w:tcBorders>
              <w:top w:val="nil"/>
            </w:tcBorders>
            <w:shd w:val="clear" w:color="auto" w:fill="D9D9D9"/>
          </w:tcPr>
          <w:p w14:paraId="03766B26" w14:textId="77777777" w:rsidR="00E308E8" w:rsidRDefault="00E308E8" w:rsidP="00666488">
            <w:pPr>
              <w:pStyle w:val="TableParagraph"/>
              <w:spacing w:line="252" w:lineRule="exact"/>
              <w:ind w:left="104"/>
              <w:rPr>
                <w:b/>
                <w:sz w:val="24"/>
              </w:rPr>
            </w:pPr>
            <w:r>
              <w:rPr>
                <w:b/>
                <w:spacing w:val="-2"/>
                <w:sz w:val="24"/>
              </w:rPr>
              <w:t>(terminai)</w:t>
            </w:r>
          </w:p>
        </w:tc>
      </w:tr>
      <w:tr w:rsidR="00E308E8" w14:paraId="3516FDF4" w14:textId="77777777" w:rsidTr="00666488">
        <w:trPr>
          <w:trHeight w:val="551"/>
        </w:trPr>
        <w:tc>
          <w:tcPr>
            <w:tcW w:w="1474" w:type="dxa"/>
          </w:tcPr>
          <w:p w14:paraId="2472BEB4" w14:textId="77777777" w:rsidR="00E308E8" w:rsidRPr="00156427" w:rsidRDefault="00E308E8" w:rsidP="00666488">
            <w:pPr>
              <w:pStyle w:val="TableParagraph"/>
              <w:spacing w:line="276" w:lineRule="exact"/>
              <w:ind w:left="107"/>
              <w:rPr>
                <w:sz w:val="24"/>
              </w:rPr>
            </w:pPr>
            <w:r w:rsidRPr="00156427">
              <w:rPr>
                <w:spacing w:val="-2"/>
                <w:sz w:val="24"/>
              </w:rPr>
              <w:t>Specialusis pedagogas</w:t>
            </w:r>
          </w:p>
        </w:tc>
        <w:tc>
          <w:tcPr>
            <w:tcW w:w="1451" w:type="dxa"/>
          </w:tcPr>
          <w:p w14:paraId="610AC00D" w14:textId="77777777" w:rsidR="00E308E8" w:rsidRDefault="00E308E8" w:rsidP="00666488">
            <w:pPr>
              <w:pStyle w:val="TableParagraph"/>
            </w:pPr>
          </w:p>
        </w:tc>
        <w:tc>
          <w:tcPr>
            <w:tcW w:w="1510" w:type="dxa"/>
          </w:tcPr>
          <w:p w14:paraId="7476A98E" w14:textId="77777777" w:rsidR="00E308E8" w:rsidRDefault="00E308E8" w:rsidP="00666488">
            <w:pPr>
              <w:pStyle w:val="TableParagraph"/>
            </w:pPr>
          </w:p>
        </w:tc>
        <w:tc>
          <w:tcPr>
            <w:tcW w:w="1530" w:type="dxa"/>
          </w:tcPr>
          <w:p w14:paraId="0753AFF0" w14:textId="77777777" w:rsidR="00E308E8" w:rsidRDefault="00E308E8" w:rsidP="00666488">
            <w:pPr>
              <w:pStyle w:val="TableParagraph"/>
            </w:pPr>
          </w:p>
        </w:tc>
        <w:tc>
          <w:tcPr>
            <w:tcW w:w="1504" w:type="dxa"/>
          </w:tcPr>
          <w:p w14:paraId="30914DB3" w14:textId="77777777" w:rsidR="00E308E8" w:rsidRDefault="00E308E8" w:rsidP="00666488">
            <w:pPr>
              <w:pStyle w:val="TableParagraph"/>
            </w:pPr>
          </w:p>
        </w:tc>
        <w:tc>
          <w:tcPr>
            <w:tcW w:w="1609" w:type="dxa"/>
          </w:tcPr>
          <w:p w14:paraId="515E98C1" w14:textId="77777777" w:rsidR="00E308E8" w:rsidRDefault="00E308E8" w:rsidP="00666488">
            <w:pPr>
              <w:pStyle w:val="TableParagraph"/>
            </w:pPr>
          </w:p>
        </w:tc>
      </w:tr>
      <w:tr w:rsidR="00E308E8" w14:paraId="5B314E7F" w14:textId="77777777" w:rsidTr="00666488">
        <w:trPr>
          <w:trHeight w:val="275"/>
        </w:trPr>
        <w:tc>
          <w:tcPr>
            <w:tcW w:w="1474" w:type="dxa"/>
          </w:tcPr>
          <w:p w14:paraId="4E194B50" w14:textId="77777777" w:rsidR="00E308E8" w:rsidRPr="00156427" w:rsidRDefault="00E308E8" w:rsidP="00666488">
            <w:pPr>
              <w:pStyle w:val="TableParagraph"/>
              <w:spacing w:line="255" w:lineRule="exact"/>
              <w:ind w:left="107"/>
              <w:rPr>
                <w:sz w:val="24"/>
              </w:rPr>
            </w:pPr>
            <w:r w:rsidRPr="00156427">
              <w:rPr>
                <w:spacing w:val="-2"/>
                <w:sz w:val="24"/>
              </w:rPr>
              <w:t>Logopedas</w:t>
            </w:r>
          </w:p>
        </w:tc>
        <w:tc>
          <w:tcPr>
            <w:tcW w:w="1451" w:type="dxa"/>
          </w:tcPr>
          <w:p w14:paraId="3B6B1574" w14:textId="77777777" w:rsidR="00E308E8" w:rsidRDefault="00E308E8" w:rsidP="00666488">
            <w:pPr>
              <w:pStyle w:val="TableParagraph"/>
              <w:rPr>
                <w:sz w:val="20"/>
              </w:rPr>
            </w:pPr>
          </w:p>
        </w:tc>
        <w:tc>
          <w:tcPr>
            <w:tcW w:w="1510" w:type="dxa"/>
          </w:tcPr>
          <w:p w14:paraId="1622D15E" w14:textId="77777777" w:rsidR="00E308E8" w:rsidRDefault="00E308E8" w:rsidP="00666488">
            <w:pPr>
              <w:pStyle w:val="TableParagraph"/>
              <w:rPr>
                <w:sz w:val="20"/>
              </w:rPr>
            </w:pPr>
          </w:p>
        </w:tc>
        <w:tc>
          <w:tcPr>
            <w:tcW w:w="1530" w:type="dxa"/>
          </w:tcPr>
          <w:p w14:paraId="50C6CEE6" w14:textId="77777777" w:rsidR="00E308E8" w:rsidRDefault="00E308E8" w:rsidP="00666488">
            <w:pPr>
              <w:pStyle w:val="TableParagraph"/>
              <w:rPr>
                <w:sz w:val="20"/>
              </w:rPr>
            </w:pPr>
          </w:p>
        </w:tc>
        <w:tc>
          <w:tcPr>
            <w:tcW w:w="1504" w:type="dxa"/>
          </w:tcPr>
          <w:p w14:paraId="75FC3FE4" w14:textId="77777777" w:rsidR="00E308E8" w:rsidRDefault="00E308E8" w:rsidP="00666488">
            <w:pPr>
              <w:pStyle w:val="TableParagraph"/>
              <w:rPr>
                <w:sz w:val="20"/>
              </w:rPr>
            </w:pPr>
          </w:p>
        </w:tc>
        <w:tc>
          <w:tcPr>
            <w:tcW w:w="1609" w:type="dxa"/>
          </w:tcPr>
          <w:p w14:paraId="692C1512" w14:textId="77777777" w:rsidR="00E308E8" w:rsidRDefault="00E308E8" w:rsidP="00666488">
            <w:pPr>
              <w:pStyle w:val="TableParagraph"/>
              <w:rPr>
                <w:sz w:val="20"/>
              </w:rPr>
            </w:pPr>
          </w:p>
        </w:tc>
      </w:tr>
      <w:tr w:rsidR="00E308E8" w14:paraId="548A6560" w14:textId="77777777" w:rsidTr="00666488">
        <w:trPr>
          <w:trHeight w:val="551"/>
        </w:trPr>
        <w:tc>
          <w:tcPr>
            <w:tcW w:w="1474" w:type="dxa"/>
          </w:tcPr>
          <w:p w14:paraId="0D9D3AC0" w14:textId="77777777" w:rsidR="00E308E8" w:rsidRPr="00156427" w:rsidRDefault="00E308E8" w:rsidP="00666488">
            <w:pPr>
              <w:pStyle w:val="TableParagraph"/>
              <w:spacing w:line="274" w:lineRule="exact"/>
              <w:ind w:left="107"/>
              <w:rPr>
                <w:sz w:val="24"/>
              </w:rPr>
            </w:pPr>
            <w:r w:rsidRPr="00156427">
              <w:rPr>
                <w:spacing w:val="-2"/>
                <w:sz w:val="24"/>
              </w:rPr>
              <w:t>Socialinis pedagogas</w:t>
            </w:r>
          </w:p>
        </w:tc>
        <w:tc>
          <w:tcPr>
            <w:tcW w:w="1451" w:type="dxa"/>
          </w:tcPr>
          <w:p w14:paraId="63E39EB5" w14:textId="77777777" w:rsidR="00E308E8" w:rsidRDefault="00E308E8" w:rsidP="00666488">
            <w:pPr>
              <w:pStyle w:val="TableParagraph"/>
            </w:pPr>
          </w:p>
        </w:tc>
        <w:tc>
          <w:tcPr>
            <w:tcW w:w="1510" w:type="dxa"/>
          </w:tcPr>
          <w:p w14:paraId="2E4C601E" w14:textId="77777777" w:rsidR="00E308E8" w:rsidRDefault="00E308E8" w:rsidP="00666488">
            <w:pPr>
              <w:pStyle w:val="TableParagraph"/>
            </w:pPr>
          </w:p>
        </w:tc>
        <w:tc>
          <w:tcPr>
            <w:tcW w:w="1530" w:type="dxa"/>
          </w:tcPr>
          <w:p w14:paraId="43103AFC" w14:textId="77777777" w:rsidR="00E308E8" w:rsidRDefault="00E308E8" w:rsidP="00666488">
            <w:pPr>
              <w:pStyle w:val="TableParagraph"/>
            </w:pPr>
          </w:p>
        </w:tc>
        <w:tc>
          <w:tcPr>
            <w:tcW w:w="1504" w:type="dxa"/>
          </w:tcPr>
          <w:p w14:paraId="60B3B873" w14:textId="77777777" w:rsidR="00E308E8" w:rsidRDefault="00E308E8" w:rsidP="00666488">
            <w:pPr>
              <w:pStyle w:val="TableParagraph"/>
            </w:pPr>
          </w:p>
        </w:tc>
        <w:tc>
          <w:tcPr>
            <w:tcW w:w="1609" w:type="dxa"/>
          </w:tcPr>
          <w:p w14:paraId="69B80AFC" w14:textId="77777777" w:rsidR="00E308E8" w:rsidRDefault="00E308E8" w:rsidP="00666488">
            <w:pPr>
              <w:pStyle w:val="TableParagraph"/>
            </w:pPr>
          </w:p>
        </w:tc>
      </w:tr>
      <w:tr w:rsidR="00E308E8" w14:paraId="2762658B" w14:textId="77777777" w:rsidTr="00666488">
        <w:trPr>
          <w:trHeight w:val="277"/>
        </w:trPr>
        <w:tc>
          <w:tcPr>
            <w:tcW w:w="1474" w:type="dxa"/>
          </w:tcPr>
          <w:p w14:paraId="5C5FE911" w14:textId="77777777" w:rsidR="00E308E8" w:rsidRPr="00156427" w:rsidRDefault="00E308E8" w:rsidP="00666488">
            <w:pPr>
              <w:pStyle w:val="TableParagraph"/>
              <w:spacing w:before="1" w:line="257" w:lineRule="exact"/>
              <w:ind w:left="107"/>
              <w:rPr>
                <w:sz w:val="24"/>
              </w:rPr>
            </w:pPr>
            <w:r w:rsidRPr="00156427">
              <w:rPr>
                <w:spacing w:val="-2"/>
                <w:sz w:val="24"/>
              </w:rPr>
              <w:t>Psichologas</w:t>
            </w:r>
          </w:p>
        </w:tc>
        <w:tc>
          <w:tcPr>
            <w:tcW w:w="1451" w:type="dxa"/>
          </w:tcPr>
          <w:p w14:paraId="667D1F2B" w14:textId="77777777" w:rsidR="00E308E8" w:rsidRDefault="00E308E8" w:rsidP="00666488">
            <w:pPr>
              <w:pStyle w:val="TableParagraph"/>
              <w:rPr>
                <w:sz w:val="20"/>
              </w:rPr>
            </w:pPr>
          </w:p>
        </w:tc>
        <w:tc>
          <w:tcPr>
            <w:tcW w:w="1510" w:type="dxa"/>
          </w:tcPr>
          <w:p w14:paraId="6921A756" w14:textId="77777777" w:rsidR="00E308E8" w:rsidRDefault="00E308E8" w:rsidP="00666488">
            <w:pPr>
              <w:pStyle w:val="TableParagraph"/>
              <w:rPr>
                <w:sz w:val="20"/>
              </w:rPr>
            </w:pPr>
          </w:p>
        </w:tc>
        <w:tc>
          <w:tcPr>
            <w:tcW w:w="1530" w:type="dxa"/>
          </w:tcPr>
          <w:p w14:paraId="4B1D6B9A" w14:textId="77777777" w:rsidR="00E308E8" w:rsidRDefault="00E308E8" w:rsidP="00666488">
            <w:pPr>
              <w:pStyle w:val="TableParagraph"/>
              <w:rPr>
                <w:sz w:val="20"/>
              </w:rPr>
            </w:pPr>
          </w:p>
        </w:tc>
        <w:tc>
          <w:tcPr>
            <w:tcW w:w="1504" w:type="dxa"/>
          </w:tcPr>
          <w:p w14:paraId="42B5D939" w14:textId="77777777" w:rsidR="00E308E8" w:rsidRDefault="00E308E8" w:rsidP="00666488">
            <w:pPr>
              <w:pStyle w:val="TableParagraph"/>
              <w:rPr>
                <w:sz w:val="20"/>
              </w:rPr>
            </w:pPr>
          </w:p>
        </w:tc>
        <w:tc>
          <w:tcPr>
            <w:tcW w:w="1609" w:type="dxa"/>
          </w:tcPr>
          <w:p w14:paraId="555B3739" w14:textId="77777777" w:rsidR="00E308E8" w:rsidRDefault="00E308E8" w:rsidP="00666488">
            <w:pPr>
              <w:pStyle w:val="TableParagraph"/>
              <w:rPr>
                <w:sz w:val="20"/>
              </w:rPr>
            </w:pPr>
          </w:p>
        </w:tc>
      </w:tr>
      <w:tr w:rsidR="00E308E8" w14:paraId="176441BE" w14:textId="77777777" w:rsidTr="00666488">
        <w:trPr>
          <w:trHeight w:val="552"/>
        </w:trPr>
        <w:tc>
          <w:tcPr>
            <w:tcW w:w="1474" w:type="dxa"/>
          </w:tcPr>
          <w:p w14:paraId="04DE4530" w14:textId="77777777" w:rsidR="00E308E8" w:rsidRPr="00156427" w:rsidRDefault="00E308E8" w:rsidP="00666488">
            <w:pPr>
              <w:pStyle w:val="TableParagraph"/>
              <w:spacing w:line="276" w:lineRule="exact"/>
              <w:ind w:left="107"/>
              <w:rPr>
                <w:sz w:val="24"/>
              </w:rPr>
            </w:pPr>
            <w:r w:rsidRPr="00156427">
              <w:rPr>
                <w:spacing w:val="-2"/>
                <w:sz w:val="24"/>
              </w:rPr>
              <w:t>Dalyko mokytojas</w:t>
            </w:r>
          </w:p>
        </w:tc>
        <w:tc>
          <w:tcPr>
            <w:tcW w:w="1451" w:type="dxa"/>
          </w:tcPr>
          <w:p w14:paraId="5E11050C" w14:textId="77777777" w:rsidR="00E308E8" w:rsidRDefault="00E308E8" w:rsidP="00666488">
            <w:pPr>
              <w:pStyle w:val="TableParagraph"/>
            </w:pPr>
          </w:p>
        </w:tc>
        <w:tc>
          <w:tcPr>
            <w:tcW w:w="1510" w:type="dxa"/>
          </w:tcPr>
          <w:p w14:paraId="4DFB898E" w14:textId="77777777" w:rsidR="00E308E8" w:rsidRDefault="00E308E8" w:rsidP="00666488">
            <w:pPr>
              <w:pStyle w:val="TableParagraph"/>
            </w:pPr>
          </w:p>
        </w:tc>
        <w:tc>
          <w:tcPr>
            <w:tcW w:w="1530" w:type="dxa"/>
          </w:tcPr>
          <w:p w14:paraId="45D8F184" w14:textId="77777777" w:rsidR="00E308E8" w:rsidRDefault="00E308E8" w:rsidP="00666488">
            <w:pPr>
              <w:pStyle w:val="TableParagraph"/>
            </w:pPr>
          </w:p>
        </w:tc>
        <w:tc>
          <w:tcPr>
            <w:tcW w:w="1504" w:type="dxa"/>
          </w:tcPr>
          <w:p w14:paraId="2EB62221" w14:textId="77777777" w:rsidR="00E308E8" w:rsidRDefault="00E308E8" w:rsidP="00666488">
            <w:pPr>
              <w:pStyle w:val="TableParagraph"/>
            </w:pPr>
          </w:p>
        </w:tc>
        <w:tc>
          <w:tcPr>
            <w:tcW w:w="1609" w:type="dxa"/>
          </w:tcPr>
          <w:p w14:paraId="1C482947" w14:textId="77777777" w:rsidR="00E308E8" w:rsidRDefault="00E308E8" w:rsidP="00666488">
            <w:pPr>
              <w:pStyle w:val="TableParagraph"/>
            </w:pPr>
          </w:p>
        </w:tc>
      </w:tr>
      <w:tr w:rsidR="00E308E8" w14:paraId="498F2249" w14:textId="77777777" w:rsidTr="00666488">
        <w:trPr>
          <w:trHeight w:val="827"/>
        </w:trPr>
        <w:tc>
          <w:tcPr>
            <w:tcW w:w="1474" w:type="dxa"/>
          </w:tcPr>
          <w:p w14:paraId="7C3ACB4B" w14:textId="77777777" w:rsidR="00E308E8" w:rsidRPr="00156427" w:rsidRDefault="00E308E8" w:rsidP="00666488">
            <w:pPr>
              <w:pStyle w:val="TableParagraph"/>
              <w:ind w:left="107"/>
              <w:rPr>
                <w:sz w:val="24"/>
              </w:rPr>
            </w:pPr>
            <w:r w:rsidRPr="00156427">
              <w:rPr>
                <w:spacing w:val="-2"/>
                <w:sz w:val="24"/>
              </w:rPr>
              <w:t>Dalyko mokytojas</w:t>
            </w:r>
          </w:p>
        </w:tc>
        <w:tc>
          <w:tcPr>
            <w:tcW w:w="1451" w:type="dxa"/>
          </w:tcPr>
          <w:p w14:paraId="76960211" w14:textId="77777777" w:rsidR="00E308E8" w:rsidRDefault="00E308E8" w:rsidP="00666488">
            <w:pPr>
              <w:pStyle w:val="TableParagraph"/>
            </w:pPr>
          </w:p>
        </w:tc>
        <w:tc>
          <w:tcPr>
            <w:tcW w:w="1510" w:type="dxa"/>
          </w:tcPr>
          <w:p w14:paraId="73DA2FE6" w14:textId="77777777" w:rsidR="00E308E8" w:rsidRDefault="00E308E8" w:rsidP="00666488">
            <w:pPr>
              <w:pStyle w:val="TableParagraph"/>
            </w:pPr>
          </w:p>
        </w:tc>
        <w:tc>
          <w:tcPr>
            <w:tcW w:w="1530" w:type="dxa"/>
          </w:tcPr>
          <w:p w14:paraId="146C6FC9" w14:textId="77777777" w:rsidR="00E308E8" w:rsidRDefault="00E308E8" w:rsidP="00666488">
            <w:pPr>
              <w:pStyle w:val="TableParagraph"/>
            </w:pPr>
          </w:p>
        </w:tc>
        <w:tc>
          <w:tcPr>
            <w:tcW w:w="1504" w:type="dxa"/>
          </w:tcPr>
          <w:p w14:paraId="1F0934C8" w14:textId="77777777" w:rsidR="00E308E8" w:rsidRDefault="00E308E8" w:rsidP="00666488">
            <w:pPr>
              <w:pStyle w:val="TableParagraph"/>
            </w:pPr>
          </w:p>
        </w:tc>
        <w:tc>
          <w:tcPr>
            <w:tcW w:w="1609" w:type="dxa"/>
          </w:tcPr>
          <w:p w14:paraId="3F3AB06D" w14:textId="77777777" w:rsidR="00E308E8" w:rsidRDefault="00E308E8" w:rsidP="00666488">
            <w:pPr>
              <w:pStyle w:val="TableParagraph"/>
            </w:pPr>
          </w:p>
        </w:tc>
      </w:tr>
      <w:tr w:rsidR="00E308E8" w14:paraId="59B4FCAC" w14:textId="77777777" w:rsidTr="00666488">
        <w:trPr>
          <w:trHeight w:val="827"/>
        </w:trPr>
        <w:tc>
          <w:tcPr>
            <w:tcW w:w="1474" w:type="dxa"/>
          </w:tcPr>
          <w:p w14:paraId="13231873" w14:textId="6C29E596" w:rsidR="00E308E8" w:rsidRPr="00156427" w:rsidRDefault="00E308E8" w:rsidP="00666488">
            <w:pPr>
              <w:pStyle w:val="TableParagraph"/>
              <w:spacing w:line="276" w:lineRule="exact"/>
              <w:ind w:left="107"/>
              <w:rPr>
                <w:sz w:val="24"/>
              </w:rPr>
            </w:pPr>
            <w:r w:rsidRPr="00156427">
              <w:rPr>
                <w:spacing w:val="-2"/>
                <w:sz w:val="24"/>
              </w:rPr>
              <w:t>Klasės vadovas</w:t>
            </w:r>
            <w:r w:rsidR="00854DF8">
              <w:rPr>
                <w:spacing w:val="-2"/>
                <w:sz w:val="24"/>
              </w:rPr>
              <w:t xml:space="preserve"> </w:t>
            </w:r>
            <w:r w:rsidRPr="00156427">
              <w:rPr>
                <w:spacing w:val="-2"/>
                <w:sz w:val="24"/>
              </w:rPr>
              <w:t>/</w:t>
            </w:r>
            <w:r w:rsidR="00854DF8">
              <w:rPr>
                <w:spacing w:val="-2"/>
                <w:sz w:val="24"/>
              </w:rPr>
              <w:t xml:space="preserve"> </w:t>
            </w:r>
            <w:r w:rsidRPr="00156427">
              <w:rPr>
                <w:spacing w:val="-2"/>
                <w:sz w:val="24"/>
              </w:rPr>
              <w:t>mokytojas</w:t>
            </w:r>
          </w:p>
        </w:tc>
        <w:tc>
          <w:tcPr>
            <w:tcW w:w="1451" w:type="dxa"/>
          </w:tcPr>
          <w:p w14:paraId="446DA3A8" w14:textId="77777777" w:rsidR="00E308E8" w:rsidRDefault="00E308E8" w:rsidP="00666488">
            <w:pPr>
              <w:pStyle w:val="TableParagraph"/>
            </w:pPr>
          </w:p>
        </w:tc>
        <w:tc>
          <w:tcPr>
            <w:tcW w:w="1510" w:type="dxa"/>
          </w:tcPr>
          <w:p w14:paraId="3D2C407E" w14:textId="77777777" w:rsidR="00E308E8" w:rsidRDefault="00E308E8" w:rsidP="00666488">
            <w:pPr>
              <w:pStyle w:val="TableParagraph"/>
            </w:pPr>
          </w:p>
        </w:tc>
        <w:tc>
          <w:tcPr>
            <w:tcW w:w="1530" w:type="dxa"/>
          </w:tcPr>
          <w:p w14:paraId="65B30128" w14:textId="77777777" w:rsidR="00E308E8" w:rsidRDefault="00E308E8" w:rsidP="00666488">
            <w:pPr>
              <w:pStyle w:val="TableParagraph"/>
            </w:pPr>
          </w:p>
        </w:tc>
        <w:tc>
          <w:tcPr>
            <w:tcW w:w="1504" w:type="dxa"/>
          </w:tcPr>
          <w:p w14:paraId="1F403E24" w14:textId="77777777" w:rsidR="00E308E8" w:rsidRDefault="00E308E8" w:rsidP="00666488">
            <w:pPr>
              <w:pStyle w:val="TableParagraph"/>
            </w:pPr>
          </w:p>
        </w:tc>
        <w:tc>
          <w:tcPr>
            <w:tcW w:w="1609" w:type="dxa"/>
          </w:tcPr>
          <w:p w14:paraId="7E9CA00D" w14:textId="77777777" w:rsidR="00E308E8" w:rsidRDefault="00E308E8" w:rsidP="00666488">
            <w:pPr>
              <w:pStyle w:val="TableParagraph"/>
            </w:pPr>
          </w:p>
        </w:tc>
      </w:tr>
      <w:tr w:rsidR="00E308E8" w14:paraId="4BDA89CA" w14:textId="77777777" w:rsidTr="00666488">
        <w:trPr>
          <w:trHeight w:val="827"/>
        </w:trPr>
        <w:tc>
          <w:tcPr>
            <w:tcW w:w="1474" w:type="dxa"/>
          </w:tcPr>
          <w:p w14:paraId="0F4E2655" w14:textId="1E598E2D" w:rsidR="00E308E8" w:rsidRPr="00156427" w:rsidRDefault="00E308E8" w:rsidP="00666488">
            <w:pPr>
              <w:pStyle w:val="TableParagraph"/>
              <w:spacing w:line="276" w:lineRule="exact"/>
              <w:ind w:left="107"/>
              <w:rPr>
                <w:spacing w:val="-2"/>
                <w:sz w:val="24"/>
              </w:rPr>
            </w:pPr>
            <w:r w:rsidRPr="00156427">
              <w:rPr>
                <w:sz w:val="24"/>
              </w:rPr>
              <w:t xml:space="preserve">I pusmečio </w:t>
            </w:r>
            <w:r w:rsidRPr="00156427">
              <w:rPr>
                <w:spacing w:val="-2"/>
                <w:sz w:val="24"/>
              </w:rPr>
              <w:t>pažangos aptarimas, rekomendacijos</w:t>
            </w:r>
          </w:p>
        </w:tc>
        <w:tc>
          <w:tcPr>
            <w:tcW w:w="7604" w:type="dxa"/>
            <w:gridSpan w:val="5"/>
          </w:tcPr>
          <w:p w14:paraId="4421482C" w14:textId="77777777" w:rsidR="00E308E8" w:rsidRDefault="00E308E8" w:rsidP="00666488">
            <w:pPr>
              <w:pStyle w:val="TableParagraph"/>
            </w:pPr>
          </w:p>
        </w:tc>
      </w:tr>
    </w:tbl>
    <w:p w14:paraId="19E4E101" w14:textId="77777777" w:rsidR="00E308E8" w:rsidRDefault="00E308E8" w:rsidP="00E308E8">
      <w:pPr>
        <w:pStyle w:val="TableParagraph"/>
        <w:spacing w:line="20" w:lineRule="exact"/>
        <w:rPr>
          <w:sz w:val="2"/>
        </w:rPr>
        <w:sectPr w:rsidR="00E308E8" w:rsidSect="002D4913">
          <w:headerReference w:type="even" r:id="rId10"/>
          <w:headerReference w:type="default" r:id="rId11"/>
          <w:footerReference w:type="even" r:id="rId12"/>
          <w:footerReference w:type="default" r:id="rId13"/>
          <w:headerReference w:type="first" r:id="rId14"/>
          <w:footerReference w:type="first" r:id="rId15"/>
          <w:pgSz w:w="11910" w:h="16840"/>
          <w:pgMar w:top="1134" w:right="567" w:bottom="1134" w:left="1701" w:header="0" w:footer="907" w:gutter="0"/>
          <w:cols w:space="1296"/>
        </w:sectPr>
      </w:pPr>
    </w:p>
    <w:p w14:paraId="7C9895F0" w14:textId="77777777" w:rsidR="00E308E8" w:rsidRDefault="00E308E8" w:rsidP="00E308E8">
      <w:pPr>
        <w:pStyle w:val="Pagrindinistekstas"/>
        <w:spacing w:before="5"/>
        <w:ind w:left="-2" w:firstLine="0"/>
        <w:rPr>
          <w:sz w:val="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0"/>
        <w:gridCol w:w="7604"/>
      </w:tblGrid>
      <w:tr w:rsidR="00E308E8" w14:paraId="4B442020" w14:textId="77777777" w:rsidTr="00666488">
        <w:trPr>
          <w:trHeight w:val="827"/>
        </w:trPr>
        <w:tc>
          <w:tcPr>
            <w:tcW w:w="1470" w:type="dxa"/>
            <w:shd w:val="clear" w:color="auto" w:fill="D9D9D9"/>
          </w:tcPr>
          <w:p w14:paraId="04BD0955" w14:textId="77777777" w:rsidR="00E308E8" w:rsidRDefault="00E308E8" w:rsidP="00666488">
            <w:pPr>
              <w:pStyle w:val="TableParagraph"/>
              <w:spacing w:before="3" w:line="237" w:lineRule="auto"/>
              <w:ind w:left="107" w:right="560"/>
              <w:rPr>
                <w:b/>
                <w:sz w:val="24"/>
              </w:rPr>
            </w:pPr>
            <w:r>
              <w:rPr>
                <w:b/>
                <w:spacing w:val="-4"/>
                <w:sz w:val="24"/>
              </w:rPr>
              <w:t xml:space="preserve">Tėvų </w:t>
            </w:r>
            <w:r>
              <w:rPr>
                <w:b/>
                <w:spacing w:val="-2"/>
                <w:sz w:val="24"/>
              </w:rPr>
              <w:t>parašas</w:t>
            </w:r>
          </w:p>
        </w:tc>
        <w:tc>
          <w:tcPr>
            <w:tcW w:w="7604" w:type="dxa"/>
            <w:tcBorders>
              <w:bottom w:val="nil"/>
            </w:tcBorders>
          </w:tcPr>
          <w:p w14:paraId="631BC024" w14:textId="77777777" w:rsidR="00E308E8" w:rsidRDefault="00E308E8" w:rsidP="00666488">
            <w:pPr>
              <w:pStyle w:val="TableParagraph"/>
              <w:spacing w:before="1"/>
              <w:ind w:left="108"/>
              <w:rPr>
                <w:sz w:val="24"/>
              </w:rPr>
            </w:pPr>
            <w:r>
              <w:rPr>
                <w:spacing w:val="-2"/>
                <w:sz w:val="24"/>
              </w:rPr>
              <w:t>Susipažinau:</w:t>
            </w:r>
          </w:p>
          <w:p w14:paraId="3AA7231C" w14:textId="77777777" w:rsidR="00E308E8" w:rsidRDefault="00E308E8" w:rsidP="00666488">
            <w:pPr>
              <w:pStyle w:val="TableParagraph"/>
              <w:spacing w:before="39"/>
              <w:rPr>
                <w:sz w:val="20"/>
              </w:rPr>
            </w:pPr>
          </w:p>
          <w:p w14:paraId="38FAB094" w14:textId="77777777" w:rsidR="00E308E8" w:rsidRDefault="00E308E8" w:rsidP="00666488">
            <w:pPr>
              <w:pStyle w:val="TableParagraph"/>
              <w:spacing w:line="20" w:lineRule="exact"/>
              <w:ind w:left="108"/>
              <w:rPr>
                <w:sz w:val="2"/>
              </w:rPr>
            </w:pPr>
            <w:r>
              <w:rPr>
                <w:noProof/>
                <w:sz w:val="2"/>
                <w:lang w:eastAsia="lt-LT"/>
              </w:rPr>
              <mc:AlternateContent>
                <mc:Choice Requires="wpg">
                  <w:drawing>
                    <wp:inline distT="0" distB="0" distL="0" distR="0" wp14:anchorId="524B444A" wp14:editId="2C87B85B">
                      <wp:extent cx="4648200" cy="6350"/>
                      <wp:effectExtent l="9525" t="0" r="0" b="317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8200" cy="6350"/>
                                <a:chOff x="0" y="0"/>
                                <a:chExt cx="4648200" cy="6350"/>
                              </a:xfrm>
                            </wpg:grpSpPr>
                            <wps:wsp>
                              <wps:cNvPr id="141" name="Graphic 141"/>
                              <wps:cNvSpPr/>
                              <wps:spPr>
                                <a:xfrm>
                                  <a:off x="0" y="3093"/>
                                  <a:ext cx="4648200" cy="1270"/>
                                </a:xfrm>
                                <a:custGeom>
                                  <a:avLst/>
                                  <a:gdLst/>
                                  <a:ahLst/>
                                  <a:cxnLst/>
                                  <a:rect l="l" t="t" r="r" b="b"/>
                                  <a:pathLst>
                                    <a:path w="4648200">
                                      <a:moveTo>
                                        <a:pt x="0" y="0"/>
                                      </a:moveTo>
                                      <a:lnTo>
                                        <a:pt x="464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691C27" id="Group 140" o:spid="_x0000_s1026" style="width:366pt;height:.5pt;mso-position-horizontal-relative:char;mso-position-vertical-relative:line" coordsize="464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">
                      <v:shape id="Graphic 141" o:spid="_x0000_s1027" style="position:absolute;top:30;width:46482;height:13;visibility:visible;mso-wrap-style:square;v-text-anchor:top" coordsize="464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" path="m,l4648200,e" filled="f" strokeweight=".17183mm">
                        <v:path arrowok="t"/>
                      </v:shape>
                      <w10:anchorlock/>
                    </v:group>
                  </w:pict>
                </mc:Fallback>
              </mc:AlternateContent>
            </w:r>
          </w:p>
          <w:p w14:paraId="0454FB94" w14:textId="77777777" w:rsidR="00E308E8" w:rsidRDefault="00E308E8" w:rsidP="00666488">
            <w:pPr>
              <w:pStyle w:val="TableParagraph"/>
              <w:spacing w:line="241" w:lineRule="exact"/>
              <w:ind w:left="3169"/>
              <w:rPr>
                <w:i/>
                <w:sz w:val="24"/>
              </w:rPr>
            </w:pPr>
            <w:r>
              <w:rPr>
                <w:i/>
                <w:sz w:val="24"/>
              </w:rPr>
              <w:t>vardas,</w:t>
            </w:r>
            <w:r>
              <w:rPr>
                <w:i/>
                <w:spacing w:val="-2"/>
                <w:sz w:val="24"/>
              </w:rPr>
              <w:t xml:space="preserve"> </w:t>
            </w:r>
            <w:r>
              <w:rPr>
                <w:i/>
                <w:sz w:val="24"/>
              </w:rPr>
              <w:t>pavardė,</w:t>
            </w:r>
            <w:r>
              <w:rPr>
                <w:i/>
                <w:spacing w:val="1"/>
                <w:sz w:val="24"/>
              </w:rPr>
              <w:t xml:space="preserve"> </w:t>
            </w:r>
            <w:r>
              <w:rPr>
                <w:i/>
                <w:spacing w:val="-2"/>
                <w:sz w:val="24"/>
              </w:rPr>
              <w:t>parašas</w:t>
            </w:r>
          </w:p>
        </w:tc>
      </w:tr>
      <w:tr w:rsidR="00E308E8" w14:paraId="017E67CD" w14:textId="77777777" w:rsidTr="00666488">
        <w:trPr>
          <w:trHeight w:val="1942"/>
        </w:trPr>
        <w:tc>
          <w:tcPr>
            <w:tcW w:w="1470" w:type="dxa"/>
          </w:tcPr>
          <w:p w14:paraId="0F9150C8" w14:textId="6CB0105D" w:rsidR="00E308E8" w:rsidRPr="00156427" w:rsidRDefault="00E308E8" w:rsidP="00666488">
            <w:pPr>
              <w:pStyle w:val="TableParagraph"/>
              <w:spacing w:before="1"/>
              <w:ind w:left="107" w:right="141"/>
              <w:rPr>
                <w:sz w:val="24"/>
              </w:rPr>
            </w:pPr>
            <w:r w:rsidRPr="00156427">
              <w:rPr>
                <w:sz w:val="24"/>
              </w:rPr>
              <w:t>II</w:t>
            </w:r>
            <w:r w:rsidRPr="00156427">
              <w:rPr>
                <w:spacing w:val="-15"/>
                <w:sz w:val="24"/>
              </w:rPr>
              <w:t xml:space="preserve"> </w:t>
            </w:r>
            <w:r w:rsidRPr="00156427">
              <w:rPr>
                <w:sz w:val="24"/>
              </w:rPr>
              <w:t xml:space="preserve">pusmečio </w:t>
            </w:r>
            <w:r w:rsidRPr="00156427">
              <w:rPr>
                <w:spacing w:val="-2"/>
                <w:sz w:val="24"/>
              </w:rPr>
              <w:t>pažangos aptarimas, rekomendacijos</w:t>
            </w:r>
          </w:p>
        </w:tc>
        <w:tc>
          <w:tcPr>
            <w:tcW w:w="7604" w:type="dxa"/>
            <w:tcBorders>
              <w:top w:val="nil"/>
              <w:bottom w:val="nil"/>
            </w:tcBorders>
          </w:tcPr>
          <w:p w14:paraId="54D4C460" w14:textId="77777777" w:rsidR="00E308E8" w:rsidRDefault="00E308E8" w:rsidP="00666488">
            <w:pPr>
              <w:pStyle w:val="TableParagraph"/>
              <w:spacing w:line="20" w:lineRule="exact"/>
              <w:ind w:left="108"/>
              <w:rPr>
                <w:sz w:val="2"/>
              </w:rPr>
            </w:pPr>
          </w:p>
        </w:tc>
      </w:tr>
      <w:tr w:rsidR="00E308E8" w14:paraId="3A6F3B1A" w14:textId="77777777" w:rsidTr="00666488">
        <w:trPr>
          <w:trHeight w:val="805"/>
        </w:trPr>
        <w:tc>
          <w:tcPr>
            <w:tcW w:w="1470" w:type="dxa"/>
            <w:shd w:val="clear" w:color="auto" w:fill="D9D9D9"/>
          </w:tcPr>
          <w:p w14:paraId="6960DD8A" w14:textId="77777777" w:rsidR="00E308E8" w:rsidRDefault="00E308E8" w:rsidP="00666488">
            <w:pPr>
              <w:pStyle w:val="TableParagraph"/>
              <w:spacing w:line="252" w:lineRule="exact"/>
              <w:ind w:left="107"/>
              <w:rPr>
                <w:b/>
                <w:sz w:val="24"/>
              </w:rPr>
            </w:pPr>
            <w:r>
              <w:rPr>
                <w:b/>
                <w:spacing w:val="-4"/>
                <w:sz w:val="24"/>
              </w:rPr>
              <w:t>Tėvų</w:t>
            </w:r>
          </w:p>
          <w:p w14:paraId="441FEE92" w14:textId="77777777" w:rsidR="00E308E8" w:rsidRDefault="00E308E8" w:rsidP="00666488">
            <w:pPr>
              <w:pStyle w:val="TableParagraph"/>
              <w:ind w:left="107"/>
              <w:rPr>
                <w:b/>
                <w:sz w:val="24"/>
              </w:rPr>
            </w:pPr>
            <w:r>
              <w:rPr>
                <w:b/>
                <w:spacing w:val="-2"/>
                <w:sz w:val="24"/>
              </w:rPr>
              <w:t>parašas</w:t>
            </w:r>
          </w:p>
        </w:tc>
        <w:tc>
          <w:tcPr>
            <w:tcW w:w="7604" w:type="dxa"/>
            <w:tcBorders>
              <w:top w:val="nil"/>
            </w:tcBorders>
          </w:tcPr>
          <w:p w14:paraId="18102A83" w14:textId="77777777" w:rsidR="00E308E8" w:rsidRDefault="00E308E8" w:rsidP="00666488">
            <w:pPr>
              <w:pStyle w:val="TableParagraph"/>
              <w:spacing w:line="263" w:lineRule="exact"/>
              <w:ind w:left="108"/>
              <w:rPr>
                <w:sz w:val="24"/>
              </w:rPr>
            </w:pPr>
            <w:r>
              <w:rPr>
                <w:spacing w:val="-2"/>
                <w:sz w:val="24"/>
              </w:rPr>
              <w:t>Susipažinau:</w:t>
            </w:r>
          </w:p>
          <w:p w14:paraId="3F3BA467" w14:textId="77777777" w:rsidR="00E308E8" w:rsidRDefault="00E308E8" w:rsidP="00666488">
            <w:pPr>
              <w:pStyle w:val="TableParagraph"/>
              <w:spacing w:before="41"/>
              <w:rPr>
                <w:sz w:val="20"/>
              </w:rPr>
            </w:pPr>
          </w:p>
          <w:p w14:paraId="6E1EE1D3" w14:textId="77777777" w:rsidR="00E308E8" w:rsidRDefault="00E308E8" w:rsidP="00666488">
            <w:pPr>
              <w:pStyle w:val="TableParagraph"/>
              <w:spacing w:line="20" w:lineRule="exact"/>
              <w:ind w:left="108"/>
              <w:rPr>
                <w:sz w:val="2"/>
              </w:rPr>
            </w:pPr>
            <w:r>
              <w:rPr>
                <w:noProof/>
                <w:sz w:val="2"/>
                <w:lang w:eastAsia="lt-LT"/>
              </w:rPr>
              <mc:AlternateContent>
                <mc:Choice Requires="wpg">
                  <w:drawing>
                    <wp:inline distT="0" distB="0" distL="0" distR="0" wp14:anchorId="6DB83CFE" wp14:editId="5008D67B">
                      <wp:extent cx="4648200" cy="6350"/>
                      <wp:effectExtent l="9525" t="0" r="0" b="3175"/>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8200" cy="6350"/>
                                <a:chOff x="0" y="0"/>
                                <a:chExt cx="4648200" cy="6350"/>
                              </a:xfrm>
                            </wpg:grpSpPr>
                            <wps:wsp>
                              <wps:cNvPr id="181" name="Graphic 181"/>
                              <wps:cNvSpPr/>
                              <wps:spPr>
                                <a:xfrm>
                                  <a:off x="0" y="3093"/>
                                  <a:ext cx="4648200" cy="1270"/>
                                </a:xfrm>
                                <a:custGeom>
                                  <a:avLst/>
                                  <a:gdLst/>
                                  <a:ahLst/>
                                  <a:cxnLst/>
                                  <a:rect l="l" t="t" r="r" b="b"/>
                                  <a:pathLst>
                                    <a:path w="4648200">
                                      <a:moveTo>
                                        <a:pt x="0" y="0"/>
                                      </a:moveTo>
                                      <a:lnTo>
                                        <a:pt x="464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848654" id="Group 180" o:spid="_x0000_s1026" style="width:366pt;height:.5pt;mso-position-horizontal-relative:char;mso-position-vertical-relative:line" coordsize="464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">
                      <v:shape id="Graphic 181" o:spid="_x0000_s1027" style="position:absolute;top:30;width:46482;height:13;visibility:visible;mso-wrap-style:square;v-text-anchor:top" coordsize="464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" path="m,l4648200,e" filled="f" strokeweight=".17183mm">
                        <v:path arrowok="t"/>
                      </v:shape>
                      <w10:anchorlock/>
                    </v:group>
                  </w:pict>
                </mc:Fallback>
              </mc:AlternateContent>
            </w:r>
          </w:p>
          <w:p w14:paraId="31CA56C3" w14:textId="77777777" w:rsidR="00E308E8" w:rsidRDefault="00E308E8" w:rsidP="00666488">
            <w:pPr>
              <w:pStyle w:val="TableParagraph"/>
              <w:spacing w:line="241" w:lineRule="exact"/>
              <w:ind w:left="3169"/>
              <w:rPr>
                <w:i/>
                <w:sz w:val="24"/>
              </w:rPr>
            </w:pPr>
            <w:r>
              <w:rPr>
                <w:i/>
                <w:sz w:val="24"/>
              </w:rPr>
              <w:t>vardas,</w:t>
            </w:r>
            <w:r>
              <w:rPr>
                <w:i/>
                <w:spacing w:val="-2"/>
                <w:sz w:val="24"/>
              </w:rPr>
              <w:t xml:space="preserve"> </w:t>
            </w:r>
            <w:r>
              <w:rPr>
                <w:i/>
                <w:sz w:val="24"/>
              </w:rPr>
              <w:t>pavardė,</w:t>
            </w:r>
            <w:r>
              <w:rPr>
                <w:i/>
                <w:spacing w:val="1"/>
                <w:sz w:val="24"/>
              </w:rPr>
              <w:t xml:space="preserve"> </w:t>
            </w:r>
            <w:r>
              <w:rPr>
                <w:i/>
                <w:spacing w:val="-2"/>
                <w:sz w:val="24"/>
              </w:rPr>
              <w:t>parašas</w:t>
            </w:r>
          </w:p>
        </w:tc>
      </w:tr>
    </w:tbl>
    <w:p w14:paraId="583B1A21" w14:textId="77777777" w:rsidR="00E308E8" w:rsidRDefault="00E308E8" w:rsidP="00E308E8">
      <w:pPr>
        <w:pStyle w:val="Pagrindinistekstas"/>
        <w:spacing w:before="2"/>
        <w:ind w:left="0" w:hanging="2"/>
        <w:jc w:val="left"/>
        <w:rPr>
          <w:sz w:val="16"/>
        </w:rPr>
      </w:pPr>
    </w:p>
    <w:p w14:paraId="6E663AFA" w14:textId="77777777" w:rsidR="00E308E8" w:rsidRDefault="00E308E8" w:rsidP="00E308E8">
      <w:pPr>
        <w:widowControl w:val="0"/>
        <w:suppressAutoHyphens w:val="0"/>
        <w:autoSpaceDE w:val="0"/>
        <w:autoSpaceDN w:val="0"/>
        <w:spacing w:before="90" w:line="480" w:lineRule="auto"/>
        <w:ind w:leftChars="0" w:left="143" w:firstLineChars="0" w:firstLine="0"/>
        <w:textDirection w:val="lrTb"/>
        <w:textAlignment w:val="auto"/>
        <w:outlineLvl w:val="9"/>
        <w:rPr>
          <w:position w:val="0"/>
        </w:rPr>
      </w:pPr>
      <w:r w:rsidRPr="00634550">
        <w:rPr>
          <w:position w:val="0"/>
        </w:rPr>
        <w:t>Vaiko</w:t>
      </w:r>
      <w:r w:rsidRPr="00634550">
        <w:rPr>
          <w:spacing w:val="-13"/>
          <w:position w:val="0"/>
        </w:rPr>
        <w:t xml:space="preserve"> </w:t>
      </w:r>
      <w:r w:rsidRPr="00634550">
        <w:rPr>
          <w:position w:val="0"/>
        </w:rPr>
        <w:t>gerovės</w:t>
      </w:r>
      <w:r w:rsidRPr="00634550">
        <w:rPr>
          <w:spacing w:val="-14"/>
          <w:position w:val="0"/>
        </w:rPr>
        <w:t xml:space="preserve"> </w:t>
      </w:r>
      <w:r w:rsidRPr="00634550">
        <w:rPr>
          <w:position w:val="0"/>
        </w:rPr>
        <w:t>komisijos</w:t>
      </w:r>
      <w:r w:rsidRPr="00634550">
        <w:rPr>
          <w:spacing w:val="-14"/>
          <w:position w:val="0"/>
        </w:rPr>
        <w:t xml:space="preserve"> </w:t>
      </w:r>
      <w:r w:rsidRPr="00634550">
        <w:rPr>
          <w:position w:val="0"/>
        </w:rPr>
        <w:t xml:space="preserve">pirmininkas </w:t>
      </w:r>
      <w:r>
        <w:rPr>
          <w:position w:val="0"/>
        </w:rPr>
        <w:t xml:space="preserve">                 </w:t>
      </w:r>
      <w:r w:rsidRPr="00700A4A">
        <w:rPr>
          <w:position w:val="0"/>
        </w:rPr>
        <w:t>parašas, vardas, pavardė</w:t>
      </w:r>
    </w:p>
    <w:p w14:paraId="62F1849A" w14:textId="77777777" w:rsidR="00E308E8" w:rsidRPr="00634550" w:rsidRDefault="00E308E8" w:rsidP="00E308E8">
      <w:pPr>
        <w:widowControl w:val="0"/>
        <w:suppressAutoHyphens w:val="0"/>
        <w:autoSpaceDE w:val="0"/>
        <w:autoSpaceDN w:val="0"/>
        <w:spacing w:before="90" w:line="480" w:lineRule="auto"/>
        <w:ind w:leftChars="0" w:left="143" w:firstLineChars="0" w:firstLine="0"/>
        <w:textDirection w:val="lrTb"/>
        <w:textAlignment w:val="auto"/>
        <w:outlineLvl w:val="9"/>
        <w:rPr>
          <w:position w:val="0"/>
        </w:rPr>
      </w:pPr>
      <w:r w:rsidRPr="00634550">
        <w:rPr>
          <w:position w:val="0"/>
        </w:rPr>
        <w:t>Specialusis pedagogas</w:t>
      </w:r>
      <w:r>
        <w:rPr>
          <w:position w:val="0"/>
        </w:rPr>
        <w:t xml:space="preserve">                                         </w:t>
      </w:r>
      <w:r w:rsidRPr="00700A4A">
        <w:rPr>
          <w:position w:val="0"/>
        </w:rPr>
        <w:t xml:space="preserve">parašas, vardas, pavardė </w:t>
      </w:r>
    </w:p>
    <w:p w14:paraId="6678E47B" w14:textId="77777777" w:rsidR="00E308E8" w:rsidRDefault="00E308E8" w:rsidP="00E308E8">
      <w:pPr>
        <w:widowControl w:val="0"/>
        <w:suppressAutoHyphens w:val="0"/>
        <w:autoSpaceDE w:val="0"/>
        <w:autoSpaceDN w:val="0"/>
        <w:spacing w:line="480" w:lineRule="auto"/>
        <w:ind w:leftChars="0" w:left="143" w:right="1572" w:firstLineChars="0" w:firstLine="0"/>
        <w:textDirection w:val="lrTb"/>
        <w:textAlignment w:val="auto"/>
        <w:outlineLvl w:val="9"/>
        <w:rPr>
          <w:position w:val="0"/>
        </w:rPr>
      </w:pPr>
      <w:r w:rsidRPr="00634550">
        <w:rPr>
          <w:position w:val="0"/>
        </w:rPr>
        <w:t>Socialinis</w:t>
      </w:r>
      <w:r w:rsidRPr="00634550">
        <w:rPr>
          <w:spacing w:val="-15"/>
          <w:position w:val="0"/>
        </w:rPr>
        <w:t xml:space="preserve"> </w:t>
      </w:r>
      <w:r w:rsidRPr="00634550">
        <w:rPr>
          <w:position w:val="0"/>
        </w:rPr>
        <w:t xml:space="preserve">pedagogas </w:t>
      </w:r>
      <w:r>
        <w:rPr>
          <w:position w:val="0"/>
        </w:rPr>
        <w:t xml:space="preserve">                                           </w:t>
      </w:r>
      <w:bookmarkStart w:id="9" w:name="_Hlk201300819"/>
      <w:r w:rsidRPr="00700A4A">
        <w:rPr>
          <w:position w:val="0"/>
        </w:rPr>
        <w:t xml:space="preserve">parašas, vardas, pavardė </w:t>
      </w:r>
      <w:bookmarkEnd w:id="9"/>
    </w:p>
    <w:p w14:paraId="46E22909" w14:textId="77777777" w:rsidR="00E308E8" w:rsidRDefault="00E308E8" w:rsidP="00E308E8">
      <w:pPr>
        <w:widowControl w:val="0"/>
        <w:suppressAutoHyphens w:val="0"/>
        <w:autoSpaceDE w:val="0"/>
        <w:autoSpaceDN w:val="0"/>
        <w:spacing w:line="480" w:lineRule="auto"/>
        <w:ind w:leftChars="0" w:left="143" w:right="1572" w:firstLineChars="0" w:firstLine="0"/>
        <w:textDirection w:val="lrTb"/>
        <w:textAlignment w:val="auto"/>
        <w:outlineLvl w:val="9"/>
        <w:rPr>
          <w:spacing w:val="-2"/>
          <w:position w:val="0"/>
        </w:rPr>
      </w:pPr>
      <w:r w:rsidRPr="00634550">
        <w:rPr>
          <w:spacing w:val="-2"/>
          <w:position w:val="0"/>
        </w:rPr>
        <w:t xml:space="preserve">Psichologas </w:t>
      </w:r>
      <w:r>
        <w:rPr>
          <w:spacing w:val="-2"/>
          <w:position w:val="0"/>
        </w:rPr>
        <w:t xml:space="preserve">                                                            </w:t>
      </w:r>
      <w:r w:rsidRPr="00700A4A">
        <w:rPr>
          <w:spacing w:val="-2"/>
          <w:position w:val="0"/>
        </w:rPr>
        <w:t>parašas, vardas, pavardė</w:t>
      </w:r>
      <w:r>
        <w:rPr>
          <w:spacing w:val="-2"/>
          <w:position w:val="0"/>
        </w:rPr>
        <w:t xml:space="preserve">  </w:t>
      </w:r>
    </w:p>
    <w:p w14:paraId="6D4D1CC0" w14:textId="77777777" w:rsidR="00E308E8" w:rsidRPr="00634550" w:rsidRDefault="00E308E8" w:rsidP="00E308E8">
      <w:pPr>
        <w:widowControl w:val="0"/>
        <w:suppressAutoHyphens w:val="0"/>
        <w:autoSpaceDE w:val="0"/>
        <w:autoSpaceDN w:val="0"/>
        <w:spacing w:line="480" w:lineRule="auto"/>
        <w:ind w:leftChars="0" w:left="143" w:right="1572" w:firstLineChars="0" w:firstLine="0"/>
        <w:textDirection w:val="lrTb"/>
        <w:textAlignment w:val="auto"/>
        <w:outlineLvl w:val="9"/>
        <w:rPr>
          <w:position w:val="0"/>
        </w:rPr>
      </w:pPr>
      <w:r w:rsidRPr="00634550">
        <w:rPr>
          <w:spacing w:val="-2"/>
          <w:position w:val="0"/>
        </w:rPr>
        <w:t>Logopedas</w:t>
      </w:r>
      <w:r w:rsidRPr="00700A4A">
        <w:t xml:space="preserve"> </w:t>
      </w:r>
      <w:r>
        <w:t xml:space="preserve">                                                            </w:t>
      </w:r>
      <w:r w:rsidRPr="00700A4A">
        <w:rPr>
          <w:spacing w:val="-2"/>
          <w:position w:val="0"/>
        </w:rPr>
        <w:t>parašas, vardas, pavardė</w:t>
      </w:r>
    </w:p>
    <w:p w14:paraId="4254F3D3" w14:textId="77777777" w:rsidR="00E308E8" w:rsidRPr="00634550" w:rsidRDefault="00E308E8" w:rsidP="00E308E8">
      <w:pPr>
        <w:widowControl w:val="0"/>
        <w:suppressAutoHyphens w:val="0"/>
        <w:autoSpaceDE w:val="0"/>
        <w:autoSpaceDN w:val="0"/>
        <w:spacing w:line="240" w:lineRule="auto"/>
        <w:ind w:leftChars="0" w:left="143" w:firstLineChars="0" w:firstLine="0"/>
        <w:textDirection w:val="lrTb"/>
        <w:textAlignment w:val="auto"/>
        <w:outlineLvl w:val="9"/>
        <w:rPr>
          <w:position w:val="0"/>
        </w:rPr>
      </w:pPr>
      <w:r w:rsidRPr="00634550">
        <w:rPr>
          <w:position w:val="0"/>
        </w:rPr>
        <w:t>Dalyko</w:t>
      </w:r>
      <w:r w:rsidRPr="00634550">
        <w:rPr>
          <w:spacing w:val="-2"/>
          <w:position w:val="0"/>
        </w:rPr>
        <w:t xml:space="preserve"> mokytojas</w:t>
      </w:r>
      <w:r>
        <w:rPr>
          <w:spacing w:val="-2"/>
          <w:position w:val="0"/>
        </w:rPr>
        <w:t xml:space="preserve">                                                  </w:t>
      </w:r>
      <w:r w:rsidRPr="00700A4A">
        <w:t xml:space="preserve"> </w:t>
      </w:r>
      <w:r w:rsidRPr="00700A4A">
        <w:rPr>
          <w:spacing w:val="-2"/>
          <w:position w:val="0"/>
        </w:rPr>
        <w:t>parašas, vardas, pavardė</w:t>
      </w:r>
    </w:p>
    <w:p w14:paraId="501ACC14" w14:textId="77777777" w:rsidR="00E308E8" w:rsidRPr="00634550" w:rsidRDefault="00E308E8" w:rsidP="00E308E8">
      <w:pPr>
        <w:widowControl w:val="0"/>
        <w:suppressAutoHyphens w:val="0"/>
        <w:autoSpaceDE w:val="0"/>
        <w:autoSpaceDN w:val="0"/>
        <w:spacing w:line="240" w:lineRule="auto"/>
        <w:ind w:leftChars="0" w:left="0" w:firstLineChars="0" w:firstLine="0"/>
        <w:textDirection w:val="lrTb"/>
        <w:textAlignment w:val="auto"/>
        <w:outlineLvl w:val="9"/>
        <w:rPr>
          <w:position w:val="0"/>
        </w:rPr>
      </w:pPr>
    </w:p>
    <w:p w14:paraId="2F1400B8" w14:textId="79789134" w:rsidR="00E308E8" w:rsidRDefault="00E308E8" w:rsidP="00E308E8">
      <w:pPr>
        <w:widowControl w:val="0"/>
        <w:suppressAutoHyphens w:val="0"/>
        <w:autoSpaceDE w:val="0"/>
        <w:autoSpaceDN w:val="0"/>
        <w:spacing w:before="1" w:line="240" w:lineRule="auto"/>
        <w:ind w:leftChars="0" w:left="143" w:firstLineChars="0" w:firstLine="0"/>
        <w:textDirection w:val="lrTb"/>
        <w:textAlignment w:val="auto"/>
        <w:outlineLvl w:val="9"/>
        <w:rPr>
          <w:spacing w:val="-2"/>
          <w:position w:val="0"/>
        </w:rPr>
      </w:pPr>
      <w:r w:rsidRPr="00634550">
        <w:rPr>
          <w:position w:val="0"/>
        </w:rPr>
        <w:t>Klasės</w:t>
      </w:r>
      <w:r w:rsidRPr="00634550">
        <w:rPr>
          <w:spacing w:val="-3"/>
          <w:position w:val="0"/>
        </w:rPr>
        <w:t xml:space="preserve"> </w:t>
      </w:r>
      <w:r w:rsidRPr="00634550">
        <w:rPr>
          <w:position w:val="0"/>
        </w:rPr>
        <w:t>vadovas</w:t>
      </w:r>
      <w:r w:rsidRPr="00634550">
        <w:rPr>
          <w:spacing w:val="-2"/>
          <w:position w:val="0"/>
        </w:rPr>
        <w:t xml:space="preserve"> </w:t>
      </w:r>
      <w:r w:rsidRPr="00634550">
        <w:rPr>
          <w:position w:val="0"/>
        </w:rPr>
        <w:t>/</w:t>
      </w:r>
      <w:r w:rsidRPr="00634550">
        <w:rPr>
          <w:spacing w:val="-1"/>
          <w:position w:val="0"/>
        </w:rPr>
        <w:t xml:space="preserve"> </w:t>
      </w:r>
      <w:r w:rsidRPr="00634550">
        <w:rPr>
          <w:spacing w:val="-2"/>
          <w:position w:val="0"/>
        </w:rPr>
        <w:t>mokytojas</w:t>
      </w:r>
      <w:r w:rsidRPr="00700A4A">
        <w:t xml:space="preserve"> </w:t>
      </w:r>
      <w:r>
        <w:t xml:space="preserve">                                 </w:t>
      </w:r>
      <w:r w:rsidRPr="00700A4A">
        <w:rPr>
          <w:spacing w:val="-2"/>
          <w:position w:val="0"/>
        </w:rPr>
        <w:t>parašas, vardas, pavardė</w:t>
      </w:r>
    </w:p>
    <w:p w14:paraId="21676B6F" w14:textId="77777777" w:rsidR="005F402B" w:rsidRDefault="005F402B" w:rsidP="005F402B">
      <w:pPr>
        <w:widowControl w:val="0"/>
        <w:suppressAutoHyphens w:val="0"/>
        <w:autoSpaceDE w:val="0"/>
        <w:autoSpaceDN w:val="0"/>
        <w:spacing w:before="1" w:line="240" w:lineRule="auto"/>
        <w:ind w:leftChars="0" w:left="143" w:firstLineChars="0" w:hanging="143"/>
        <w:textDirection w:val="lrTb"/>
        <w:textAlignment w:val="auto"/>
        <w:outlineLvl w:val="9"/>
        <w:rPr>
          <w:spacing w:val="-2"/>
          <w:position w:val="0"/>
        </w:rPr>
      </w:pPr>
    </w:p>
    <w:p w14:paraId="2D6C6A70" w14:textId="77777777" w:rsidR="00E308E8" w:rsidRDefault="00E308E8" w:rsidP="00E308E8">
      <w:pPr>
        <w:pStyle w:val="Pagrindinistekstas"/>
        <w:ind w:left="0" w:hanging="2"/>
        <w:rPr>
          <w:sz w:val="16"/>
        </w:rPr>
      </w:pPr>
    </w:p>
    <w:p w14:paraId="333C0B20" w14:textId="77777777" w:rsidR="00E308E8" w:rsidRDefault="00E308E8" w:rsidP="00E308E8">
      <w:pPr>
        <w:pStyle w:val="Pagrindinistekstas"/>
        <w:ind w:left="0" w:hanging="2"/>
        <w:rPr>
          <w:sz w:val="16"/>
        </w:rPr>
      </w:pPr>
    </w:p>
    <w:tbl>
      <w:tblPr>
        <w:tblStyle w:val="TableNormal3"/>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2"/>
        <w:gridCol w:w="2916"/>
        <w:gridCol w:w="3423"/>
      </w:tblGrid>
      <w:tr w:rsidR="00E308E8" w:rsidRPr="00634550" w14:paraId="537FACEF" w14:textId="77777777" w:rsidTr="005F402B">
        <w:trPr>
          <w:trHeight w:val="234"/>
        </w:trPr>
        <w:tc>
          <w:tcPr>
            <w:tcW w:w="8751" w:type="dxa"/>
            <w:gridSpan w:val="3"/>
            <w:tcBorders>
              <w:top w:val="nil"/>
              <w:left w:val="nil"/>
              <w:right w:val="nil"/>
            </w:tcBorders>
          </w:tcPr>
          <w:p w14:paraId="5724402A" w14:textId="77777777" w:rsidR="00E308E8" w:rsidRDefault="00E308E8" w:rsidP="00666488">
            <w:pPr>
              <w:suppressAutoHyphens w:val="0"/>
              <w:spacing w:line="266" w:lineRule="exact"/>
              <w:ind w:leftChars="0" w:left="0" w:right="89" w:firstLineChars="0"/>
              <w:jc w:val="center"/>
              <w:textDirection w:val="lrTb"/>
              <w:textAlignment w:val="auto"/>
              <w:outlineLvl w:val="9"/>
              <w:rPr>
                <w:rFonts w:ascii="Times New Roman" w:hAnsi="Times New Roman"/>
                <w:b/>
                <w:spacing w:val="-2"/>
                <w:position w:val="0"/>
                <w:sz w:val="24"/>
                <w:szCs w:val="24"/>
              </w:rPr>
            </w:pPr>
            <w:r w:rsidRPr="00634550">
              <w:rPr>
                <w:rFonts w:ascii="Times New Roman" w:hAnsi="Times New Roman"/>
                <w:b/>
                <w:position w:val="0"/>
                <w:sz w:val="24"/>
                <w:szCs w:val="24"/>
              </w:rPr>
              <w:t>ELGESIO</w:t>
            </w:r>
            <w:r w:rsidRPr="00634550">
              <w:rPr>
                <w:rFonts w:ascii="Times New Roman" w:hAnsi="Times New Roman"/>
                <w:b/>
                <w:spacing w:val="-3"/>
                <w:position w:val="0"/>
                <w:sz w:val="24"/>
                <w:szCs w:val="24"/>
              </w:rPr>
              <w:t xml:space="preserve"> </w:t>
            </w:r>
            <w:r w:rsidRPr="00634550">
              <w:rPr>
                <w:rFonts w:ascii="Times New Roman" w:hAnsi="Times New Roman"/>
                <w:b/>
                <w:position w:val="0"/>
                <w:sz w:val="24"/>
                <w:szCs w:val="24"/>
              </w:rPr>
              <w:t>INTERVENCIJOS</w:t>
            </w:r>
            <w:r w:rsidRPr="00634550">
              <w:rPr>
                <w:rFonts w:ascii="Times New Roman" w:hAnsi="Times New Roman"/>
                <w:b/>
                <w:spacing w:val="-3"/>
                <w:position w:val="0"/>
                <w:sz w:val="24"/>
                <w:szCs w:val="24"/>
              </w:rPr>
              <w:t xml:space="preserve"> </w:t>
            </w:r>
            <w:r w:rsidRPr="00634550">
              <w:rPr>
                <w:rFonts w:ascii="Times New Roman" w:hAnsi="Times New Roman"/>
                <w:b/>
                <w:spacing w:val="-2"/>
                <w:position w:val="0"/>
                <w:sz w:val="24"/>
                <w:szCs w:val="24"/>
              </w:rPr>
              <w:t>PLANAS</w:t>
            </w:r>
          </w:p>
          <w:p w14:paraId="2183AC8F" w14:textId="09568475" w:rsidR="005F402B" w:rsidRPr="00634550" w:rsidRDefault="005F402B" w:rsidP="00666488">
            <w:pPr>
              <w:suppressAutoHyphens w:val="0"/>
              <w:spacing w:line="266" w:lineRule="exact"/>
              <w:ind w:leftChars="0" w:left="0" w:right="89" w:firstLineChars="0"/>
              <w:jc w:val="center"/>
              <w:textDirection w:val="lrTb"/>
              <w:textAlignment w:val="auto"/>
              <w:outlineLvl w:val="9"/>
              <w:rPr>
                <w:rFonts w:ascii="Times New Roman" w:hAnsi="Times New Roman"/>
                <w:b/>
                <w:position w:val="0"/>
                <w:sz w:val="24"/>
                <w:szCs w:val="24"/>
              </w:rPr>
            </w:pPr>
          </w:p>
        </w:tc>
      </w:tr>
      <w:tr w:rsidR="00E308E8" w:rsidRPr="00634550" w14:paraId="2E9A57DD" w14:textId="77777777" w:rsidTr="005F402B">
        <w:trPr>
          <w:trHeight w:val="444"/>
        </w:trPr>
        <w:tc>
          <w:tcPr>
            <w:tcW w:w="2412" w:type="dxa"/>
            <w:tcBorders>
              <w:left w:val="single" w:sz="4" w:space="0" w:color="000000"/>
              <w:bottom w:val="nil"/>
            </w:tcBorders>
          </w:tcPr>
          <w:p w14:paraId="641A357F" w14:textId="77777777" w:rsidR="00E308E8" w:rsidRPr="00634550" w:rsidRDefault="00E308E8" w:rsidP="00666488">
            <w:pPr>
              <w:suppressAutoHyphens w:val="0"/>
              <w:spacing w:before="260" w:line="240" w:lineRule="auto"/>
              <w:ind w:leftChars="0" w:left="0" w:firstLineChars="0"/>
              <w:textDirection w:val="lrTb"/>
              <w:textAlignment w:val="auto"/>
              <w:outlineLvl w:val="9"/>
              <w:rPr>
                <w:rFonts w:ascii="Times New Roman" w:hAnsi="Times New Roman"/>
                <w:i/>
                <w:position w:val="0"/>
                <w:sz w:val="24"/>
                <w:szCs w:val="24"/>
              </w:rPr>
            </w:pPr>
          </w:p>
          <w:p w14:paraId="5C833FD2" w14:textId="77777777" w:rsidR="00E308E8" w:rsidRPr="00634550" w:rsidRDefault="00E308E8" w:rsidP="00666488">
            <w:pPr>
              <w:suppressAutoHyphens w:val="0"/>
              <w:spacing w:line="240" w:lineRule="auto"/>
              <w:ind w:leftChars="0" w:left="110"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Vardas</w:t>
            </w:r>
            <w:proofErr w:type="spellEnd"/>
            <w:r w:rsidRPr="00634550">
              <w:rPr>
                <w:rFonts w:ascii="Times New Roman" w:hAnsi="Times New Roman"/>
                <w:b/>
                <w:position w:val="0"/>
                <w:sz w:val="24"/>
                <w:szCs w:val="24"/>
              </w:rPr>
              <w:t>,</w:t>
            </w:r>
            <w:r w:rsidRPr="00634550">
              <w:rPr>
                <w:rFonts w:ascii="Times New Roman" w:hAnsi="Times New Roman"/>
                <w:b/>
                <w:spacing w:val="-2"/>
                <w:position w:val="0"/>
                <w:sz w:val="24"/>
                <w:szCs w:val="24"/>
              </w:rPr>
              <w:t xml:space="preserve"> </w:t>
            </w:r>
            <w:proofErr w:type="spellStart"/>
            <w:r w:rsidRPr="00634550">
              <w:rPr>
                <w:rFonts w:ascii="Times New Roman" w:hAnsi="Times New Roman"/>
                <w:b/>
                <w:spacing w:val="-2"/>
                <w:position w:val="0"/>
                <w:sz w:val="24"/>
                <w:szCs w:val="24"/>
              </w:rPr>
              <w:t>pavardė</w:t>
            </w:r>
            <w:proofErr w:type="spellEnd"/>
            <w:r w:rsidRPr="00634550">
              <w:rPr>
                <w:rFonts w:ascii="Times New Roman" w:hAnsi="Times New Roman"/>
                <w:b/>
                <w:spacing w:val="-2"/>
                <w:position w:val="0"/>
                <w:sz w:val="24"/>
                <w:szCs w:val="24"/>
              </w:rPr>
              <w:t>:</w:t>
            </w:r>
          </w:p>
        </w:tc>
        <w:tc>
          <w:tcPr>
            <w:tcW w:w="2916" w:type="dxa"/>
            <w:tcBorders>
              <w:bottom w:val="nil"/>
            </w:tcBorders>
          </w:tcPr>
          <w:p w14:paraId="323450B4" w14:textId="77777777" w:rsidR="00E308E8" w:rsidRPr="00634550" w:rsidRDefault="00E308E8" w:rsidP="00666488">
            <w:pPr>
              <w:suppressAutoHyphens w:val="0"/>
              <w:spacing w:before="260" w:line="240" w:lineRule="auto"/>
              <w:ind w:leftChars="0" w:left="0" w:firstLineChars="0"/>
              <w:textDirection w:val="lrTb"/>
              <w:textAlignment w:val="auto"/>
              <w:outlineLvl w:val="9"/>
              <w:rPr>
                <w:rFonts w:ascii="Times New Roman" w:hAnsi="Times New Roman"/>
                <w:i/>
                <w:position w:val="0"/>
                <w:sz w:val="24"/>
                <w:szCs w:val="24"/>
              </w:rPr>
            </w:pPr>
          </w:p>
          <w:p w14:paraId="1C08D512" w14:textId="77777777" w:rsidR="00E308E8" w:rsidRPr="00634550" w:rsidRDefault="00E308E8" w:rsidP="00666488">
            <w:pPr>
              <w:suppressAutoHyphens w:val="0"/>
              <w:spacing w:line="240" w:lineRule="auto"/>
              <w:ind w:leftChars="0" w:left="76"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Pradžios</w:t>
            </w:r>
            <w:proofErr w:type="spellEnd"/>
            <w:r w:rsidRPr="00634550">
              <w:rPr>
                <w:rFonts w:ascii="Times New Roman" w:hAnsi="Times New Roman"/>
                <w:b/>
                <w:spacing w:val="-7"/>
                <w:position w:val="0"/>
                <w:sz w:val="24"/>
                <w:szCs w:val="24"/>
              </w:rPr>
              <w:t xml:space="preserve"> </w:t>
            </w:r>
            <w:r w:rsidRPr="00634550">
              <w:rPr>
                <w:rFonts w:ascii="Times New Roman" w:hAnsi="Times New Roman"/>
                <w:b/>
                <w:spacing w:val="-2"/>
                <w:position w:val="0"/>
                <w:sz w:val="24"/>
                <w:szCs w:val="24"/>
              </w:rPr>
              <w:t>data:</w:t>
            </w:r>
          </w:p>
        </w:tc>
        <w:tc>
          <w:tcPr>
            <w:tcW w:w="3422" w:type="dxa"/>
            <w:tcBorders>
              <w:bottom w:val="nil"/>
            </w:tcBorders>
          </w:tcPr>
          <w:p w14:paraId="19E2D88D" w14:textId="77777777" w:rsidR="00E308E8" w:rsidRPr="00634550" w:rsidRDefault="00E308E8" w:rsidP="00666488">
            <w:pPr>
              <w:suppressAutoHyphens w:val="0"/>
              <w:spacing w:before="260" w:line="240" w:lineRule="auto"/>
              <w:ind w:leftChars="0" w:left="1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Elgesys</w:t>
            </w:r>
            <w:proofErr w:type="spellEnd"/>
            <w:r w:rsidRPr="00634550">
              <w:rPr>
                <w:rFonts w:ascii="Times New Roman" w:hAnsi="Times New Roman"/>
                <w:b/>
                <w:spacing w:val="-2"/>
                <w:position w:val="0"/>
                <w:sz w:val="24"/>
                <w:szCs w:val="24"/>
              </w:rPr>
              <w:t>:</w:t>
            </w:r>
          </w:p>
        </w:tc>
      </w:tr>
      <w:tr w:rsidR="00E308E8" w:rsidRPr="00634550" w14:paraId="3DE16D25" w14:textId="77777777" w:rsidTr="005F402B">
        <w:trPr>
          <w:trHeight w:val="358"/>
        </w:trPr>
        <w:tc>
          <w:tcPr>
            <w:tcW w:w="2412" w:type="dxa"/>
            <w:tcBorders>
              <w:top w:val="nil"/>
              <w:left w:val="single" w:sz="4" w:space="0" w:color="000000"/>
              <w:bottom w:val="nil"/>
            </w:tcBorders>
          </w:tcPr>
          <w:p w14:paraId="72298D6D" w14:textId="77777777" w:rsidR="00E308E8" w:rsidRPr="00634550" w:rsidRDefault="00E308E8" w:rsidP="00666488">
            <w:pPr>
              <w:suppressAutoHyphens w:val="0"/>
              <w:spacing w:before="201" w:line="240" w:lineRule="auto"/>
              <w:ind w:leftChars="0" w:left="0" w:firstLineChars="0"/>
              <w:textDirection w:val="lrTb"/>
              <w:textAlignment w:val="auto"/>
              <w:outlineLvl w:val="9"/>
              <w:rPr>
                <w:rFonts w:ascii="Times New Roman" w:hAnsi="Times New Roman"/>
                <w:i/>
                <w:position w:val="0"/>
                <w:sz w:val="24"/>
                <w:szCs w:val="24"/>
              </w:rPr>
            </w:pPr>
          </w:p>
          <w:p w14:paraId="3F238E20" w14:textId="77777777" w:rsidR="00E308E8" w:rsidRPr="00634550" w:rsidRDefault="00E308E8" w:rsidP="00666488">
            <w:pPr>
              <w:suppressAutoHyphens w:val="0"/>
              <w:spacing w:line="240" w:lineRule="auto"/>
              <w:ind w:leftChars="0" w:left="110"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Klasė</w:t>
            </w:r>
            <w:proofErr w:type="spellEnd"/>
            <w:r w:rsidRPr="00634550">
              <w:rPr>
                <w:rFonts w:ascii="Times New Roman" w:hAnsi="Times New Roman"/>
                <w:b/>
                <w:spacing w:val="-2"/>
                <w:position w:val="0"/>
                <w:sz w:val="24"/>
                <w:szCs w:val="24"/>
              </w:rPr>
              <w:t>/</w:t>
            </w:r>
            <w:proofErr w:type="spellStart"/>
            <w:r w:rsidRPr="00634550">
              <w:rPr>
                <w:rFonts w:ascii="Times New Roman" w:hAnsi="Times New Roman"/>
                <w:b/>
                <w:spacing w:val="-2"/>
                <w:position w:val="0"/>
                <w:sz w:val="24"/>
                <w:szCs w:val="24"/>
              </w:rPr>
              <w:t>grupė</w:t>
            </w:r>
            <w:proofErr w:type="spellEnd"/>
            <w:r w:rsidRPr="00634550">
              <w:rPr>
                <w:rFonts w:ascii="Times New Roman" w:hAnsi="Times New Roman"/>
                <w:b/>
                <w:spacing w:val="-2"/>
                <w:position w:val="0"/>
                <w:sz w:val="24"/>
                <w:szCs w:val="24"/>
              </w:rPr>
              <w:t>:</w:t>
            </w:r>
          </w:p>
        </w:tc>
        <w:tc>
          <w:tcPr>
            <w:tcW w:w="2916" w:type="dxa"/>
            <w:tcBorders>
              <w:top w:val="nil"/>
              <w:bottom w:val="nil"/>
            </w:tcBorders>
          </w:tcPr>
          <w:p w14:paraId="52104175" w14:textId="77777777" w:rsidR="00E308E8" w:rsidRPr="00634550" w:rsidRDefault="00E308E8" w:rsidP="00666488">
            <w:pPr>
              <w:suppressAutoHyphens w:val="0"/>
              <w:spacing w:before="201" w:line="240" w:lineRule="auto"/>
              <w:ind w:leftChars="0" w:left="0" w:firstLineChars="0"/>
              <w:textDirection w:val="lrTb"/>
              <w:textAlignment w:val="auto"/>
              <w:outlineLvl w:val="9"/>
              <w:rPr>
                <w:rFonts w:ascii="Times New Roman" w:hAnsi="Times New Roman"/>
                <w:i/>
                <w:position w:val="0"/>
                <w:sz w:val="24"/>
                <w:szCs w:val="24"/>
              </w:rPr>
            </w:pPr>
          </w:p>
          <w:p w14:paraId="54AC0B8E" w14:textId="77777777" w:rsidR="00E308E8" w:rsidRPr="00634550" w:rsidRDefault="00E308E8" w:rsidP="00666488">
            <w:pPr>
              <w:suppressAutoHyphens w:val="0"/>
              <w:spacing w:line="240" w:lineRule="auto"/>
              <w:ind w:leftChars="0" w:left="76"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Peržiūros</w:t>
            </w:r>
            <w:proofErr w:type="spellEnd"/>
            <w:r w:rsidRPr="00634550">
              <w:rPr>
                <w:rFonts w:ascii="Times New Roman" w:hAnsi="Times New Roman"/>
                <w:b/>
                <w:spacing w:val="-7"/>
                <w:position w:val="0"/>
                <w:sz w:val="24"/>
                <w:szCs w:val="24"/>
              </w:rPr>
              <w:t xml:space="preserve"> </w:t>
            </w:r>
            <w:r w:rsidRPr="00634550">
              <w:rPr>
                <w:rFonts w:ascii="Times New Roman" w:hAnsi="Times New Roman"/>
                <w:b/>
                <w:spacing w:val="-2"/>
                <w:position w:val="0"/>
                <w:sz w:val="24"/>
                <w:szCs w:val="24"/>
              </w:rPr>
              <w:t>data:</w:t>
            </w:r>
          </w:p>
        </w:tc>
        <w:tc>
          <w:tcPr>
            <w:tcW w:w="3422" w:type="dxa"/>
            <w:tcBorders>
              <w:top w:val="nil"/>
              <w:bottom w:val="nil"/>
            </w:tcBorders>
          </w:tcPr>
          <w:p w14:paraId="67442F8F" w14:textId="77777777" w:rsidR="00E308E8" w:rsidRPr="00634550" w:rsidRDefault="00E308E8" w:rsidP="00666488">
            <w:pPr>
              <w:suppressAutoHyphens w:val="0"/>
              <w:spacing w:before="201" w:line="240" w:lineRule="auto"/>
              <w:ind w:leftChars="0" w:left="1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Stiprybės</w:t>
            </w:r>
            <w:proofErr w:type="spellEnd"/>
            <w:r w:rsidRPr="00634550">
              <w:rPr>
                <w:rFonts w:ascii="Times New Roman" w:hAnsi="Times New Roman"/>
                <w:b/>
                <w:spacing w:val="-2"/>
                <w:position w:val="0"/>
                <w:sz w:val="24"/>
                <w:szCs w:val="24"/>
              </w:rPr>
              <w:t>:</w:t>
            </w:r>
          </w:p>
        </w:tc>
      </w:tr>
      <w:tr w:rsidR="00E308E8" w:rsidRPr="00634550" w14:paraId="6ED36217" w14:textId="77777777" w:rsidTr="005F402B">
        <w:trPr>
          <w:trHeight w:val="389"/>
        </w:trPr>
        <w:tc>
          <w:tcPr>
            <w:tcW w:w="2412" w:type="dxa"/>
            <w:tcBorders>
              <w:top w:val="nil"/>
              <w:left w:val="single" w:sz="4" w:space="0" w:color="000000"/>
            </w:tcBorders>
          </w:tcPr>
          <w:p w14:paraId="0C250960" w14:textId="77777777" w:rsidR="00E308E8" w:rsidRPr="00634550" w:rsidRDefault="00E308E8" w:rsidP="00666488">
            <w:pPr>
              <w:suppressAutoHyphens w:val="0"/>
              <w:spacing w:line="240" w:lineRule="auto"/>
              <w:ind w:leftChars="0" w:left="0" w:firstLineChars="0"/>
              <w:textDirection w:val="lrTb"/>
              <w:textAlignment w:val="auto"/>
              <w:outlineLvl w:val="9"/>
              <w:rPr>
                <w:rFonts w:ascii="Times New Roman" w:hAnsi="Times New Roman"/>
                <w:position w:val="0"/>
                <w:sz w:val="24"/>
                <w:szCs w:val="24"/>
              </w:rPr>
            </w:pPr>
          </w:p>
        </w:tc>
        <w:tc>
          <w:tcPr>
            <w:tcW w:w="2916" w:type="dxa"/>
            <w:tcBorders>
              <w:top w:val="nil"/>
            </w:tcBorders>
          </w:tcPr>
          <w:p w14:paraId="03E54EB1" w14:textId="77777777" w:rsidR="00E308E8" w:rsidRPr="00634550" w:rsidRDefault="00E308E8" w:rsidP="00666488">
            <w:pPr>
              <w:suppressAutoHyphens w:val="0"/>
              <w:spacing w:line="240" w:lineRule="auto"/>
              <w:ind w:leftChars="0" w:left="0" w:firstLineChars="0"/>
              <w:textDirection w:val="lrTb"/>
              <w:textAlignment w:val="auto"/>
              <w:outlineLvl w:val="9"/>
              <w:rPr>
                <w:rFonts w:ascii="Times New Roman" w:hAnsi="Times New Roman"/>
                <w:position w:val="0"/>
                <w:sz w:val="24"/>
                <w:szCs w:val="24"/>
              </w:rPr>
            </w:pPr>
          </w:p>
        </w:tc>
        <w:tc>
          <w:tcPr>
            <w:tcW w:w="3422" w:type="dxa"/>
            <w:tcBorders>
              <w:top w:val="nil"/>
            </w:tcBorders>
          </w:tcPr>
          <w:p w14:paraId="0F08933A" w14:textId="77777777" w:rsidR="00E308E8" w:rsidRPr="00634550" w:rsidRDefault="00E308E8" w:rsidP="00666488">
            <w:pPr>
              <w:suppressAutoHyphens w:val="0"/>
              <w:spacing w:before="63" w:line="240" w:lineRule="auto"/>
              <w:ind w:leftChars="0" w:left="0" w:firstLineChars="0"/>
              <w:textDirection w:val="lrTb"/>
              <w:textAlignment w:val="auto"/>
              <w:outlineLvl w:val="9"/>
              <w:rPr>
                <w:rFonts w:ascii="Times New Roman" w:hAnsi="Times New Roman"/>
                <w:i/>
                <w:position w:val="0"/>
                <w:sz w:val="24"/>
                <w:szCs w:val="24"/>
              </w:rPr>
            </w:pPr>
          </w:p>
          <w:p w14:paraId="5704D104" w14:textId="77777777" w:rsidR="00E308E8" w:rsidRPr="00634550" w:rsidRDefault="00E308E8" w:rsidP="00666488">
            <w:pPr>
              <w:suppressAutoHyphens w:val="0"/>
              <w:spacing w:line="240" w:lineRule="auto"/>
              <w:ind w:leftChars="0" w:left="1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Elgesio</w:t>
            </w:r>
            <w:proofErr w:type="spellEnd"/>
            <w:r w:rsidRPr="00634550">
              <w:rPr>
                <w:rFonts w:ascii="Times New Roman" w:hAnsi="Times New Roman"/>
                <w:b/>
                <w:position w:val="0"/>
                <w:sz w:val="24"/>
                <w:szCs w:val="24"/>
              </w:rPr>
              <w:t xml:space="preserve"> </w:t>
            </w:r>
            <w:proofErr w:type="spellStart"/>
            <w:r w:rsidRPr="00634550">
              <w:rPr>
                <w:rFonts w:ascii="Times New Roman" w:hAnsi="Times New Roman"/>
                <w:b/>
                <w:spacing w:val="-2"/>
                <w:position w:val="0"/>
                <w:sz w:val="24"/>
                <w:szCs w:val="24"/>
              </w:rPr>
              <w:t>funkcija</w:t>
            </w:r>
            <w:proofErr w:type="spellEnd"/>
            <w:r w:rsidRPr="00634550">
              <w:rPr>
                <w:rFonts w:ascii="Times New Roman" w:hAnsi="Times New Roman"/>
                <w:b/>
                <w:spacing w:val="-2"/>
                <w:position w:val="0"/>
                <w:sz w:val="24"/>
                <w:szCs w:val="24"/>
              </w:rPr>
              <w:t>:</w:t>
            </w:r>
          </w:p>
        </w:tc>
      </w:tr>
      <w:tr w:rsidR="00E308E8" w:rsidRPr="00634550" w14:paraId="59251D90" w14:textId="77777777" w:rsidTr="005F402B">
        <w:trPr>
          <w:trHeight w:val="117"/>
        </w:trPr>
        <w:tc>
          <w:tcPr>
            <w:tcW w:w="2412" w:type="dxa"/>
            <w:vMerge w:val="restart"/>
            <w:tcBorders>
              <w:left w:val="single" w:sz="4" w:space="0" w:color="000000"/>
            </w:tcBorders>
          </w:tcPr>
          <w:p w14:paraId="3E66EBD1" w14:textId="77777777" w:rsidR="00E308E8" w:rsidRPr="00634550" w:rsidRDefault="00E308E8" w:rsidP="00666488">
            <w:pPr>
              <w:suppressAutoHyphens w:val="0"/>
              <w:spacing w:before="1" w:line="240" w:lineRule="auto"/>
              <w:ind w:leftChars="0" w:left="110"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Uždaviniai</w:t>
            </w:r>
            <w:proofErr w:type="spellEnd"/>
            <w:r w:rsidRPr="00634550">
              <w:rPr>
                <w:rFonts w:ascii="Times New Roman" w:hAnsi="Times New Roman"/>
                <w:b/>
                <w:spacing w:val="-2"/>
                <w:position w:val="0"/>
                <w:sz w:val="24"/>
                <w:szCs w:val="24"/>
              </w:rPr>
              <w:t>:</w:t>
            </w:r>
          </w:p>
        </w:tc>
        <w:tc>
          <w:tcPr>
            <w:tcW w:w="2916" w:type="dxa"/>
            <w:vMerge w:val="restart"/>
          </w:tcPr>
          <w:p w14:paraId="0D71744A" w14:textId="77777777" w:rsidR="00E308E8" w:rsidRPr="00634550" w:rsidRDefault="00E308E8" w:rsidP="00666488">
            <w:pPr>
              <w:suppressAutoHyphens w:val="0"/>
              <w:spacing w:before="1" w:line="240" w:lineRule="auto"/>
              <w:ind w:leftChars="0" w:left="76"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Taikytinos</w:t>
            </w:r>
            <w:proofErr w:type="spellEnd"/>
            <w:r w:rsidRPr="00634550">
              <w:rPr>
                <w:rFonts w:ascii="Times New Roman" w:hAnsi="Times New Roman"/>
                <w:b/>
                <w:spacing w:val="1"/>
                <w:position w:val="0"/>
                <w:sz w:val="24"/>
                <w:szCs w:val="24"/>
              </w:rPr>
              <w:t xml:space="preserve"> </w:t>
            </w:r>
            <w:proofErr w:type="spellStart"/>
            <w:r w:rsidRPr="00634550">
              <w:rPr>
                <w:rFonts w:ascii="Times New Roman" w:hAnsi="Times New Roman"/>
                <w:b/>
                <w:spacing w:val="-2"/>
                <w:position w:val="0"/>
                <w:sz w:val="24"/>
                <w:szCs w:val="24"/>
              </w:rPr>
              <w:t>strategijos</w:t>
            </w:r>
            <w:proofErr w:type="spellEnd"/>
            <w:r w:rsidRPr="00634550">
              <w:rPr>
                <w:rFonts w:ascii="Times New Roman" w:hAnsi="Times New Roman"/>
                <w:b/>
                <w:spacing w:val="-2"/>
                <w:position w:val="0"/>
                <w:sz w:val="24"/>
                <w:szCs w:val="24"/>
              </w:rPr>
              <w:t>:</w:t>
            </w:r>
          </w:p>
        </w:tc>
        <w:tc>
          <w:tcPr>
            <w:tcW w:w="3422" w:type="dxa"/>
            <w:tcBorders>
              <w:bottom w:val="nil"/>
            </w:tcBorders>
          </w:tcPr>
          <w:p w14:paraId="5486F9AC" w14:textId="77777777" w:rsidR="00E308E8" w:rsidRPr="00634550" w:rsidRDefault="00E308E8" w:rsidP="00666488">
            <w:pPr>
              <w:suppressAutoHyphens w:val="0"/>
              <w:spacing w:before="1" w:line="250" w:lineRule="exact"/>
              <w:ind w:leftChars="0" w:left="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Tėvų</w:t>
            </w:r>
            <w:proofErr w:type="spellEnd"/>
            <w:r w:rsidRPr="00634550">
              <w:rPr>
                <w:rFonts w:ascii="Times New Roman" w:hAnsi="Times New Roman"/>
                <w:b/>
                <w:spacing w:val="-4"/>
                <w:position w:val="0"/>
                <w:sz w:val="24"/>
                <w:szCs w:val="24"/>
              </w:rPr>
              <w:t xml:space="preserve"> </w:t>
            </w:r>
            <w:r w:rsidRPr="00634550">
              <w:rPr>
                <w:rFonts w:ascii="Times New Roman" w:hAnsi="Times New Roman"/>
                <w:b/>
                <w:position w:val="0"/>
                <w:sz w:val="24"/>
                <w:szCs w:val="24"/>
              </w:rPr>
              <w:t>(</w:t>
            </w:r>
            <w:proofErr w:type="spellStart"/>
            <w:r w:rsidRPr="00634550">
              <w:rPr>
                <w:rFonts w:ascii="Times New Roman" w:hAnsi="Times New Roman"/>
                <w:b/>
                <w:position w:val="0"/>
                <w:sz w:val="24"/>
                <w:szCs w:val="24"/>
              </w:rPr>
              <w:t>globėjų</w:t>
            </w:r>
            <w:proofErr w:type="spellEnd"/>
            <w:r w:rsidRPr="00634550">
              <w:rPr>
                <w:rFonts w:ascii="Times New Roman" w:hAnsi="Times New Roman"/>
                <w:b/>
                <w:position w:val="0"/>
                <w:sz w:val="24"/>
                <w:szCs w:val="24"/>
              </w:rPr>
              <w:t>,</w:t>
            </w:r>
            <w:r w:rsidRPr="00634550">
              <w:rPr>
                <w:rFonts w:ascii="Times New Roman" w:hAnsi="Times New Roman"/>
                <w:b/>
                <w:spacing w:val="-3"/>
                <w:position w:val="0"/>
                <w:sz w:val="24"/>
                <w:szCs w:val="24"/>
              </w:rPr>
              <w:t xml:space="preserve"> </w:t>
            </w:r>
            <w:proofErr w:type="spellStart"/>
            <w:r w:rsidRPr="00634550">
              <w:rPr>
                <w:rFonts w:ascii="Times New Roman" w:hAnsi="Times New Roman"/>
                <w:b/>
                <w:spacing w:val="-2"/>
                <w:position w:val="0"/>
                <w:sz w:val="24"/>
                <w:szCs w:val="24"/>
              </w:rPr>
              <w:t>rūpintojų</w:t>
            </w:r>
            <w:proofErr w:type="spellEnd"/>
            <w:r w:rsidRPr="00634550">
              <w:rPr>
                <w:rFonts w:ascii="Times New Roman" w:hAnsi="Times New Roman"/>
                <w:b/>
                <w:spacing w:val="-2"/>
                <w:position w:val="0"/>
                <w:sz w:val="24"/>
                <w:szCs w:val="24"/>
              </w:rPr>
              <w:t>)</w:t>
            </w:r>
          </w:p>
        </w:tc>
      </w:tr>
      <w:tr w:rsidR="00E308E8" w:rsidRPr="00634550" w14:paraId="482E86EB" w14:textId="77777777" w:rsidTr="005F402B">
        <w:trPr>
          <w:trHeight w:val="1316"/>
        </w:trPr>
        <w:tc>
          <w:tcPr>
            <w:tcW w:w="2412" w:type="dxa"/>
            <w:vMerge/>
            <w:tcBorders>
              <w:top w:val="nil"/>
              <w:left w:val="single" w:sz="4" w:space="0" w:color="000000"/>
            </w:tcBorders>
          </w:tcPr>
          <w:p w14:paraId="7FEC1498" w14:textId="77777777" w:rsidR="00E308E8" w:rsidRPr="00634550" w:rsidRDefault="00E308E8" w:rsidP="00666488">
            <w:pPr>
              <w:suppressAutoHyphens w:val="0"/>
              <w:spacing w:line="240" w:lineRule="auto"/>
              <w:ind w:leftChars="0" w:left="0" w:firstLineChars="0"/>
              <w:textDirection w:val="lrTb"/>
              <w:textAlignment w:val="auto"/>
              <w:outlineLvl w:val="9"/>
              <w:rPr>
                <w:rFonts w:ascii="Times New Roman" w:hAnsi="Times New Roman"/>
                <w:position w:val="0"/>
                <w:sz w:val="24"/>
                <w:szCs w:val="24"/>
              </w:rPr>
            </w:pPr>
          </w:p>
        </w:tc>
        <w:tc>
          <w:tcPr>
            <w:tcW w:w="2916" w:type="dxa"/>
            <w:vMerge/>
            <w:tcBorders>
              <w:top w:val="nil"/>
            </w:tcBorders>
          </w:tcPr>
          <w:p w14:paraId="1EDF1204" w14:textId="77777777" w:rsidR="00E308E8" w:rsidRPr="00634550" w:rsidRDefault="00E308E8" w:rsidP="00666488">
            <w:pPr>
              <w:suppressAutoHyphens w:val="0"/>
              <w:spacing w:line="240" w:lineRule="auto"/>
              <w:ind w:leftChars="0" w:left="0" w:firstLineChars="0"/>
              <w:textDirection w:val="lrTb"/>
              <w:textAlignment w:val="auto"/>
              <w:outlineLvl w:val="9"/>
              <w:rPr>
                <w:rFonts w:ascii="Times New Roman" w:hAnsi="Times New Roman"/>
                <w:position w:val="0"/>
                <w:sz w:val="24"/>
                <w:szCs w:val="24"/>
              </w:rPr>
            </w:pPr>
          </w:p>
        </w:tc>
        <w:tc>
          <w:tcPr>
            <w:tcW w:w="3422" w:type="dxa"/>
            <w:tcBorders>
              <w:top w:val="nil"/>
            </w:tcBorders>
          </w:tcPr>
          <w:p w14:paraId="6EC2F499" w14:textId="77777777" w:rsidR="00E308E8" w:rsidRPr="00634550" w:rsidRDefault="00E308E8" w:rsidP="00666488">
            <w:pPr>
              <w:suppressAutoHyphens w:val="0"/>
              <w:spacing w:line="260" w:lineRule="exact"/>
              <w:ind w:leftChars="0" w:left="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vaidmuo</w:t>
            </w:r>
            <w:proofErr w:type="spellEnd"/>
            <w:r w:rsidRPr="00634550">
              <w:rPr>
                <w:rFonts w:ascii="Times New Roman" w:hAnsi="Times New Roman"/>
                <w:b/>
                <w:spacing w:val="-2"/>
                <w:position w:val="0"/>
                <w:sz w:val="24"/>
                <w:szCs w:val="24"/>
              </w:rPr>
              <w:t>:</w:t>
            </w:r>
          </w:p>
        </w:tc>
      </w:tr>
      <w:tr w:rsidR="00E308E8" w:rsidRPr="00634550" w14:paraId="061FD6B3" w14:textId="77777777" w:rsidTr="005F402B">
        <w:trPr>
          <w:trHeight w:val="1322"/>
        </w:trPr>
        <w:tc>
          <w:tcPr>
            <w:tcW w:w="2412" w:type="dxa"/>
            <w:tcBorders>
              <w:left w:val="single" w:sz="4" w:space="0" w:color="000000"/>
            </w:tcBorders>
          </w:tcPr>
          <w:p w14:paraId="3BFAD098" w14:textId="77777777" w:rsidR="00E308E8" w:rsidRPr="00634550" w:rsidRDefault="00E308E8" w:rsidP="00666488">
            <w:pPr>
              <w:suppressAutoHyphens w:val="0"/>
              <w:spacing w:before="1" w:line="240" w:lineRule="auto"/>
              <w:ind w:leftChars="0" w:left="110"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Sėkmės</w:t>
            </w:r>
            <w:proofErr w:type="spellEnd"/>
            <w:r w:rsidRPr="00634550">
              <w:rPr>
                <w:rFonts w:ascii="Times New Roman" w:hAnsi="Times New Roman"/>
                <w:b/>
                <w:spacing w:val="-2"/>
                <w:position w:val="0"/>
                <w:sz w:val="24"/>
                <w:szCs w:val="24"/>
              </w:rPr>
              <w:t xml:space="preserve"> </w:t>
            </w:r>
            <w:proofErr w:type="spellStart"/>
            <w:r w:rsidRPr="00634550">
              <w:rPr>
                <w:rFonts w:ascii="Times New Roman" w:hAnsi="Times New Roman"/>
                <w:b/>
                <w:spacing w:val="-2"/>
                <w:position w:val="0"/>
                <w:sz w:val="24"/>
                <w:szCs w:val="24"/>
              </w:rPr>
              <w:t>kriterijai</w:t>
            </w:r>
            <w:proofErr w:type="spellEnd"/>
            <w:r w:rsidRPr="00634550">
              <w:rPr>
                <w:rFonts w:ascii="Times New Roman" w:hAnsi="Times New Roman"/>
                <w:b/>
                <w:spacing w:val="-2"/>
                <w:position w:val="0"/>
                <w:sz w:val="24"/>
                <w:szCs w:val="24"/>
              </w:rPr>
              <w:t>:</w:t>
            </w:r>
          </w:p>
        </w:tc>
        <w:tc>
          <w:tcPr>
            <w:tcW w:w="2916" w:type="dxa"/>
          </w:tcPr>
          <w:p w14:paraId="20212E4A" w14:textId="77777777" w:rsidR="00E308E8" w:rsidRPr="00634550" w:rsidRDefault="00E308E8" w:rsidP="00666488">
            <w:pPr>
              <w:suppressAutoHyphens w:val="0"/>
              <w:spacing w:before="1" w:line="240" w:lineRule="auto"/>
              <w:ind w:leftChars="0" w:left="76"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spacing w:val="-2"/>
                <w:position w:val="0"/>
                <w:sz w:val="24"/>
                <w:szCs w:val="24"/>
              </w:rPr>
              <w:t>Ištekliai</w:t>
            </w:r>
            <w:proofErr w:type="spellEnd"/>
            <w:r w:rsidRPr="00634550">
              <w:rPr>
                <w:rFonts w:ascii="Times New Roman" w:hAnsi="Times New Roman"/>
                <w:b/>
                <w:spacing w:val="-2"/>
                <w:position w:val="0"/>
                <w:sz w:val="24"/>
                <w:szCs w:val="24"/>
              </w:rPr>
              <w:t>:</w:t>
            </w:r>
          </w:p>
        </w:tc>
        <w:tc>
          <w:tcPr>
            <w:tcW w:w="3422" w:type="dxa"/>
          </w:tcPr>
          <w:p w14:paraId="33F982E8" w14:textId="77777777" w:rsidR="00E308E8" w:rsidRPr="00634550" w:rsidRDefault="00E308E8" w:rsidP="00666488">
            <w:pPr>
              <w:suppressAutoHyphens w:val="0"/>
              <w:spacing w:before="1" w:line="240" w:lineRule="auto"/>
              <w:ind w:leftChars="0" w:left="77" w:firstLineChars="0"/>
              <w:textDirection w:val="lrTb"/>
              <w:textAlignment w:val="auto"/>
              <w:outlineLvl w:val="9"/>
              <w:rPr>
                <w:rFonts w:ascii="Times New Roman" w:hAnsi="Times New Roman"/>
                <w:b/>
                <w:position w:val="0"/>
                <w:sz w:val="24"/>
                <w:szCs w:val="24"/>
              </w:rPr>
            </w:pPr>
            <w:proofErr w:type="spellStart"/>
            <w:r w:rsidRPr="00634550">
              <w:rPr>
                <w:rFonts w:ascii="Times New Roman" w:hAnsi="Times New Roman"/>
                <w:b/>
                <w:position w:val="0"/>
                <w:sz w:val="24"/>
                <w:szCs w:val="24"/>
              </w:rPr>
              <w:t>Atsakingi</w:t>
            </w:r>
            <w:proofErr w:type="spellEnd"/>
            <w:r w:rsidRPr="00634550">
              <w:rPr>
                <w:rFonts w:ascii="Times New Roman" w:hAnsi="Times New Roman"/>
                <w:b/>
                <w:spacing w:val="-1"/>
                <w:position w:val="0"/>
                <w:sz w:val="24"/>
                <w:szCs w:val="24"/>
              </w:rPr>
              <w:t xml:space="preserve"> </w:t>
            </w:r>
            <w:proofErr w:type="spellStart"/>
            <w:r w:rsidRPr="00634550">
              <w:rPr>
                <w:rFonts w:ascii="Times New Roman" w:hAnsi="Times New Roman"/>
                <w:b/>
                <w:spacing w:val="-2"/>
                <w:position w:val="0"/>
                <w:sz w:val="24"/>
                <w:szCs w:val="24"/>
              </w:rPr>
              <w:t>asmenys</w:t>
            </w:r>
            <w:proofErr w:type="spellEnd"/>
            <w:r w:rsidRPr="00634550">
              <w:rPr>
                <w:rFonts w:ascii="Times New Roman" w:hAnsi="Times New Roman"/>
                <w:b/>
                <w:spacing w:val="-2"/>
                <w:position w:val="0"/>
                <w:sz w:val="24"/>
                <w:szCs w:val="24"/>
              </w:rPr>
              <w:t>:</w:t>
            </w:r>
          </w:p>
        </w:tc>
      </w:tr>
    </w:tbl>
    <w:p w14:paraId="0E7C5165" w14:textId="15422F5B" w:rsidR="00E308E8" w:rsidRDefault="00E308E8" w:rsidP="004C0066">
      <w:pPr>
        <w:widowControl w:val="0"/>
        <w:suppressAutoHyphens w:val="0"/>
        <w:autoSpaceDE w:val="0"/>
        <w:autoSpaceDN w:val="0"/>
        <w:spacing w:before="209" w:line="240" w:lineRule="auto"/>
        <w:ind w:leftChars="0" w:left="0" w:firstLineChars="0" w:firstLine="0"/>
        <w:textDirection w:val="lrTb"/>
        <w:textAlignment w:val="auto"/>
        <w:outlineLvl w:val="9"/>
        <w:rPr>
          <w:i/>
          <w:position w:val="0"/>
        </w:rPr>
      </w:pPr>
    </w:p>
    <w:p w14:paraId="24992796" w14:textId="77777777" w:rsidR="00F12D8D" w:rsidRDefault="00200CD0" w:rsidP="00200CD0">
      <w:pPr>
        <w:tabs>
          <w:tab w:val="left" w:pos="720"/>
        </w:tabs>
        <w:ind w:left="0" w:hanging="2"/>
      </w:pPr>
      <w:r>
        <w:tab/>
      </w:r>
      <w:r>
        <w:tab/>
      </w:r>
      <w:r>
        <w:tab/>
      </w:r>
      <w:r>
        <w:tab/>
      </w:r>
      <w:r>
        <w:tab/>
      </w:r>
      <w:r>
        <w:tab/>
      </w:r>
      <w:r>
        <w:tab/>
      </w:r>
      <w:r>
        <w:tab/>
      </w:r>
    </w:p>
    <w:p w14:paraId="19ABB17F" w14:textId="77777777" w:rsidR="00F12D8D" w:rsidRDefault="00F12D8D" w:rsidP="00200CD0">
      <w:pPr>
        <w:tabs>
          <w:tab w:val="left" w:pos="720"/>
        </w:tabs>
        <w:ind w:left="0" w:hanging="2"/>
      </w:pPr>
    </w:p>
    <w:p w14:paraId="26E7BE2E" w14:textId="77777777" w:rsidR="00F12D8D" w:rsidRDefault="00F12D8D" w:rsidP="00200CD0">
      <w:pPr>
        <w:tabs>
          <w:tab w:val="left" w:pos="720"/>
        </w:tabs>
        <w:ind w:left="0" w:hanging="2"/>
      </w:pPr>
    </w:p>
    <w:p w14:paraId="21F648DC" w14:textId="77A0AE9B" w:rsidR="000D0E46" w:rsidRDefault="00F12D8D" w:rsidP="000D0E46">
      <w:pPr>
        <w:pBdr>
          <w:top w:val="nil"/>
          <w:left w:val="nil"/>
          <w:bottom w:val="nil"/>
          <w:right w:val="nil"/>
          <w:between w:val="nil"/>
        </w:pBdr>
        <w:spacing w:line="240" w:lineRule="auto"/>
        <w:ind w:leftChars="0" w:left="0" w:firstLineChars="0" w:firstLine="0"/>
        <w:rPr>
          <w:color w:val="000000"/>
        </w:rPr>
      </w:pPr>
      <w:r>
        <w:lastRenderedPageBreak/>
        <w:tab/>
      </w:r>
      <w:r>
        <w:tab/>
      </w:r>
      <w:r w:rsidR="000D0E46">
        <w:tab/>
      </w:r>
      <w:r w:rsidR="000D0E46">
        <w:tab/>
      </w:r>
      <w:r w:rsidR="000D0E46">
        <w:tab/>
      </w:r>
      <w:r w:rsidR="000D0E46">
        <w:rPr>
          <w:color w:val="000000"/>
        </w:rPr>
        <w:t xml:space="preserve">Vilkaviškio r. </w:t>
      </w:r>
      <w:proofErr w:type="spellStart"/>
      <w:r w:rsidR="000D0E46">
        <w:rPr>
          <w:color w:val="000000"/>
        </w:rPr>
        <w:t>Sūdavos</w:t>
      </w:r>
      <w:proofErr w:type="spellEnd"/>
      <w:r w:rsidR="000D0E46">
        <w:rPr>
          <w:color w:val="000000"/>
        </w:rPr>
        <w:t xml:space="preserve"> pagrindinės mokyklos </w:t>
      </w:r>
    </w:p>
    <w:p w14:paraId="0055EAC8" w14:textId="77777777"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2025–2026 ir 2026–2027 m. m. pradinio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pagrindinio ugdymo programų ugdymo plano </w:t>
      </w:r>
    </w:p>
    <w:p w14:paraId="7B1C9960" w14:textId="34653124"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5 priedas</w:t>
      </w:r>
    </w:p>
    <w:p w14:paraId="59D4C562" w14:textId="1334E3DA" w:rsidR="00200CD0" w:rsidRDefault="00200CD0" w:rsidP="000D0E46">
      <w:pPr>
        <w:tabs>
          <w:tab w:val="left" w:pos="720"/>
        </w:tabs>
        <w:ind w:left="0" w:hanging="2"/>
        <w:rPr>
          <w:b/>
          <w:bCs/>
        </w:rPr>
      </w:pPr>
    </w:p>
    <w:p w14:paraId="27947D71" w14:textId="77777777" w:rsidR="00200CD0" w:rsidRPr="002E3D00" w:rsidRDefault="00200CD0" w:rsidP="00200CD0">
      <w:pPr>
        <w:ind w:left="0" w:hanging="2"/>
        <w:jc w:val="center"/>
        <w:rPr>
          <w:b/>
          <w:bCs/>
        </w:rPr>
      </w:pPr>
      <w:r>
        <w:rPr>
          <w:b/>
          <w:bCs/>
        </w:rPr>
        <w:t>UŽSIENIEČIŲ, TURINČIŲ TEISĘ NUOLAT AR LAIKINAI GYVENTI LIETUVOS RESPUBLIKOJE, IR LIETUVOS RESPUBLIKOS PILIEČIŲ, ATVYKUSIŲ AR GRĮŽUSIŲ GYVENTI IR DIRBTI LIETUVOS RESPUBLIKOJE, UGDYMO ORGANIZAVIMAS</w:t>
      </w:r>
    </w:p>
    <w:p w14:paraId="069D278E" w14:textId="77777777" w:rsidR="00200CD0" w:rsidRDefault="00200CD0" w:rsidP="00200CD0">
      <w:pPr>
        <w:ind w:left="0" w:hanging="2"/>
        <w:jc w:val="center"/>
        <w:rPr>
          <w:b/>
          <w:bCs/>
        </w:rPr>
      </w:pPr>
    </w:p>
    <w:p w14:paraId="56031B59" w14:textId="77777777" w:rsidR="00200CD0" w:rsidRDefault="00200CD0" w:rsidP="00200CD0">
      <w:pPr>
        <w:ind w:left="0" w:hanging="2"/>
        <w:jc w:val="center"/>
        <w:rPr>
          <w:b/>
          <w:bCs/>
        </w:rPr>
      </w:pPr>
      <w:r>
        <w:rPr>
          <w:b/>
          <w:bCs/>
        </w:rPr>
        <w:t>I SKYRIUS</w:t>
      </w:r>
    </w:p>
    <w:p w14:paraId="503CF7FA" w14:textId="77777777" w:rsidR="00200CD0" w:rsidRDefault="00200CD0" w:rsidP="00200CD0">
      <w:pPr>
        <w:ind w:left="0" w:hanging="2"/>
        <w:jc w:val="center"/>
        <w:rPr>
          <w:b/>
          <w:bCs/>
        </w:rPr>
      </w:pPr>
      <w:r>
        <w:rPr>
          <w:b/>
          <w:bCs/>
        </w:rPr>
        <w:t>BENDROSIOS NUOSTATOS</w:t>
      </w:r>
    </w:p>
    <w:p w14:paraId="4E021912" w14:textId="77777777" w:rsidR="00200CD0" w:rsidRDefault="00200CD0" w:rsidP="00200CD0">
      <w:pPr>
        <w:ind w:left="0" w:hanging="2"/>
        <w:jc w:val="center"/>
        <w:rPr>
          <w:b/>
          <w:bCs/>
        </w:rPr>
      </w:pPr>
    </w:p>
    <w:p w14:paraId="4188ACEB" w14:textId="50214214" w:rsidR="00200CD0" w:rsidRDefault="00200CD0" w:rsidP="000D0E46">
      <w:pPr>
        <w:ind w:left="-2" w:right="-142" w:firstLineChars="355" w:firstLine="852"/>
        <w:jc w:val="both"/>
      </w:pPr>
      <w:r>
        <w:t>1. Mokykla, priimdama mokytis pagal pradinio</w:t>
      </w:r>
      <w:r w:rsidR="00C00B0C">
        <w:t xml:space="preserve"> ar</w:t>
      </w:r>
      <w:r>
        <w:t xml:space="preserve"> pagrindinio ugdymo programą užsieniečius, turinčius teisę nuolat ar laikinai gyventi Lietuvos Respublikoje (toliau – užsieniečiai),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w:t>
      </w:r>
      <w:r w:rsidR="008657F3">
        <w:t xml:space="preserve">, </w:t>
      </w:r>
      <w:r>
        <w:t>202</w:t>
      </w:r>
      <w:r w:rsidR="00C00B0C">
        <w:t>5</w:t>
      </w:r>
      <w:r>
        <w:t>–202</w:t>
      </w:r>
      <w:r w:rsidR="00C00B0C">
        <w:t>6</w:t>
      </w:r>
      <w:r>
        <w:t xml:space="preserve"> ir 202</w:t>
      </w:r>
      <w:r w:rsidR="00C00B0C">
        <w:t>6</w:t>
      </w:r>
      <w:r>
        <w:t>–202</w:t>
      </w:r>
      <w:r w:rsidR="00C00B0C">
        <w:t>7</w:t>
      </w:r>
      <w:r>
        <w:t xml:space="preserve"> mokslo metų pradinio, pagrindinio ir vidurinio ugdymo programų bendraisiais ugdymo planais (toliau – Bendrieji ugdymo planai).</w:t>
      </w:r>
    </w:p>
    <w:p w14:paraId="335E83FF" w14:textId="0EB064CB" w:rsidR="00200CD0" w:rsidRDefault="00200CD0" w:rsidP="000D0E46">
      <w:pPr>
        <w:ind w:left="-2" w:right="-142" w:firstLineChars="355" w:firstLine="852"/>
        <w:jc w:val="both"/>
      </w:pPr>
      <w:r>
        <w:t xml:space="preserve">2. Siekiant, kad užsieniečiai, grįžę ar atvykę Lietuvos piliečiai </w:t>
      </w:r>
      <w:r>
        <w:rPr>
          <w:lang w:eastAsia="ar-SA"/>
        </w:rPr>
        <w:t>įgytų pakankam</w:t>
      </w:r>
      <w:r w:rsidR="008657F3">
        <w:rPr>
          <w:lang w:eastAsia="ar-SA"/>
        </w:rPr>
        <w:t>us</w:t>
      </w:r>
      <w:r>
        <w:rPr>
          <w:lang w:eastAsia="ar-SA"/>
        </w:rPr>
        <w:t xml:space="preserve"> lietuvių kalbos gebėjim</w:t>
      </w:r>
      <w:r w:rsidR="008657F3">
        <w:rPr>
          <w:lang w:eastAsia="ar-SA"/>
        </w:rPr>
        <w:t>us</w:t>
      </w:r>
      <w:r>
        <w:rPr>
          <w:lang w:eastAsia="ar-SA"/>
        </w:rPr>
        <w:t xml:space="preserve"> ir kompetencij</w:t>
      </w:r>
      <w:r w:rsidR="008657F3">
        <w:rPr>
          <w:lang w:eastAsia="ar-SA"/>
        </w:rPr>
        <w:t>as</w:t>
      </w:r>
      <w:r>
        <w:rPr>
          <w:lang w:eastAsia="ar-SA"/>
        </w:rPr>
        <w:t>, būtin</w:t>
      </w:r>
      <w:r w:rsidR="008657F3">
        <w:rPr>
          <w:lang w:eastAsia="ar-SA"/>
        </w:rPr>
        <w:t>as</w:t>
      </w:r>
      <w:r>
        <w:rPr>
          <w:lang w:eastAsia="ar-SA"/>
        </w:rPr>
        <w:t xml:space="preserve"> mokytis Lietuvos bendrojo ugdymo mokyklose ir sėkmingai kalbinei ir kultūrinei integracijai, mokykla užtikrina </w:t>
      </w:r>
      <w:r>
        <w:t>lietuvių kalbos mokymąsi:</w:t>
      </w:r>
    </w:p>
    <w:p w14:paraId="4BFA9232" w14:textId="20177A6B" w:rsidR="00200CD0" w:rsidRDefault="00200CD0" w:rsidP="000D0E46">
      <w:pPr>
        <w:ind w:left="-2" w:right="-142" w:firstLineChars="355" w:firstLine="852"/>
        <w:jc w:val="both"/>
        <w:textAlignment w:val="baseline"/>
      </w:pPr>
      <w:r>
        <w:rPr>
          <w:lang w:eastAsia="lt-LT"/>
        </w:rPr>
        <w:t>2.1. bendrosios paskirties klasėse</w:t>
      </w:r>
      <w:r w:rsidR="008657F3">
        <w:rPr>
          <w:lang w:eastAsia="lt-LT"/>
        </w:rPr>
        <w:t>,</w:t>
      </w:r>
      <w:r>
        <w:rPr>
          <w:lang w:eastAsia="lt-LT"/>
        </w:rPr>
        <w:t xml:space="preserve"> teikdama papildomas konsultacijas lietuvių kalbos mokymuisi individualiai ir laikinosiose grupėse;</w:t>
      </w:r>
      <w:r>
        <w:t xml:space="preserve"> </w:t>
      </w:r>
    </w:p>
    <w:p w14:paraId="432A3281" w14:textId="5B22C714" w:rsidR="00200CD0" w:rsidRDefault="00200CD0" w:rsidP="000D0E46">
      <w:pPr>
        <w:ind w:left="-2" w:right="-142" w:firstLineChars="355" w:firstLine="852"/>
        <w:jc w:val="both"/>
      </w:pPr>
      <w:r>
        <w:t xml:space="preserve">2.2. ne ilgiau </w:t>
      </w:r>
      <w:r w:rsidR="008657F3">
        <w:t>kaip</w:t>
      </w:r>
      <w:r>
        <w:t xml:space="preserve"> vienus metus</w:t>
      </w:r>
      <w:r w:rsidR="008657F3">
        <w:t xml:space="preserve"> – </w:t>
      </w:r>
      <w:r>
        <w:t>išlyginamojoje klasėje.</w:t>
      </w:r>
    </w:p>
    <w:p w14:paraId="44E05F85" w14:textId="7E5330B3" w:rsidR="00200CD0" w:rsidRDefault="00200CD0" w:rsidP="000D0E46">
      <w:pPr>
        <w:ind w:left="-2" w:right="-142" w:firstLineChars="355" w:firstLine="852"/>
        <w:jc w:val="both"/>
        <w:rPr>
          <w:color w:val="000000"/>
        </w:rPr>
      </w:pPr>
      <w:r>
        <w:rPr>
          <w:color w:val="000000"/>
        </w:rPr>
        <w:t>3. Užsieniečiui, grįžusiam ar atvykusiam Lietuvos piliečiui, pasirinkusiam mokyklą, kurioje įteisintas tautinių mažumų kalbos mokymas arba mokymas tautinės mažumos kalba, sudaromos sąlygos mokytis lietuvių kalbos individualiai arba laikinojoje grupėje vienus metus arba tol, kol mokinio lietuvių kalbos gebėjimai bus pakankami mokytis lietuvių kalbos ir literatūros dalyko bendros paskirties klasėje.</w:t>
      </w:r>
    </w:p>
    <w:p w14:paraId="6EBD574B" w14:textId="77777777" w:rsidR="00200CD0" w:rsidRDefault="00200CD0" w:rsidP="00A32A5C">
      <w:pPr>
        <w:ind w:left="0" w:right="-142" w:hanging="2"/>
        <w:jc w:val="center"/>
        <w:rPr>
          <w:b/>
          <w:bCs/>
        </w:rPr>
      </w:pPr>
    </w:p>
    <w:p w14:paraId="70CABA40" w14:textId="77777777" w:rsidR="00200CD0" w:rsidRDefault="00200CD0" w:rsidP="00A32A5C">
      <w:pPr>
        <w:ind w:left="0" w:right="-142" w:hanging="2"/>
        <w:jc w:val="center"/>
        <w:rPr>
          <w:b/>
          <w:bCs/>
        </w:rPr>
      </w:pPr>
      <w:r>
        <w:rPr>
          <w:b/>
          <w:bCs/>
        </w:rPr>
        <w:t>II SKYRIUS</w:t>
      </w:r>
    </w:p>
    <w:p w14:paraId="2C581992" w14:textId="77777777" w:rsidR="00200CD0" w:rsidRDefault="00200CD0" w:rsidP="00A32A5C">
      <w:pPr>
        <w:ind w:left="0" w:right="-142" w:hanging="2"/>
        <w:jc w:val="center"/>
        <w:rPr>
          <w:b/>
          <w:bCs/>
        </w:rPr>
      </w:pPr>
      <w:r>
        <w:rPr>
          <w:b/>
          <w:bCs/>
        </w:rPr>
        <w:t>UGDYMO ORGANIZAVIMAS BENDROSIOS PASKIRTIES KLASĖSE</w:t>
      </w:r>
    </w:p>
    <w:p w14:paraId="4AD9B44E" w14:textId="77777777" w:rsidR="00200CD0" w:rsidRDefault="00200CD0" w:rsidP="000D0E46">
      <w:pPr>
        <w:tabs>
          <w:tab w:val="left" w:pos="851"/>
        </w:tabs>
        <w:ind w:left="0" w:right="-142" w:hanging="2"/>
        <w:jc w:val="both"/>
        <w:rPr>
          <w:b/>
          <w:bCs/>
        </w:rPr>
      </w:pPr>
    </w:p>
    <w:p w14:paraId="1CE6EC01" w14:textId="72780797" w:rsidR="00200CD0" w:rsidRDefault="00200CD0" w:rsidP="000D0E46">
      <w:pPr>
        <w:tabs>
          <w:tab w:val="left" w:pos="851"/>
        </w:tabs>
        <w:ind w:left="-2" w:right="-142" w:firstLineChars="355" w:firstLine="852"/>
        <w:jc w:val="both"/>
      </w:pPr>
      <w:r>
        <w:t>4. Bendrosiose klasėse užsieniečiai, grįžę ar atvykę Lietuvos piliečiai mokosi visų bendrojo ugdymo dalykų pagal pradinio</w:t>
      </w:r>
      <w:r w:rsidR="00C24C62">
        <w:t xml:space="preserve"> ir</w:t>
      </w:r>
      <w:r>
        <w:t xml:space="preserve"> pagrindinio ugdymo bendrąsias programas, įgyvendinamas vadovaujantis Bendrųjų ugdymo planų </w:t>
      </w:r>
      <w:r w:rsidR="00D61E66">
        <w:t>84 ir 90</w:t>
      </w:r>
      <w:r>
        <w:t xml:space="preserve"> punkt</w:t>
      </w:r>
      <w:r w:rsidR="00D61E66">
        <w:t>ų</w:t>
      </w:r>
      <w:r>
        <w:t xml:space="preserve"> nuostatomis.</w:t>
      </w:r>
    </w:p>
    <w:p w14:paraId="61F8A9C5" w14:textId="07542381" w:rsidR="00200CD0" w:rsidRDefault="00200CD0" w:rsidP="000D0E46">
      <w:pPr>
        <w:tabs>
          <w:tab w:val="left" w:pos="851"/>
        </w:tabs>
        <w:ind w:left="-2" w:right="-142" w:firstLineChars="355" w:firstLine="852"/>
        <w:jc w:val="both"/>
      </w:pPr>
      <w:r>
        <w:t>5. Mokiniui, atvykus į mokyklą, kartu su tėvais (globėjais, rūpintojais) aptariamas preliminarus mokinio adaptacijos laikotarpis ir sudaromas individualus ugdymosi planas</w:t>
      </w:r>
      <w:r w:rsidR="00580F92">
        <w:t xml:space="preserve"> (</w:t>
      </w:r>
      <w:r w:rsidR="005031CE">
        <w:t>1 priedas</w:t>
      </w:r>
      <w:r w:rsidR="00580F92">
        <w:t>)</w:t>
      </w:r>
      <w:r>
        <w:t>, kuriame numatoma:</w:t>
      </w:r>
    </w:p>
    <w:p w14:paraId="1B95C861" w14:textId="77777777" w:rsidR="00200CD0" w:rsidRDefault="00200CD0" w:rsidP="000D0E46">
      <w:pPr>
        <w:tabs>
          <w:tab w:val="left" w:pos="851"/>
        </w:tabs>
        <w:ind w:left="-2" w:right="-142" w:firstLineChars="355" w:firstLine="852"/>
        <w:jc w:val="both"/>
      </w:pPr>
      <w:r>
        <w:t>5.1. lietuvių kalbos mokymosi tikslai, mokymosi būdai, intensyvumas, papildomų konsultacijų forma;</w:t>
      </w:r>
    </w:p>
    <w:p w14:paraId="5C34F499" w14:textId="77777777" w:rsidR="00200CD0" w:rsidRDefault="00200CD0" w:rsidP="000D0E46">
      <w:pPr>
        <w:tabs>
          <w:tab w:val="left" w:pos="851"/>
        </w:tabs>
        <w:ind w:left="-2" w:right="-142" w:firstLineChars="355" w:firstLine="852"/>
        <w:jc w:val="both"/>
      </w:pPr>
      <w:r>
        <w:t>5.2. bendrojo ugdymo dalykų mokymosi perspektyvos, galimas pamokų, skirtų tam tikrų dalykų mokymuisi, laikinas perskirstymas arba laikinas tam tikrų dalykų mokymosi sustabdymas tam, kad būtų skiriama daugiau laiko lietuvių kalbos mokymuisi;</w:t>
      </w:r>
    </w:p>
    <w:p w14:paraId="769876BB" w14:textId="77777777" w:rsidR="00200CD0" w:rsidRDefault="00200CD0" w:rsidP="000D0E46">
      <w:pPr>
        <w:tabs>
          <w:tab w:val="left" w:pos="851"/>
        </w:tabs>
        <w:ind w:left="-2" w:right="-142" w:firstLineChars="355" w:firstLine="852"/>
        <w:jc w:val="both"/>
      </w:pPr>
      <w:r>
        <w:t>5.3. pasiekimų vertinimo dažnumas, grįžtamojo ryšio teikimo formos, mokymosi pagalbos galimybės;</w:t>
      </w:r>
    </w:p>
    <w:p w14:paraId="520FEC61" w14:textId="77777777" w:rsidR="00200CD0" w:rsidRDefault="00200CD0" w:rsidP="000D0E46">
      <w:pPr>
        <w:tabs>
          <w:tab w:val="left" w:pos="709"/>
        </w:tabs>
        <w:ind w:left="-2" w:right="-142" w:firstLineChars="355" w:firstLine="852"/>
        <w:jc w:val="both"/>
      </w:pPr>
      <w:r>
        <w:t>5.4. dalyvavimas neformaliojo vaikų švietimo veiklose.</w:t>
      </w:r>
    </w:p>
    <w:p w14:paraId="47EC163C" w14:textId="77777777" w:rsidR="00200CD0" w:rsidRDefault="00200CD0" w:rsidP="000D0E46">
      <w:pPr>
        <w:tabs>
          <w:tab w:val="left" w:pos="709"/>
        </w:tabs>
        <w:ind w:left="-2" w:right="-142" w:firstLineChars="355" w:firstLine="852"/>
        <w:jc w:val="both"/>
      </w:pPr>
      <w:r>
        <w:t>6. Siekiant veiksmingo lietuvių kalbos mokymosi:</w:t>
      </w:r>
    </w:p>
    <w:p w14:paraId="471DE333" w14:textId="28068873" w:rsidR="00200CD0" w:rsidRDefault="00200CD0" w:rsidP="000D0E46">
      <w:pPr>
        <w:tabs>
          <w:tab w:val="left" w:pos="709"/>
        </w:tabs>
        <w:ind w:left="-2" w:right="-142" w:firstLineChars="355" w:firstLine="852"/>
        <w:jc w:val="both"/>
      </w:pPr>
      <w:r>
        <w:t>6.1. 1–4 klasių mokiniai mokomi lietuvių kalbos ir literatūros dalyko kartu su bendraklasiais</w:t>
      </w:r>
      <w:r w:rsidR="00586EA9">
        <w:t>,</w:t>
      </w:r>
      <w:r>
        <w:t xml:space="preserve"> taikant panardinimo metodą ir </w:t>
      </w:r>
      <w:proofErr w:type="spellStart"/>
      <w:r>
        <w:t>pastoliavimo</w:t>
      </w:r>
      <w:proofErr w:type="spellEnd"/>
      <w:r>
        <w:t xml:space="preserve"> praktiką, padedančią mokiniui įveikti kliūtis mokymosi </w:t>
      </w:r>
      <w:r>
        <w:lastRenderedPageBreak/>
        <w:t>procese. Vadovaujantis Mokymo lėšų apskaičiavimo, paskirstymo ir panaudojimo tvarkos aprašo, patvirtinto Lietuvos Respublikos Vyriausybės 2018 m. liepos 11 d. nutarimu Nr. 679 „Dėl Mokymo lėšų apskaičiavimo, paskirstymo ir panaudojimo tvarkos aprašo patvirtinimo“, 1 priedo 1.2.4 papunkčiu</w:t>
      </w:r>
      <w:r w:rsidR="003B53FC">
        <w:t>,</w:t>
      </w:r>
      <w:r>
        <w:t xml:space="preserve"> mokiniui skirtos papildomos lėšos naudojamos tikslin</w:t>
      </w:r>
      <w:r w:rsidR="003B53FC">
        <w:t>goms</w:t>
      </w:r>
      <w:r>
        <w:t xml:space="preserve"> individuali</w:t>
      </w:r>
      <w:r w:rsidR="003B53FC">
        <w:t xml:space="preserve">oms </w:t>
      </w:r>
      <w:r>
        <w:t>ar grupin</w:t>
      </w:r>
      <w:r w:rsidR="003B53FC">
        <w:t>ėms</w:t>
      </w:r>
      <w:r>
        <w:t xml:space="preserve"> konsultacij</w:t>
      </w:r>
      <w:r w:rsidR="003B53FC">
        <w:t>oms</w:t>
      </w:r>
      <w:r>
        <w:t xml:space="preserve"> organiz</w:t>
      </w:r>
      <w:r w:rsidR="003B53FC">
        <w:t>uoti</w:t>
      </w:r>
      <w:r>
        <w:t xml:space="preserve">; </w:t>
      </w:r>
    </w:p>
    <w:p w14:paraId="60A1E87A" w14:textId="3DA07CB7" w:rsidR="00200CD0" w:rsidRDefault="00200CD0" w:rsidP="000D0E46">
      <w:pPr>
        <w:ind w:left="-2" w:right="-142" w:firstLineChars="355" w:firstLine="852"/>
        <w:jc w:val="both"/>
      </w:pPr>
      <w:r>
        <w:t xml:space="preserve">6.2. </w:t>
      </w:r>
      <w:r w:rsidR="003B53FC">
        <w:t xml:space="preserve">siekiant veiksmingo lietuvių kalbos mokymosi, </w:t>
      </w:r>
      <w:r>
        <w:t>5–10 klasių mokiniams lietuvių kalbos mokym</w:t>
      </w:r>
      <w:r w:rsidR="003B53FC">
        <w:t xml:space="preserve">as </w:t>
      </w:r>
      <w:r w:rsidR="003B53FC" w:rsidRPr="003B53FC">
        <w:t>tikslinga</w:t>
      </w:r>
      <w:r w:rsidR="003B53FC">
        <w:t>i organizuojamas</w:t>
      </w:r>
      <w:r>
        <w:t xml:space="preserve"> </w:t>
      </w:r>
      <w:r w:rsidR="003B53FC" w:rsidRPr="003B53FC">
        <w:t xml:space="preserve">atskirai nuo klasės </w:t>
      </w:r>
      <w:r>
        <w:t>tam tikrą laikotarpį (ne ilgiau kaip vienus metus)</w:t>
      </w:r>
      <w:r w:rsidR="003B53FC">
        <w:t>,</w:t>
      </w:r>
      <w:r>
        <w:t xml:space="preserve"> </w:t>
      </w:r>
      <w:r w:rsidR="003B53FC">
        <w:t xml:space="preserve">vadovaujantis </w:t>
      </w:r>
      <w:r>
        <w:t>Lietuvių kalbos pagal kalbos mokėjimo lygius (A1–B2) bendrąj</w:t>
      </w:r>
      <w:r w:rsidR="003B53FC">
        <w:t>a</w:t>
      </w:r>
      <w:r>
        <w:t xml:space="preserve"> program</w:t>
      </w:r>
      <w:r w:rsidR="003B53FC">
        <w:t>a</w:t>
      </w:r>
      <w:r>
        <w:t>, patvirtint</w:t>
      </w:r>
      <w:r w:rsidR="003B53FC">
        <w:t>a</w:t>
      </w:r>
      <w:r>
        <w:t xml:space="preserve"> Lietuvos Respublikos švietimo, mokslo ir sporto ministro 2022 m. rugpjūčio 24 d. įsakymu Nr. V-1269 „Dėl P</w:t>
      </w:r>
      <w:r>
        <w:rPr>
          <w:color w:val="000000"/>
          <w:lang w:eastAsia="lt-LT"/>
        </w:rPr>
        <w:t>riešmokyklinio, pradinio, pagrindinio ir vidurinio ugdymo bendrųjų programų patvirtinimo“.</w:t>
      </w:r>
      <w:r>
        <w:t xml:space="preserve"> Lietuvių kalbos mokymui skiriama ne mažiau pamokų, nei numatyta </w:t>
      </w:r>
      <w:r w:rsidR="00F12DF8">
        <w:t xml:space="preserve">mokantis pagal </w:t>
      </w:r>
      <w:r>
        <w:t>Lietuvių kalbos ir literatūros bendrąją</w:t>
      </w:r>
      <w:r>
        <w:rPr>
          <w:b/>
          <w:bCs/>
        </w:rPr>
        <w:t xml:space="preserve"> </w:t>
      </w:r>
      <w:r>
        <w:t>programą. Taip pat organizuojamos papildomos individualios ar grupinės konsultacijos</w:t>
      </w:r>
      <w:r w:rsidR="00F12DF8">
        <w:t>, skirtos</w:t>
      </w:r>
      <w:r>
        <w:t xml:space="preserve"> lietuvių kalbos gebėjimams įtvirtinti ir plėtoti.</w:t>
      </w:r>
    </w:p>
    <w:p w14:paraId="3E607F11" w14:textId="1B97E3B2" w:rsidR="00200CD0" w:rsidRDefault="00200CD0" w:rsidP="000D0E46">
      <w:pPr>
        <w:ind w:left="-2" w:right="-142" w:firstLineChars="355" w:firstLine="852"/>
        <w:jc w:val="both"/>
      </w:pPr>
      <w:r>
        <w:t>7. Mokant užsieniečius, grįžusius ar atvykusius Lietuvos piliečius lietuvių kalbos bendrosios paskirties klasėse</w:t>
      </w:r>
      <w:r w:rsidR="00637FBF">
        <w:t>,</w:t>
      </w:r>
      <w:r>
        <w:t xml:space="preserve"> taikoma komunikacinė kalbos mokymo prieiga. </w:t>
      </w:r>
    </w:p>
    <w:p w14:paraId="16F7747D" w14:textId="6E3F27A1" w:rsidR="00200CD0" w:rsidRDefault="00200CD0" w:rsidP="000D0E46">
      <w:pPr>
        <w:ind w:left="-2" w:right="-142" w:firstLineChars="355" w:firstLine="852"/>
        <w:jc w:val="both"/>
      </w:pPr>
      <w:r>
        <w:t>8. Mokantis bendrojo ugdymo dalykų</w:t>
      </w:r>
      <w:r w:rsidR="00637FBF">
        <w:t>,</w:t>
      </w:r>
      <w:r>
        <w:t xml:space="preserve"> mokymas individualizuojamas ir diferencijuojamas, atsižvelgiant į </w:t>
      </w:r>
      <w:r w:rsidR="00637FBF">
        <w:t xml:space="preserve">mokinio </w:t>
      </w:r>
      <w:r>
        <w:t xml:space="preserve">ankstesnę dalyko mokymosi patirtį ir kalbos mokėjimo lygį. Būtina užtikrinti, kad nepakankamas lietuvių kalbos mokėjimas nesudarytų prielaidų atsirasti dalyko mokymosi spragoms. </w:t>
      </w:r>
    </w:p>
    <w:p w14:paraId="2E3C9390" w14:textId="016BAEB2" w:rsidR="00200CD0" w:rsidRDefault="00200CD0" w:rsidP="000D0E46">
      <w:pPr>
        <w:ind w:left="-2" w:right="-142" w:firstLineChars="355" w:firstLine="852"/>
        <w:jc w:val="both"/>
        <w:rPr>
          <w:color w:val="000000"/>
        </w:rPr>
      </w:pPr>
      <w:r>
        <w:t xml:space="preserve">9. Mokinio mokymosi pažanga vertinama formuojamuoju būdu. </w:t>
      </w:r>
      <w:r>
        <w:rPr>
          <w:color w:val="000000"/>
        </w:rPr>
        <w:t>Pasibaigus adaptaciniam laikotarpiui, nustatomas mokinio kalbinės kompetencijos lygmuo, įvertinimas jo pasirengimas toliau mokytis su bendraamžiais mokinio amžių atitinkančioje klasėje</w:t>
      </w:r>
      <w:r w:rsidR="00637FBF">
        <w:rPr>
          <w:color w:val="000000"/>
        </w:rPr>
        <w:t>. I</w:t>
      </w:r>
      <w:r>
        <w:rPr>
          <w:color w:val="000000"/>
        </w:rPr>
        <w:t xml:space="preserve">dentifikavus didesnius mokymosi skirtumus, mokiniui gali būti siūloma mokytis metais žemesnėje klasėje. Antraisiais metais, o </w:t>
      </w:r>
      <w:r w:rsidR="00CE762A">
        <w:rPr>
          <w:color w:val="000000"/>
        </w:rPr>
        <w:t xml:space="preserve">prireikus – </w:t>
      </w:r>
      <w:r>
        <w:rPr>
          <w:color w:val="000000"/>
        </w:rPr>
        <w:t xml:space="preserve">ir ilgiau, mokiniui sudaromos sąlygos toliau plėtoti lietuvių kalbos gebėjimus laikinojoje grupėje arba individualiai. </w:t>
      </w:r>
    </w:p>
    <w:p w14:paraId="64F5BEF9" w14:textId="77777777" w:rsidR="00200CD0" w:rsidRDefault="00200CD0" w:rsidP="00200CD0">
      <w:pPr>
        <w:tabs>
          <w:tab w:val="left" w:pos="3980"/>
          <w:tab w:val="center" w:pos="5092"/>
        </w:tabs>
        <w:ind w:left="0" w:hanging="2"/>
        <w:jc w:val="both"/>
        <w:rPr>
          <w:b/>
          <w:bCs/>
        </w:rPr>
      </w:pPr>
    </w:p>
    <w:p w14:paraId="23F67A38" w14:textId="77777777" w:rsidR="000D0E46" w:rsidRDefault="000D0E46" w:rsidP="00200CD0">
      <w:pPr>
        <w:tabs>
          <w:tab w:val="left" w:pos="3980"/>
          <w:tab w:val="center" w:pos="5092"/>
        </w:tabs>
        <w:ind w:left="0" w:hanging="2"/>
        <w:jc w:val="both"/>
        <w:rPr>
          <w:b/>
          <w:bCs/>
        </w:rPr>
      </w:pPr>
    </w:p>
    <w:p w14:paraId="4B6B6FEB" w14:textId="77777777" w:rsidR="00200CD0" w:rsidRDefault="00200CD0" w:rsidP="00200CD0">
      <w:pPr>
        <w:ind w:left="0" w:hanging="2"/>
        <w:jc w:val="center"/>
      </w:pPr>
      <w:r>
        <w:t>____________________________</w:t>
      </w:r>
    </w:p>
    <w:p w14:paraId="73B15E83" w14:textId="77777777" w:rsidR="00200CD0" w:rsidRDefault="00200CD0" w:rsidP="00200CD0">
      <w:pPr>
        <w:ind w:left="0" w:hanging="2"/>
        <w:jc w:val="center"/>
      </w:pPr>
    </w:p>
    <w:p w14:paraId="7683C71D" w14:textId="77777777" w:rsidR="00200CD0" w:rsidRDefault="00200CD0" w:rsidP="00200CD0">
      <w:pPr>
        <w:ind w:left="0" w:hanging="2"/>
        <w:textAlignment w:val="baseline"/>
        <w:sectPr w:rsidR="00200CD0">
          <w:headerReference w:type="even" r:id="rId16"/>
          <w:headerReference w:type="default" r:id="rId17"/>
          <w:footerReference w:type="even" r:id="rId18"/>
          <w:footerReference w:type="default" r:id="rId19"/>
          <w:headerReference w:type="first" r:id="rId20"/>
          <w:footerReference w:type="first" r:id="rId21"/>
          <w:pgSz w:w="11907" w:h="16840" w:code="9"/>
          <w:pgMar w:top="568" w:right="567" w:bottom="426" w:left="1701" w:header="289" w:footer="720" w:gutter="0"/>
          <w:cols w:space="720"/>
          <w:noEndnote/>
          <w:titlePg/>
        </w:sectPr>
      </w:pPr>
    </w:p>
    <w:p w14:paraId="197AFCBE" w14:textId="77777777" w:rsidR="000D0E46" w:rsidRDefault="000D0E46" w:rsidP="000D0E46">
      <w:pPr>
        <w:pBdr>
          <w:top w:val="nil"/>
          <w:left w:val="nil"/>
          <w:bottom w:val="nil"/>
          <w:right w:val="nil"/>
          <w:between w:val="nil"/>
        </w:pBdr>
        <w:spacing w:line="240" w:lineRule="auto"/>
        <w:ind w:leftChars="0" w:left="3686" w:firstLineChars="0" w:firstLine="569"/>
        <w:rPr>
          <w:color w:val="000000"/>
        </w:rPr>
      </w:pPr>
      <w:r>
        <w:rPr>
          <w:color w:val="000000"/>
        </w:rPr>
        <w:lastRenderedPageBreak/>
        <w:t xml:space="preserve">Vilkaviškio r. </w:t>
      </w:r>
      <w:proofErr w:type="spellStart"/>
      <w:r>
        <w:rPr>
          <w:color w:val="000000"/>
        </w:rPr>
        <w:t>Sūdavos</w:t>
      </w:r>
      <w:proofErr w:type="spellEnd"/>
      <w:r>
        <w:rPr>
          <w:color w:val="000000"/>
        </w:rPr>
        <w:t xml:space="preserve"> pagrindinės mokyklos </w:t>
      </w:r>
    </w:p>
    <w:p w14:paraId="1E3EBBF3" w14:textId="77777777"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2025–2026 ir 2026–2027 m. m. pradinio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pagrindinio ugdymo programų ugdymo plano </w:t>
      </w:r>
    </w:p>
    <w:p w14:paraId="67BD1239" w14:textId="16C13F6E" w:rsidR="000D0E46" w:rsidRDefault="000D0E46" w:rsidP="000D0E46">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t>6 priedas</w:t>
      </w:r>
    </w:p>
    <w:p w14:paraId="40E9E4F7" w14:textId="77777777" w:rsidR="00200CD0" w:rsidRDefault="00200CD0" w:rsidP="00200CD0">
      <w:pPr>
        <w:ind w:left="0" w:hanging="2"/>
        <w:jc w:val="both"/>
        <w:rPr>
          <w:b/>
          <w:bCs/>
        </w:rPr>
      </w:pPr>
    </w:p>
    <w:p w14:paraId="6801B8E9" w14:textId="77777777" w:rsidR="00200CD0" w:rsidRDefault="00200CD0" w:rsidP="00200CD0">
      <w:pPr>
        <w:ind w:left="0" w:hanging="2"/>
        <w:jc w:val="center"/>
        <w:rPr>
          <w:b/>
          <w:bCs/>
        </w:rPr>
      </w:pPr>
      <w:r>
        <w:rPr>
          <w:b/>
          <w:bCs/>
        </w:rPr>
        <w:t>UGDYMO NE MOKYKLOS APLINKOJE ORGANIZAVIMO APRAŠAS</w:t>
      </w:r>
    </w:p>
    <w:p w14:paraId="251FB30A" w14:textId="77777777" w:rsidR="00200CD0" w:rsidRDefault="00200CD0" w:rsidP="00200CD0">
      <w:pPr>
        <w:ind w:left="0" w:hanging="2"/>
        <w:jc w:val="center"/>
        <w:rPr>
          <w:b/>
          <w:bCs/>
        </w:rPr>
      </w:pPr>
    </w:p>
    <w:p w14:paraId="4C244BCB" w14:textId="77777777" w:rsidR="00200CD0" w:rsidRDefault="00200CD0" w:rsidP="00200CD0">
      <w:pPr>
        <w:ind w:left="0" w:hanging="2"/>
        <w:jc w:val="center"/>
        <w:rPr>
          <w:b/>
          <w:bCs/>
        </w:rPr>
      </w:pPr>
      <w:r>
        <w:rPr>
          <w:b/>
          <w:bCs/>
        </w:rPr>
        <w:t>I SKYRIUS</w:t>
      </w:r>
    </w:p>
    <w:p w14:paraId="277C7753" w14:textId="77777777" w:rsidR="00200CD0" w:rsidRDefault="00200CD0" w:rsidP="00200CD0">
      <w:pPr>
        <w:ind w:left="0" w:hanging="2"/>
        <w:jc w:val="center"/>
        <w:rPr>
          <w:b/>
          <w:bCs/>
        </w:rPr>
      </w:pPr>
      <w:r>
        <w:rPr>
          <w:b/>
          <w:bCs/>
        </w:rPr>
        <w:t>BENDROSIOS NUOSTATOS</w:t>
      </w:r>
    </w:p>
    <w:p w14:paraId="6CFA770D" w14:textId="77777777" w:rsidR="00200CD0" w:rsidRDefault="00200CD0" w:rsidP="00A32A5C">
      <w:pPr>
        <w:ind w:left="0" w:right="-143" w:hanging="2"/>
        <w:jc w:val="center"/>
        <w:rPr>
          <w:b/>
          <w:bCs/>
        </w:rPr>
      </w:pPr>
    </w:p>
    <w:p w14:paraId="5FB62E00" w14:textId="3A6BCC9D" w:rsidR="00200CD0" w:rsidRDefault="00200CD0" w:rsidP="000D0E46">
      <w:pPr>
        <w:ind w:left="-2" w:right="-143" w:firstLineChars="355" w:firstLine="852"/>
        <w:jc w:val="both"/>
      </w:pPr>
      <w:r>
        <w:t xml:space="preserve">1. Siekiant </w:t>
      </w:r>
      <w:r w:rsidR="00C77417">
        <w:t xml:space="preserve">įgyvendinti </w:t>
      </w:r>
      <w:r>
        <w:t>pradinio</w:t>
      </w:r>
      <w:r w:rsidR="00E903B2">
        <w:t xml:space="preserve"> ir</w:t>
      </w:r>
      <w:r>
        <w:t xml:space="preserve"> pagrindinio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w:t>
      </w:r>
      <w:r w:rsidR="00C77417">
        <w:t>us</w:t>
      </w:r>
      <w:r>
        <w:t xml:space="preserve"> tiksl</w:t>
      </w:r>
      <w:r w:rsidR="00C77417">
        <w:t>us</w:t>
      </w:r>
      <w:r>
        <w:t>, mokinių mokymosi procesas turi būti organizuojamas ne tik mokykloje ir jos aplinkoje, bet ir ne mokyklos aplinkose, organizuojant išvykas į muziej</w:t>
      </w:r>
      <w:r w:rsidR="00C77417">
        <w:t>us</w:t>
      </w:r>
      <w:r>
        <w:t>, teatr</w:t>
      </w:r>
      <w:r w:rsidR="00C77417">
        <w:t>us</w:t>
      </w:r>
      <w:r>
        <w:t>, galerij</w:t>
      </w:r>
      <w:r w:rsidR="00C77417">
        <w:t>as</w:t>
      </w:r>
      <w:r>
        <w:t>, park</w:t>
      </w:r>
      <w:r w:rsidR="00C77417">
        <w:t>us</w:t>
      </w:r>
      <w:r>
        <w:t xml:space="preserve">, STEAM (angl. </w:t>
      </w:r>
      <w:proofErr w:type="spellStart"/>
      <w:r>
        <w:rPr>
          <w:i/>
          <w:iCs/>
        </w:rPr>
        <w:t>Science</w:t>
      </w:r>
      <w:proofErr w:type="spellEnd"/>
      <w:r>
        <w:rPr>
          <w:i/>
          <w:iCs/>
        </w:rPr>
        <w:t xml:space="preserve">, </w:t>
      </w:r>
      <w:proofErr w:type="spellStart"/>
      <w:r>
        <w:rPr>
          <w:i/>
          <w:iCs/>
        </w:rPr>
        <w:t>Technology</w:t>
      </w:r>
      <w:proofErr w:type="spellEnd"/>
      <w:r>
        <w:rPr>
          <w:i/>
          <w:iCs/>
        </w:rPr>
        <w:t xml:space="preserve">, </w:t>
      </w:r>
      <w:proofErr w:type="spellStart"/>
      <w:r>
        <w:rPr>
          <w:i/>
          <w:iCs/>
        </w:rPr>
        <w:t>Engineering</w:t>
      </w:r>
      <w:proofErr w:type="spellEnd"/>
      <w:r>
        <w:rPr>
          <w:i/>
          <w:iCs/>
        </w:rPr>
        <w:t>, Art (</w:t>
      </w:r>
      <w:proofErr w:type="spellStart"/>
      <w:r>
        <w:rPr>
          <w:i/>
          <w:iCs/>
        </w:rPr>
        <w:t>creative</w:t>
      </w:r>
      <w:proofErr w:type="spellEnd"/>
      <w:r>
        <w:rPr>
          <w:i/>
          <w:iCs/>
        </w:rPr>
        <w:t xml:space="preserve"> </w:t>
      </w:r>
      <w:proofErr w:type="spellStart"/>
      <w:r>
        <w:rPr>
          <w:i/>
          <w:iCs/>
        </w:rPr>
        <w:t>activities</w:t>
      </w:r>
      <w:proofErr w:type="spellEnd"/>
      <w:r>
        <w:rPr>
          <w:i/>
          <w:iCs/>
        </w:rPr>
        <w:t xml:space="preserve">), </w:t>
      </w:r>
      <w:proofErr w:type="spellStart"/>
      <w:r>
        <w:rPr>
          <w:i/>
          <w:iCs/>
        </w:rPr>
        <w:t>Mathematics</w:t>
      </w:r>
      <w:proofErr w:type="spellEnd"/>
      <w:r>
        <w:t xml:space="preserve">) (toliau – STEAM) atviros prieigos centrus ar kitas mokymuisi aktualias aplinkas. </w:t>
      </w:r>
    </w:p>
    <w:p w14:paraId="6B0F8EA3" w14:textId="6AF85117" w:rsidR="00200CD0" w:rsidRDefault="00200CD0" w:rsidP="000D0E46">
      <w:pPr>
        <w:ind w:left="-2" w:right="-143" w:firstLineChars="355" w:firstLine="852"/>
        <w:jc w:val="both"/>
        <w:rPr>
          <w:kern w:val="2"/>
        </w:rPr>
      </w:pPr>
      <w:r>
        <w:rPr>
          <w:kern w:val="2"/>
        </w:rPr>
        <w:t xml:space="preserve">2. Mokykla, organizuodama </w:t>
      </w:r>
      <w:r w:rsidR="00C77417" w:rsidRPr="00C77417">
        <w:rPr>
          <w:kern w:val="2"/>
        </w:rPr>
        <w:t xml:space="preserve">ugdymo procesą </w:t>
      </w:r>
      <w:r>
        <w:rPr>
          <w:kern w:val="2"/>
        </w:rPr>
        <w:t>ne mokyklos aplinkoje, priima ir derina sprendimus dėl organizavimo laiko, vietos, formos, turinio atitikties Bendrosioms programoms bei saugumo reikalavim</w:t>
      </w:r>
      <w:r w:rsidR="00C77417">
        <w:rPr>
          <w:kern w:val="2"/>
        </w:rPr>
        <w:t>ų</w:t>
      </w:r>
      <w:r>
        <w:rPr>
          <w:kern w:val="2"/>
        </w:rPr>
        <w:t>. Ugdymo procese skiriamos prasmingos užduotys, vertinama mokymosi pažanga.</w:t>
      </w:r>
      <w:r w:rsidR="00C77417">
        <w:rPr>
          <w:kern w:val="2"/>
        </w:rPr>
        <w:t xml:space="preserve"> </w:t>
      </w:r>
    </w:p>
    <w:p w14:paraId="4EDFFED9" w14:textId="3F74A4D1" w:rsidR="00200CD0" w:rsidRDefault="00200CD0" w:rsidP="000D0E46">
      <w:pPr>
        <w:ind w:left="-2" w:right="-143" w:firstLineChars="355" w:firstLine="852"/>
        <w:jc w:val="both"/>
        <w:rPr>
          <w:kern w:val="2"/>
        </w:rPr>
      </w:pPr>
      <w:r>
        <w:rPr>
          <w:kern w:val="2"/>
        </w:rPr>
        <w:t>3.</w:t>
      </w:r>
      <w:r>
        <w:rPr>
          <w:b/>
          <w:bCs/>
          <w:kern w:val="2"/>
        </w:rPr>
        <w:t xml:space="preserve"> </w:t>
      </w:r>
      <w:r>
        <w:rPr>
          <w:kern w:val="2"/>
        </w:rPr>
        <w:t xml:space="preserve">Ugdymo ne mokyklos aplinkoje organizavimo aprašas (toliau </w:t>
      </w:r>
      <w:r>
        <w:rPr>
          <w:rFonts w:eastAsia="Malgun Gothic"/>
          <w:kern w:val="2"/>
        </w:rPr>
        <w:t>– Aprašas</w:t>
      </w:r>
      <w:r>
        <w:rPr>
          <w:rFonts w:ascii="Malgun Gothic" w:eastAsia="Malgun Gothic" w:hAnsi="Malgun Gothic" w:cs="Malgun Gothic"/>
          <w:kern w:val="2"/>
        </w:rPr>
        <w:t>)</w:t>
      </w:r>
      <w:r>
        <w:rPr>
          <w:kern w:val="2"/>
        </w:rPr>
        <w:t xml:space="preserve"> numato ugdymo ne mokyklos aplinkoje tikslus, formas, trukmę ir reikalavimus mokinių saugumui bei prasmingam ugdymo laiko panaudojimui užtikrinti.</w:t>
      </w:r>
      <w:r w:rsidR="00C77417">
        <w:rPr>
          <w:kern w:val="2"/>
        </w:rPr>
        <w:t xml:space="preserve"> </w:t>
      </w:r>
      <w:r>
        <w:rPr>
          <w:kern w:val="2"/>
        </w:rPr>
        <w:t xml:space="preserve">Aprašo nuostatos netaikomos vykimui į fizinio ugdymo pamokas, kai jos organizuojamas baseinuose ar sporto aikštynuose ir vykstama ne rečiau </w:t>
      </w:r>
      <w:r w:rsidR="00C77417">
        <w:rPr>
          <w:kern w:val="2"/>
        </w:rPr>
        <w:t xml:space="preserve">kaip </w:t>
      </w:r>
      <w:r>
        <w:rPr>
          <w:kern w:val="2"/>
        </w:rPr>
        <w:t xml:space="preserve">kas dvi savaites. </w:t>
      </w:r>
      <w:r w:rsidR="00C77417">
        <w:rPr>
          <w:kern w:val="2"/>
        </w:rPr>
        <w:t>N</w:t>
      </w:r>
      <w:r>
        <w:rPr>
          <w:kern w:val="2"/>
        </w:rPr>
        <w:t>uolatinį vykimą į fizinio ugdymo pamokas, organizuojamas baseinuose</w:t>
      </w:r>
      <w:r w:rsidR="00C77417">
        <w:rPr>
          <w:kern w:val="2"/>
        </w:rPr>
        <w:t xml:space="preserve"> </w:t>
      </w:r>
      <w:r>
        <w:rPr>
          <w:kern w:val="2"/>
        </w:rPr>
        <w:t>ar sporto aikštynuose,</w:t>
      </w:r>
      <w:r w:rsidR="00C77417" w:rsidRPr="00C77417">
        <w:t xml:space="preserve"> </w:t>
      </w:r>
      <w:r w:rsidR="00C77417">
        <w:rPr>
          <w:kern w:val="2"/>
        </w:rPr>
        <w:t>m</w:t>
      </w:r>
      <w:r w:rsidR="00C77417" w:rsidRPr="00C77417">
        <w:rPr>
          <w:kern w:val="2"/>
        </w:rPr>
        <w:t>okykla</w:t>
      </w:r>
      <w:r>
        <w:rPr>
          <w:kern w:val="2"/>
        </w:rPr>
        <w:t xml:space="preserve"> reglamentuoja vidaus teisės akt</w:t>
      </w:r>
      <w:r w:rsidR="00C77417">
        <w:rPr>
          <w:kern w:val="2"/>
        </w:rPr>
        <w:t>ais</w:t>
      </w:r>
      <w:r>
        <w:rPr>
          <w:kern w:val="2"/>
        </w:rPr>
        <w:t>.</w:t>
      </w:r>
    </w:p>
    <w:p w14:paraId="02409996" w14:textId="77777777" w:rsidR="00200CD0" w:rsidRDefault="00200CD0" w:rsidP="00A32A5C">
      <w:pPr>
        <w:ind w:left="0" w:right="-143" w:hanging="2"/>
        <w:jc w:val="both"/>
        <w:rPr>
          <w:b/>
          <w:bCs/>
        </w:rPr>
      </w:pPr>
    </w:p>
    <w:p w14:paraId="0350BF4D" w14:textId="77777777" w:rsidR="00200CD0" w:rsidRDefault="00200CD0" w:rsidP="00A32A5C">
      <w:pPr>
        <w:ind w:left="0" w:right="-143" w:hanging="2"/>
        <w:jc w:val="center"/>
        <w:rPr>
          <w:b/>
          <w:bCs/>
        </w:rPr>
      </w:pPr>
      <w:r>
        <w:rPr>
          <w:b/>
          <w:bCs/>
        </w:rPr>
        <w:t>II SKYRIUS</w:t>
      </w:r>
    </w:p>
    <w:p w14:paraId="4BC79C1B" w14:textId="77777777" w:rsidR="00200CD0" w:rsidRDefault="00200CD0" w:rsidP="00A32A5C">
      <w:pPr>
        <w:ind w:left="0" w:right="-143" w:hanging="2"/>
        <w:jc w:val="center"/>
        <w:rPr>
          <w:b/>
          <w:bCs/>
          <w:sz w:val="28"/>
          <w:szCs w:val="28"/>
        </w:rPr>
      </w:pPr>
      <w:r>
        <w:rPr>
          <w:b/>
          <w:bCs/>
        </w:rPr>
        <w:t>UGDYMO NE MOKYKLOS APLINKOJE ORGANIZAVIMO FORMOS IR TRUKMĖ</w:t>
      </w:r>
    </w:p>
    <w:p w14:paraId="43BC8BF3" w14:textId="77777777" w:rsidR="00200CD0" w:rsidRDefault="00200CD0" w:rsidP="00A32A5C">
      <w:pPr>
        <w:ind w:left="1" w:right="-143" w:hanging="3"/>
        <w:jc w:val="both"/>
        <w:rPr>
          <w:b/>
          <w:bCs/>
          <w:sz w:val="28"/>
          <w:szCs w:val="28"/>
        </w:rPr>
      </w:pPr>
    </w:p>
    <w:p w14:paraId="3351BACD" w14:textId="77777777" w:rsidR="00200CD0" w:rsidRDefault="00200CD0" w:rsidP="000D0E46">
      <w:pPr>
        <w:ind w:left="-2" w:right="-143" w:firstLineChars="355" w:firstLine="852"/>
        <w:jc w:val="both"/>
      </w:pPr>
      <w:r>
        <w:t>4. Atsižvelgiant į dalyko bendrosios programos mokymosi turinį, ugdymo procesas ne mokyklos aplinkoje gali būti organizuojamas vykdant:</w:t>
      </w:r>
    </w:p>
    <w:p w14:paraId="617815EC" w14:textId="77777777" w:rsidR="00200CD0" w:rsidRDefault="00200CD0" w:rsidP="000D0E46">
      <w:pPr>
        <w:ind w:left="-2" w:right="-143" w:firstLineChars="355" w:firstLine="852"/>
        <w:jc w:val="both"/>
      </w:pPr>
      <w:r>
        <w:t xml:space="preserve">4.1. išvykas, t. y. išvykimus iš mokyklos mokymosi tikslais: į muziejus, STEAM centrus, parkus, sporto aikštynus, baseinus ar kitus objektus, erdves, kuriose organizuojamas ugdymo procesas; </w:t>
      </w:r>
    </w:p>
    <w:p w14:paraId="56EDFB90" w14:textId="77777777" w:rsidR="00200CD0" w:rsidRDefault="00200CD0" w:rsidP="000D0E46">
      <w:pPr>
        <w:ind w:left="-2" w:right="-143" w:firstLineChars="355" w:firstLine="852"/>
        <w:jc w:val="both"/>
      </w:pPr>
      <w:r>
        <w:t xml:space="preserve">4.2. </w:t>
      </w:r>
      <w:r>
        <w:rPr>
          <w:rFonts w:eastAsia="Malgun Gothic"/>
        </w:rPr>
        <w:t>pažintines veiklas</w:t>
      </w:r>
      <w:r>
        <w:t>, kaip neformaliojo vaikų švietimo veiklas, skirtas vaikų ir jaunimo tautiniam, pilietiniam ir kultūriniam ugdymui skatinti.</w:t>
      </w:r>
    </w:p>
    <w:p w14:paraId="02D8B4AF" w14:textId="77777777" w:rsidR="00200CD0" w:rsidRDefault="00200CD0" w:rsidP="000D0E46">
      <w:pPr>
        <w:ind w:left="-2" w:right="-143" w:firstLineChars="355" w:firstLine="852"/>
        <w:jc w:val="both"/>
      </w:pPr>
      <w:r>
        <w:t>5. Pažintinės veiklos organizavimo formos:</w:t>
      </w:r>
    </w:p>
    <w:p w14:paraId="4E984A3B" w14:textId="1128C987" w:rsidR="00200CD0" w:rsidRDefault="00200CD0" w:rsidP="000D0E46">
      <w:pPr>
        <w:ind w:left="-2" w:right="-143" w:firstLineChars="355" w:firstLine="852"/>
        <w:jc w:val="both"/>
      </w:pPr>
      <w:r>
        <w:t>5.1. ekskursija – turistinių objektų lankymas nustatytu maršrutu ugdymo tikslais, kurį vykdo gidas arba mokytojas</w:t>
      </w:r>
      <w:r w:rsidR="00237EEE">
        <w:t>. G</w:t>
      </w:r>
      <w:r>
        <w:t>idas – asmuo, kuris suteikia specialią informaciją apie lankomus muziejus, meno galerijas, gamtos, kultūros, mokslo, parodų ar kitus objektus arba vietoves;</w:t>
      </w:r>
    </w:p>
    <w:p w14:paraId="43649D2A" w14:textId="17282C7D" w:rsidR="00200CD0" w:rsidRDefault="00200CD0" w:rsidP="000D0E46">
      <w:pPr>
        <w:ind w:left="-2" w:right="-143" w:firstLineChars="355" w:firstLine="852"/>
        <w:jc w:val="both"/>
      </w:pPr>
      <w:r>
        <w:t>5.2. turistinė stovykla – trumpalaikio vaikų poilsio organizavimo forma rekreacin</w:t>
      </w:r>
      <w:r w:rsidR="00237EEE">
        <w:t>ėje</w:t>
      </w:r>
      <w:r>
        <w:t xml:space="preserve"> teritorij</w:t>
      </w:r>
      <w:r w:rsidR="00237EEE">
        <w:t>oje</w:t>
      </w:r>
      <w:r>
        <w:t xml:space="preserve"> su įrengta stovyklaviete;</w:t>
      </w:r>
    </w:p>
    <w:p w14:paraId="05EE3C0A" w14:textId="77777777" w:rsidR="00200CD0" w:rsidRDefault="00200CD0" w:rsidP="000D0E46">
      <w:pPr>
        <w:ind w:left="-2" w:right="-143" w:firstLineChars="355" w:firstLine="852"/>
        <w:jc w:val="both"/>
      </w:pPr>
      <w:r>
        <w:t>5.3. sąskrydis – organizuotas vaikų susibūrimas gamtinėje aplinkoje (stovyklavietėje) poilsio ar ugdymo tikslais;</w:t>
      </w:r>
    </w:p>
    <w:p w14:paraId="1F81EEB4" w14:textId="48C0A7CE" w:rsidR="00200CD0" w:rsidRDefault="00200CD0" w:rsidP="000D0E46">
      <w:pPr>
        <w:ind w:left="-2" w:right="-143" w:firstLineChars="355" w:firstLine="852"/>
        <w:jc w:val="both"/>
      </w:pPr>
      <w:r>
        <w:t>5.4. vaikų turizmo renginys – trumpalaikės neformaliojo vaikų švietimo programos</w:t>
      </w:r>
      <w:r w:rsidR="00237EEE">
        <w:t xml:space="preserve"> vykdymas</w:t>
      </w:r>
      <w:r>
        <w:t xml:space="preserve"> (gali būti sudedamoji formaliojo ir neformaliojo švietimo programos dalis)</w:t>
      </w:r>
      <w:r w:rsidR="00237EEE">
        <w:t xml:space="preserve">, </w:t>
      </w:r>
      <w:r>
        <w:t>keičiant vietą pažintiniais, rekreaciniais ir sportiniais tikslais;</w:t>
      </w:r>
    </w:p>
    <w:p w14:paraId="56AF232A" w14:textId="77777777" w:rsidR="00200CD0" w:rsidRDefault="00200CD0" w:rsidP="000D0E46">
      <w:pPr>
        <w:ind w:left="-2" w:right="-143" w:firstLineChars="355" w:firstLine="852"/>
        <w:jc w:val="both"/>
      </w:pPr>
      <w:r>
        <w:t>5.5. žygis – ugdymo tikslais organizuotas keliavimas nustatytu maršrutu pėsčiomis ar naudojant įvairias priemones;</w:t>
      </w:r>
    </w:p>
    <w:p w14:paraId="17E4EFCE" w14:textId="77777777" w:rsidR="00200CD0" w:rsidRDefault="00200CD0" w:rsidP="000D0E46">
      <w:pPr>
        <w:ind w:left="-2" w:right="-143" w:firstLineChars="355" w:firstLine="852"/>
        <w:jc w:val="both"/>
      </w:pPr>
      <w:r>
        <w:t xml:space="preserve">5.6. varžybos – organizuotas vaikų (jų grupių) rungtyniavimas ugdymo tikslais; </w:t>
      </w:r>
    </w:p>
    <w:p w14:paraId="44D07ABE" w14:textId="77777777" w:rsidR="00200CD0" w:rsidRDefault="00200CD0" w:rsidP="000D0E46">
      <w:pPr>
        <w:ind w:left="-2" w:right="-143" w:firstLineChars="355" w:firstLine="852"/>
        <w:jc w:val="both"/>
      </w:pPr>
      <w:r>
        <w:lastRenderedPageBreak/>
        <w:t>5.7. kitos mokyklos vykdomos pažintinės veiklos formos.</w:t>
      </w:r>
    </w:p>
    <w:p w14:paraId="0D019AC0" w14:textId="77777777" w:rsidR="00200CD0" w:rsidRDefault="00200CD0" w:rsidP="000D0E46">
      <w:pPr>
        <w:ind w:left="-2" w:firstLineChars="355" w:firstLine="852"/>
        <w:jc w:val="both"/>
      </w:pPr>
      <w:r>
        <w:t>6. Ugdymo proceso ne mokyklos aplinkoje trukmė gali būti:</w:t>
      </w:r>
    </w:p>
    <w:p w14:paraId="119A756B" w14:textId="77777777" w:rsidR="00200CD0" w:rsidRDefault="00200CD0" w:rsidP="000D0E46">
      <w:pPr>
        <w:ind w:left="-2" w:right="-143" w:firstLineChars="355" w:firstLine="852"/>
        <w:jc w:val="both"/>
      </w:pPr>
      <w:r>
        <w:t xml:space="preserve">6.1. trumpalaikė (nuo vienos iki kelių valandų); </w:t>
      </w:r>
    </w:p>
    <w:p w14:paraId="6D975027" w14:textId="77777777" w:rsidR="00200CD0" w:rsidRDefault="00200CD0" w:rsidP="000D0E46">
      <w:pPr>
        <w:ind w:left="-2" w:right="-143" w:firstLineChars="355" w:firstLine="852"/>
        <w:jc w:val="both"/>
      </w:pPr>
      <w:r>
        <w:t xml:space="preserve">6.2. visos dienos (trukmė ilgesnė nei per dieną nustatytas pamokų laikas); </w:t>
      </w:r>
    </w:p>
    <w:p w14:paraId="60EAD08B" w14:textId="77777777" w:rsidR="00200CD0" w:rsidRDefault="00200CD0" w:rsidP="000D0E46">
      <w:pPr>
        <w:ind w:left="-2" w:right="-143" w:firstLineChars="355" w:firstLine="852"/>
        <w:jc w:val="both"/>
      </w:pPr>
      <w:r>
        <w:t>6.3. ilgesnė nei vienos dienos (trunka ilgiau nei vieną ugdymo dieną, įskaitant kelionę ir apgyvendinimą).</w:t>
      </w:r>
    </w:p>
    <w:p w14:paraId="2B4F3F63" w14:textId="77777777" w:rsidR="00200CD0" w:rsidRDefault="00200CD0" w:rsidP="000D0E46">
      <w:pPr>
        <w:ind w:left="-2" w:right="-143" w:firstLineChars="355" w:firstLine="852"/>
        <w:jc w:val="both"/>
      </w:pPr>
      <w:r>
        <w:t>7. Ugdymas ne mokyklos aplinkoje gali būti organizuojamas:</w:t>
      </w:r>
    </w:p>
    <w:p w14:paraId="1A3F791B" w14:textId="62156213" w:rsidR="00200CD0" w:rsidRDefault="00200CD0" w:rsidP="000D0E46">
      <w:pPr>
        <w:ind w:left="-2" w:right="-143" w:firstLineChars="355" w:firstLine="852"/>
        <w:jc w:val="both"/>
      </w:pPr>
      <w:r>
        <w:t>7.1. artimoje aplinkoje</w:t>
      </w:r>
      <w:r w:rsidR="006F2458">
        <w:t xml:space="preserve"> – </w:t>
      </w:r>
      <w:r>
        <w:t>netoli mokyklos esančiose organizacijose, viešose erdvėse ar parkuose ir kituose objektuose;</w:t>
      </w:r>
    </w:p>
    <w:p w14:paraId="1015C6DF" w14:textId="77777777" w:rsidR="00200CD0" w:rsidRDefault="00200CD0" w:rsidP="000D0E46">
      <w:pPr>
        <w:ind w:left="-2" w:right="-143" w:firstLineChars="355" w:firstLine="852"/>
        <w:jc w:val="both"/>
      </w:pPr>
      <w:r>
        <w:t>7.2. savivaldybės teritorijoje;</w:t>
      </w:r>
    </w:p>
    <w:p w14:paraId="2E7B061F" w14:textId="77777777" w:rsidR="00200CD0" w:rsidRDefault="00200CD0" w:rsidP="000D0E46">
      <w:pPr>
        <w:ind w:left="-2" w:right="-143" w:firstLineChars="355" w:firstLine="852"/>
        <w:jc w:val="both"/>
      </w:pPr>
      <w:r>
        <w:t>7.3. kitos savivaldybės teritorijoje;</w:t>
      </w:r>
    </w:p>
    <w:p w14:paraId="40A69413" w14:textId="77777777" w:rsidR="00200CD0" w:rsidRDefault="00200CD0" w:rsidP="000D0E46">
      <w:pPr>
        <w:ind w:left="-2" w:right="-143" w:firstLineChars="355" w:firstLine="852"/>
        <w:jc w:val="both"/>
      </w:pPr>
      <w:r>
        <w:t>7.4. kitoje šalyje.</w:t>
      </w:r>
    </w:p>
    <w:p w14:paraId="518B7B50" w14:textId="77777777" w:rsidR="00200CD0" w:rsidRDefault="00200CD0" w:rsidP="00A32A5C">
      <w:pPr>
        <w:tabs>
          <w:tab w:val="left" w:pos="3733"/>
        </w:tabs>
        <w:ind w:left="0" w:right="-143" w:hanging="2"/>
        <w:jc w:val="both"/>
        <w:rPr>
          <w:b/>
          <w:bCs/>
        </w:rPr>
      </w:pPr>
    </w:p>
    <w:p w14:paraId="6F0680CE" w14:textId="77777777" w:rsidR="00200CD0" w:rsidRDefault="00200CD0" w:rsidP="00A32A5C">
      <w:pPr>
        <w:ind w:left="0" w:right="-143" w:hanging="2"/>
        <w:jc w:val="center"/>
        <w:rPr>
          <w:b/>
          <w:bCs/>
        </w:rPr>
      </w:pPr>
      <w:r>
        <w:rPr>
          <w:b/>
          <w:bCs/>
        </w:rPr>
        <w:t>III SKYRIUS</w:t>
      </w:r>
    </w:p>
    <w:p w14:paraId="67884962" w14:textId="77777777" w:rsidR="00200CD0" w:rsidRDefault="00200CD0" w:rsidP="00A32A5C">
      <w:pPr>
        <w:ind w:left="0" w:right="-143" w:hanging="2"/>
        <w:jc w:val="center"/>
        <w:rPr>
          <w:b/>
          <w:bCs/>
          <w:sz w:val="28"/>
          <w:szCs w:val="28"/>
        </w:rPr>
      </w:pPr>
      <w:r>
        <w:rPr>
          <w:b/>
          <w:bCs/>
        </w:rPr>
        <w:t>UGDYMO NE MOKYKLOS APLINKOJE PLANAVIMAS IR ORGANIZAVIMAS</w:t>
      </w:r>
    </w:p>
    <w:p w14:paraId="727419D4" w14:textId="77777777" w:rsidR="00200CD0" w:rsidRDefault="00200CD0" w:rsidP="00A32A5C">
      <w:pPr>
        <w:ind w:left="1" w:right="-143" w:hanging="3"/>
        <w:rPr>
          <w:b/>
          <w:bCs/>
          <w:sz w:val="28"/>
          <w:szCs w:val="28"/>
        </w:rPr>
      </w:pPr>
    </w:p>
    <w:p w14:paraId="6B0FC310" w14:textId="6F9C531A" w:rsidR="00200CD0" w:rsidRDefault="00200CD0" w:rsidP="000D0E46">
      <w:pPr>
        <w:ind w:left="-2" w:right="-143" w:firstLineChars="355" w:firstLine="852"/>
        <w:jc w:val="both"/>
      </w:pPr>
      <w:r>
        <w:t xml:space="preserve">8. Ugdymo ne mokyklos aplinkoje poreikį numato mokytojai, atsižvelgdami į dalyko bendrojoje programoje numatytus tikslus. Poreikis organizuoti ugdymą ne mokyklos aplinkoje ir tam reikalingi </w:t>
      </w:r>
      <w:r w:rsidR="008A38FB">
        <w:t xml:space="preserve">ištekliai </w:t>
      </w:r>
      <w:r>
        <w:t>derinami su mokyklos vadovu ar jo įgaliotu asmeniu. Planuojant organizuoti ugdymą ne mokyklos aplinkoje</w:t>
      </w:r>
      <w:r w:rsidR="008A38FB">
        <w:t>,</w:t>
      </w:r>
      <w:r>
        <w:t xml:space="preserve"> rekomenduojama atsižvelgti į šiuos veiksnius:</w:t>
      </w:r>
    </w:p>
    <w:p w14:paraId="56BB3020" w14:textId="75E2709E" w:rsidR="00200CD0" w:rsidRDefault="00200CD0" w:rsidP="000D0E46">
      <w:pPr>
        <w:ind w:left="-2" w:right="-143" w:firstLineChars="355" w:firstLine="852"/>
        <w:jc w:val="both"/>
      </w:pPr>
      <w:r>
        <w:t>8.1. tikslingum</w:t>
      </w:r>
      <w:r w:rsidR="008A38FB">
        <w:t>as –</w:t>
      </w:r>
      <w:r>
        <w:t xml:space="preserve"> </w:t>
      </w:r>
      <w:r w:rsidR="008A38FB">
        <w:t>n</w:t>
      </w:r>
      <w:r>
        <w:t xml:space="preserve">umatyti, kaip suplanuotos veiklos padės siekti dalyko Bendrojoje programoje numatytų tikslų, kokios užduotys bus skiriamos mokiniams ir kaip bus vertinama jų pažanga; </w:t>
      </w:r>
    </w:p>
    <w:p w14:paraId="66322A71" w14:textId="1121ADBF" w:rsidR="00200CD0" w:rsidRDefault="00200CD0" w:rsidP="000D0E46">
      <w:pPr>
        <w:ind w:left="-2" w:right="-143" w:firstLineChars="355" w:firstLine="852"/>
        <w:jc w:val="both"/>
      </w:pPr>
      <w:r>
        <w:t>8.2. mokinių saugum</w:t>
      </w:r>
      <w:r w:rsidR="008A38FB">
        <w:t>as – n</w:t>
      </w:r>
      <w:r>
        <w:t>umatyti priemones</w:t>
      </w:r>
      <w:r w:rsidR="008A38FB">
        <w:t>, užtikrinančias</w:t>
      </w:r>
      <w:r>
        <w:t xml:space="preserve"> mokinių saugum</w:t>
      </w:r>
      <w:r w:rsidR="008A38FB">
        <w:t xml:space="preserve">ą </w:t>
      </w:r>
      <w:r>
        <w:t xml:space="preserve">ne mokyklos aplinkoje; </w:t>
      </w:r>
    </w:p>
    <w:p w14:paraId="2D9323B1" w14:textId="144FB6CC" w:rsidR="00200CD0" w:rsidRDefault="00200CD0" w:rsidP="000D0E46">
      <w:pPr>
        <w:ind w:left="-2" w:right="-143" w:firstLineChars="355" w:firstLine="852"/>
        <w:jc w:val="both"/>
      </w:pPr>
      <w:r>
        <w:t xml:space="preserve">8.3. </w:t>
      </w:r>
      <w:proofErr w:type="spellStart"/>
      <w:r>
        <w:t>įtraukum</w:t>
      </w:r>
      <w:r w:rsidR="008A38FB">
        <w:t>as</w:t>
      </w:r>
      <w:proofErr w:type="spellEnd"/>
      <w:r w:rsidR="008A38FB">
        <w:t xml:space="preserve"> –</w:t>
      </w:r>
      <w:r>
        <w:t xml:space="preserve"> </w:t>
      </w:r>
      <w:r w:rsidR="008A38FB">
        <w:t>s</w:t>
      </w:r>
      <w:r>
        <w:t>iūlant veiklas</w:t>
      </w:r>
      <w:r w:rsidR="008A38FB">
        <w:t xml:space="preserve">, </w:t>
      </w:r>
      <w:r>
        <w:t>atsižvelgti į mokinių mokymosi poreikių įvairovę ir sudaryti sąlygas visiems mokiniams dalyvauti planuojamose veiklose, numatant įvairius mokinių įsitraukimo į veiklas būdus;</w:t>
      </w:r>
    </w:p>
    <w:p w14:paraId="00CD13B3" w14:textId="5DF4110B" w:rsidR="00200CD0" w:rsidRDefault="00200CD0" w:rsidP="000D0E46">
      <w:pPr>
        <w:ind w:left="-2" w:right="-143" w:firstLineChars="355" w:firstLine="852"/>
        <w:jc w:val="both"/>
      </w:pPr>
      <w:r>
        <w:t>8.4. ekonomiškum</w:t>
      </w:r>
      <w:r w:rsidR="008A38FB">
        <w:t>as – į</w:t>
      </w:r>
      <w:r>
        <w:t>vertinti, kokių papildomų žmogiškųjų ir finansinių išteklių gali pareikalauti ši veikla ir ar mokykla gal</w:t>
      </w:r>
      <w:r w:rsidR="008A38FB">
        <w:t>ės</w:t>
      </w:r>
      <w:r>
        <w:t xml:space="preserve"> juos skirti; </w:t>
      </w:r>
    </w:p>
    <w:p w14:paraId="567957B3" w14:textId="77DD2A01" w:rsidR="00200CD0" w:rsidRDefault="00200CD0" w:rsidP="000D0E46">
      <w:pPr>
        <w:ind w:left="-2" w:right="-143" w:firstLineChars="355" w:firstLine="852"/>
        <w:jc w:val="both"/>
      </w:pPr>
      <w:r>
        <w:t>8.5. rizikų tikimybė</w:t>
      </w:r>
      <w:r w:rsidR="008A38FB">
        <w:t xml:space="preserve"> –</w:t>
      </w:r>
      <w:r>
        <w:t xml:space="preserve"> </w:t>
      </w:r>
      <w:r w:rsidR="008A38FB">
        <w:t>a</w:t>
      </w:r>
      <w:r>
        <w:t>psvarstyti galimas rizikas ir numatyti jų įveikos būdus.</w:t>
      </w:r>
    </w:p>
    <w:p w14:paraId="0826452D" w14:textId="77777777" w:rsidR="00200CD0" w:rsidRDefault="00200CD0" w:rsidP="000D0E46">
      <w:pPr>
        <w:tabs>
          <w:tab w:val="left" w:pos="4564"/>
          <w:tab w:val="center" w:pos="5467"/>
        </w:tabs>
        <w:ind w:left="-2" w:right="-143" w:firstLineChars="355" w:firstLine="852"/>
        <w:jc w:val="both"/>
      </w:pPr>
      <w:r>
        <w:t>9. Siekiant, kad ugdymas ne mokyklos aplinkoje sukurtų prielaidas mokiniams patirti gilesnę mokymosi patirtį, rekomenduojama:</w:t>
      </w:r>
    </w:p>
    <w:p w14:paraId="3F387171" w14:textId="77777777" w:rsidR="00200CD0" w:rsidRDefault="00200CD0" w:rsidP="000D0E46">
      <w:pPr>
        <w:tabs>
          <w:tab w:val="left" w:pos="4564"/>
          <w:tab w:val="center" w:pos="5467"/>
        </w:tabs>
        <w:ind w:left="-2" w:right="-143" w:firstLineChars="355" w:firstLine="852"/>
        <w:jc w:val="both"/>
      </w:pPr>
      <w:r>
        <w:t>9.1. numatyti konkrečius uždavinius, kuriems pasiekti ugdymo procese reikalingos kitokios aplinkos;</w:t>
      </w:r>
    </w:p>
    <w:p w14:paraId="7364C853" w14:textId="05ADDB81" w:rsidR="00200CD0" w:rsidRDefault="00200CD0" w:rsidP="000D0E46">
      <w:pPr>
        <w:tabs>
          <w:tab w:val="left" w:pos="4564"/>
          <w:tab w:val="center" w:pos="5467"/>
        </w:tabs>
        <w:ind w:left="-2" w:right="-143" w:firstLineChars="355" w:firstLine="852"/>
        <w:jc w:val="both"/>
      </w:pPr>
      <w:r>
        <w:t>9.2. įtraukti mokinius į pasiruošimo procesą</w:t>
      </w:r>
      <w:r w:rsidR="008A38FB">
        <w:t xml:space="preserve">, </w:t>
      </w:r>
      <w:r>
        <w:t>pad</w:t>
      </w:r>
      <w:r w:rsidR="008A38FB">
        <w:t>edant jiems</w:t>
      </w:r>
      <w:r>
        <w:t xml:space="preserve"> suprasti kontekstą;</w:t>
      </w:r>
    </w:p>
    <w:p w14:paraId="7C6614E8" w14:textId="3280B07F" w:rsidR="00200CD0" w:rsidRDefault="00200CD0" w:rsidP="000D0E46">
      <w:pPr>
        <w:tabs>
          <w:tab w:val="left" w:pos="4564"/>
          <w:tab w:val="center" w:pos="5467"/>
        </w:tabs>
        <w:ind w:left="-2" w:right="-143" w:firstLineChars="355" w:firstLine="852"/>
        <w:jc w:val="both"/>
      </w:pPr>
      <w:r>
        <w:t>9.3. jeigu į mokymosi vietą vykstama specialiu transportu,</w:t>
      </w:r>
      <w:r w:rsidR="002D0904">
        <w:t xml:space="preserve"> rekomenduojama</w:t>
      </w:r>
      <w:r>
        <w:t xml:space="preserve"> </w:t>
      </w:r>
      <w:r w:rsidR="008A38FB">
        <w:t xml:space="preserve">dalį kelionės laiko </w:t>
      </w:r>
      <w:r>
        <w:t xml:space="preserve">panaudoti </w:t>
      </w:r>
      <w:r w:rsidR="008A38FB">
        <w:t xml:space="preserve">prasmingai – </w:t>
      </w:r>
      <w:r>
        <w:t>mokym</w:t>
      </w:r>
      <w:r w:rsidR="002D0904">
        <w:t>osi veikloms</w:t>
      </w:r>
      <w:r>
        <w:t>;</w:t>
      </w:r>
    </w:p>
    <w:p w14:paraId="733CF2C0" w14:textId="77777777" w:rsidR="00200CD0" w:rsidRDefault="00200CD0" w:rsidP="000D0E46">
      <w:pPr>
        <w:tabs>
          <w:tab w:val="left" w:pos="4564"/>
          <w:tab w:val="center" w:pos="5467"/>
        </w:tabs>
        <w:ind w:left="-2" w:right="-143" w:firstLineChars="355" w:firstLine="852"/>
        <w:jc w:val="both"/>
      </w:pPr>
      <w:r>
        <w:t xml:space="preserve">9.4. ugdymo procese organizuoti aktyvias mokymosi veiklas, pritaikytas kitokiai aplinkai, kurios negalimos organizuoti mokantis klasėje; </w:t>
      </w:r>
    </w:p>
    <w:p w14:paraId="0439B44D" w14:textId="10230803" w:rsidR="00200CD0" w:rsidRDefault="00200CD0" w:rsidP="000D0E46">
      <w:pPr>
        <w:tabs>
          <w:tab w:val="left" w:pos="4564"/>
          <w:tab w:val="center" w:pos="5467"/>
        </w:tabs>
        <w:ind w:left="-2" w:right="-143" w:firstLineChars="355" w:firstLine="852"/>
        <w:jc w:val="both"/>
      </w:pPr>
      <w:r>
        <w:t xml:space="preserve">9.5. </w:t>
      </w:r>
      <w:r w:rsidR="002D0904" w:rsidRPr="002D0904">
        <w:t xml:space="preserve">pagal galimybes </w:t>
      </w:r>
      <w:r>
        <w:t>į ugdymo procesą įtraukti interaktyvias mokymosi priemones;</w:t>
      </w:r>
    </w:p>
    <w:p w14:paraId="34C6ADE3" w14:textId="644DFBFE" w:rsidR="00200CD0" w:rsidRDefault="00200CD0" w:rsidP="000D0E46">
      <w:pPr>
        <w:tabs>
          <w:tab w:val="left" w:pos="4564"/>
          <w:tab w:val="center" w:pos="5467"/>
        </w:tabs>
        <w:ind w:left="-2" w:right="-143" w:firstLineChars="355" w:firstLine="852"/>
        <w:jc w:val="both"/>
      </w:pPr>
      <w:r>
        <w:t>9.6. ugdymo veiklas organizuoti pagal iš anksto sudarytą planą.</w:t>
      </w:r>
    </w:p>
    <w:p w14:paraId="4509B4FB" w14:textId="77777777" w:rsidR="00200CD0" w:rsidRDefault="00200CD0" w:rsidP="00D41F61">
      <w:pPr>
        <w:tabs>
          <w:tab w:val="left" w:pos="4564"/>
          <w:tab w:val="center" w:pos="5467"/>
        </w:tabs>
        <w:ind w:left="-2" w:right="-143" w:firstLineChars="354" w:firstLine="853"/>
        <w:jc w:val="center"/>
        <w:rPr>
          <w:b/>
          <w:bCs/>
        </w:rPr>
      </w:pPr>
    </w:p>
    <w:p w14:paraId="2070E105" w14:textId="77777777" w:rsidR="00200CD0" w:rsidRDefault="00200CD0" w:rsidP="00A32A5C">
      <w:pPr>
        <w:tabs>
          <w:tab w:val="left" w:pos="4564"/>
          <w:tab w:val="center" w:pos="5467"/>
        </w:tabs>
        <w:ind w:left="0" w:right="-143" w:hanging="2"/>
        <w:jc w:val="center"/>
        <w:rPr>
          <w:b/>
          <w:bCs/>
        </w:rPr>
      </w:pPr>
      <w:r>
        <w:rPr>
          <w:b/>
          <w:bCs/>
        </w:rPr>
        <w:t>IV SKYRIUS</w:t>
      </w:r>
    </w:p>
    <w:p w14:paraId="25753C82" w14:textId="77777777" w:rsidR="00200CD0" w:rsidRDefault="00200CD0" w:rsidP="00A32A5C">
      <w:pPr>
        <w:tabs>
          <w:tab w:val="left" w:pos="4564"/>
          <w:tab w:val="center" w:pos="5467"/>
        </w:tabs>
        <w:ind w:left="0" w:right="-143" w:hanging="2"/>
        <w:jc w:val="center"/>
        <w:rPr>
          <w:b/>
          <w:bCs/>
        </w:rPr>
      </w:pPr>
      <w:r>
        <w:rPr>
          <w:b/>
          <w:bCs/>
        </w:rPr>
        <w:t>SAUGUMO REIKALAVIMAI IR ATSAKOMYBĖS</w:t>
      </w:r>
    </w:p>
    <w:p w14:paraId="1D9F09D7" w14:textId="77777777" w:rsidR="00200CD0" w:rsidRDefault="00200CD0" w:rsidP="00A32A5C">
      <w:pPr>
        <w:tabs>
          <w:tab w:val="left" w:pos="4564"/>
          <w:tab w:val="center" w:pos="5467"/>
        </w:tabs>
        <w:ind w:left="0" w:right="-143" w:hanging="2"/>
        <w:jc w:val="center"/>
        <w:rPr>
          <w:b/>
          <w:bCs/>
        </w:rPr>
      </w:pPr>
    </w:p>
    <w:p w14:paraId="794942EF" w14:textId="77777777" w:rsidR="00200CD0" w:rsidRDefault="00200CD0" w:rsidP="000D0E46">
      <w:pPr>
        <w:tabs>
          <w:tab w:val="left" w:pos="4564"/>
          <w:tab w:val="center" w:pos="5467"/>
        </w:tabs>
        <w:ind w:left="-2" w:right="-143" w:firstLineChars="355" w:firstLine="852"/>
        <w:jc w:val="both"/>
      </w:pPr>
      <w:r>
        <w:t xml:space="preserve">10. Organizuojant išvyką, vykimą į pažintines veiklas (toliau – Išvyka) ir siekiant užtikrinti besimokančiųjų saugumą, yra skiriami lydintys asmenys ir Išvykos vadovas. Lydintys asmenys – suaugę asmenys, kurių funkcijas apibrėžia mokyklos vadovas. Lydinčiųjų asmenų skaičius priklauso nuo Išvykoje dalyvaujančių mokinių skaičiaus. Jeigu Išvykoje dalyvauja: </w:t>
      </w:r>
    </w:p>
    <w:p w14:paraId="0A99D61F" w14:textId="77777777" w:rsidR="00200CD0" w:rsidRDefault="00200CD0" w:rsidP="000D0E46">
      <w:pPr>
        <w:tabs>
          <w:tab w:val="left" w:pos="4564"/>
          <w:tab w:val="center" w:pos="5467"/>
        </w:tabs>
        <w:ind w:left="-2" w:right="-143" w:firstLineChars="355" w:firstLine="852"/>
        <w:jc w:val="both"/>
      </w:pPr>
      <w:r>
        <w:t>10.1. mažiau nei 15 mokinių ir jie yra vyresni nei 16 metų, skiriamas tik Išvykos vadovas;</w:t>
      </w:r>
    </w:p>
    <w:p w14:paraId="4AB80A26" w14:textId="77777777" w:rsidR="00200CD0" w:rsidRDefault="00200CD0" w:rsidP="000D0E46">
      <w:pPr>
        <w:tabs>
          <w:tab w:val="left" w:pos="4564"/>
          <w:tab w:val="center" w:pos="5467"/>
        </w:tabs>
        <w:ind w:left="-2" w:right="-143" w:firstLineChars="355" w:firstLine="852"/>
        <w:jc w:val="both"/>
      </w:pPr>
      <w:r>
        <w:lastRenderedPageBreak/>
        <w:t>10.2. mažiau nei 15 mokinių, kurie mokosi pagal pradinio ugdymo programą, skiriamas Išvykos vadovas ir lydintis asmuo;</w:t>
      </w:r>
    </w:p>
    <w:p w14:paraId="116A3810" w14:textId="77777777" w:rsidR="00200CD0" w:rsidRDefault="00200CD0" w:rsidP="000D0E46">
      <w:pPr>
        <w:tabs>
          <w:tab w:val="left" w:pos="4564"/>
          <w:tab w:val="center" w:pos="5467"/>
        </w:tabs>
        <w:ind w:left="-2" w:right="-143" w:firstLineChars="355" w:firstLine="852"/>
        <w:jc w:val="both"/>
      </w:pPr>
      <w:r>
        <w:t>10.3. mažiau nei 15 mokinių, kurie mokosi pagal pagrindinio ugdymo programą ir jaunesni nei 16 metų, skiriamas Išvykos vadovas ir lydintis asmuo;</w:t>
      </w:r>
    </w:p>
    <w:p w14:paraId="32F572A3" w14:textId="6AA80167" w:rsidR="00200CD0" w:rsidRDefault="00200CD0" w:rsidP="000D0E46">
      <w:pPr>
        <w:tabs>
          <w:tab w:val="left" w:pos="4564"/>
          <w:tab w:val="center" w:pos="5467"/>
        </w:tabs>
        <w:ind w:left="-2" w:right="-143" w:firstLineChars="355" w:firstLine="852"/>
        <w:jc w:val="both"/>
      </w:pPr>
      <w:r>
        <w:t>10.4. daugiau kaip 15 mokinių, vyresnių nei 16 metų, skiriamas Išvykos vadovas ir lydintis asmuo;</w:t>
      </w:r>
    </w:p>
    <w:p w14:paraId="0D3BB33B" w14:textId="77777777" w:rsidR="00200CD0" w:rsidRDefault="00200CD0" w:rsidP="000D0E46">
      <w:pPr>
        <w:tabs>
          <w:tab w:val="left" w:pos="4564"/>
          <w:tab w:val="center" w:pos="5467"/>
        </w:tabs>
        <w:ind w:left="-2" w:firstLineChars="355" w:firstLine="852"/>
        <w:jc w:val="both"/>
      </w:pPr>
      <w:r>
        <w:t>10.5. daugiau kaip 30 mokinių, skiriamas Išvykos vadovas ir 2 lydintys asmenys;</w:t>
      </w:r>
    </w:p>
    <w:p w14:paraId="46579402" w14:textId="74EEA222" w:rsidR="00200CD0" w:rsidRDefault="00200CD0" w:rsidP="000D0E46">
      <w:pPr>
        <w:tabs>
          <w:tab w:val="left" w:pos="4564"/>
          <w:tab w:val="center" w:pos="5467"/>
        </w:tabs>
        <w:ind w:left="-2" w:right="-143" w:firstLineChars="355" w:firstLine="852"/>
        <w:jc w:val="both"/>
      </w:pPr>
      <w:r>
        <w:t>10.6. organizuojant Išvyką į užsienį, skiriamas Išvykos vadovas ir lydintys asmenys santykiu</w:t>
      </w:r>
      <w:r w:rsidR="00D706F3">
        <w:t>:</w:t>
      </w:r>
      <w:r>
        <w:t xml:space="preserve"> 15 mokinių – 2 lydintys asmenys</w:t>
      </w:r>
      <w:r w:rsidR="00D706F3">
        <w:t>,</w:t>
      </w:r>
      <w:r>
        <w:t xml:space="preserve"> 30 mokinių – 4 lydintys asmenys; </w:t>
      </w:r>
    </w:p>
    <w:p w14:paraId="30D9B6C1" w14:textId="2CB01865" w:rsidR="00200CD0" w:rsidRDefault="00200CD0" w:rsidP="000D0E46">
      <w:pPr>
        <w:tabs>
          <w:tab w:val="left" w:pos="4564"/>
          <w:tab w:val="center" w:pos="5467"/>
        </w:tabs>
        <w:ind w:left="-2" w:right="-143" w:firstLineChars="355" w:firstLine="852"/>
        <w:jc w:val="both"/>
      </w:pPr>
      <w:r>
        <w:t>10.7. suaugusi</w:t>
      </w:r>
      <w:r w:rsidR="00D706F3">
        <w:t>ųjų</w:t>
      </w:r>
      <w:r>
        <w:t xml:space="preserve"> asmen</w:t>
      </w:r>
      <w:r w:rsidR="00D706F3">
        <w:t>ų</w:t>
      </w:r>
      <w:r>
        <w:t xml:space="preserve"> Išvyk</w:t>
      </w:r>
      <w:r w:rsidR="00D706F3">
        <w:t>ose</w:t>
      </w:r>
      <w:r>
        <w:t xml:space="preserve"> skiriamas tik Išvykos vadovas, kuriuo gali būti skiriamas vienas iš vykstančiųjų. </w:t>
      </w:r>
    </w:p>
    <w:p w14:paraId="2B44E2D4" w14:textId="343994EB" w:rsidR="00200CD0" w:rsidRDefault="00200CD0" w:rsidP="000D0E46">
      <w:pPr>
        <w:tabs>
          <w:tab w:val="left" w:pos="4564"/>
          <w:tab w:val="center" w:pos="5467"/>
        </w:tabs>
        <w:ind w:left="-2" w:right="-143" w:firstLineChars="355" w:firstLine="852"/>
        <w:jc w:val="both"/>
      </w:pPr>
      <w:r>
        <w:t xml:space="preserve">11. 1–2 klasių mokiniams organizuojamos </w:t>
      </w:r>
      <w:r w:rsidR="00660EB9">
        <w:t>I</w:t>
      </w:r>
      <w:r>
        <w:t>švykos</w:t>
      </w:r>
      <w:r w:rsidR="00EA4D06">
        <w:t>, trunkančios</w:t>
      </w:r>
      <w:r>
        <w:t xml:space="preserve"> ne ilg</w:t>
      </w:r>
      <w:r w:rsidR="00EA4D06">
        <w:t>iau</w:t>
      </w:r>
      <w:r>
        <w:t xml:space="preserve"> </w:t>
      </w:r>
      <w:r w:rsidR="00EA4D06">
        <w:t xml:space="preserve">kaip </w:t>
      </w:r>
      <w:r>
        <w:t>vien</w:t>
      </w:r>
      <w:r w:rsidR="00EA4D06">
        <w:t xml:space="preserve">ą </w:t>
      </w:r>
      <w:r>
        <w:t>ugdymo dien</w:t>
      </w:r>
      <w:r w:rsidR="00EA4D06">
        <w:t>ą.</w:t>
      </w:r>
    </w:p>
    <w:p w14:paraId="0CBEBB41" w14:textId="77777777" w:rsidR="00200CD0" w:rsidRDefault="00200CD0" w:rsidP="000D0E46">
      <w:pPr>
        <w:tabs>
          <w:tab w:val="left" w:pos="4564"/>
          <w:tab w:val="center" w:pos="5467"/>
        </w:tabs>
        <w:ind w:left="-2" w:right="-143" w:firstLineChars="355" w:firstLine="852"/>
        <w:jc w:val="both"/>
      </w:pPr>
      <w:r>
        <w:t>12. Siekiant užtikrinti mokinių saugumą organizuojant ugdymą ne mokyklos aplinkoje, nustatoma, kad:</w:t>
      </w:r>
    </w:p>
    <w:p w14:paraId="0C227718" w14:textId="77777777" w:rsidR="00200CD0" w:rsidRDefault="00200CD0" w:rsidP="000D0E46">
      <w:pPr>
        <w:tabs>
          <w:tab w:val="left" w:pos="4564"/>
          <w:tab w:val="center" w:pos="5467"/>
        </w:tabs>
        <w:ind w:left="-2" w:right="-143" w:firstLineChars="355" w:firstLine="852"/>
        <w:jc w:val="both"/>
      </w:pPr>
      <w:r>
        <w:t>12.1. mokyklos vadovas ar jo įgaliotos asmuo:</w:t>
      </w:r>
    </w:p>
    <w:p w14:paraId="213F9C54" w14:textId="77777777" w:rsidR="00200CD0" w:rsidRDefault="00200CD0" w:rsidP="000D0E46">
      <w:pPr>
        <w:tabs>
          <w:tab w:val="left" w:pos="4564"/>
          <w:tab w:val="center" w:pos="5467"/>
        </w:tabs>
        <w:ind w:left="-2" w:right="-143" w:firstLineChars="355" w:firstLine="852"/>
        <w:jc w:val="both"/>
      </w:pPr>
      <w:r>
        <w:t>12.1.1. skiria ir tvirtina asmenį, atsakingą už ugdymo ne mokyklos aplinkoje organizavimą;</w:t>
      </w:r>
    </w:p>
    <w:p w14:paraId="205CF65E" w14:textId="77777777" w:rsidR="00200CD0" w:rsidRDefault="00200CD0" w:rsidP="000D0E46">
      <w:pPr>
        <w:tabs>
          <w:tab w:val="left" w:pos="4564"/>
          <w:tab w:val="center" w:pos="5467"/>
        </w:tabs>
        <w:ind w:left="-2" w:right="-143" w:firstLineChars="355" w:firstLine="852"/>
        <w:jc w:val="both"/>
      </w:pPr>
      <w:r>
        <w:t>12.1.2. vertina galimas rizikas ir kitus veiksnius, teikia pritarimą / neteikia pritarimo planuojamai Išvykai;</w:t>
      </w:r>
    </w:p>
    <w:p w14:paraId="2964424D" w14:textId="2DB4A930" w:rsidR="00200CD0" w:rsidRDefault="00200CD0" w:rsidP="000D0E46">
      <w:pPr>
        <w:tabs>
          <w:tab w:val="left" w:pos="4564"/>
          <w:tab w:val="center" w:pos="5467"/>
        </w:tabs>
        <w:ind w:left="-2" w:right="-143" w:firstLineChars="355" w:firstLine="852"/>
        <w:jc w:val="both"/>
      </w:pPr>
      <w:r>
        <w:t>12.1.3. skiria ir tvirtina Išvykos vadovą ir lydinčiuosius asmenis. Lydintys asmenys nėra skiriami, kai ugdomojoje veikloje dalyvauja tik suaugusieji asmenys;</w:t>
      </w:r>
    </w:p>
    <w:p w14:paraId="065048C3" w14:textId="099F176D" w:rsidR="00200CD0" w:rsidRDefault="00200CD0" w:rsidP="000D0E46">
      <w:pPr>
        <w:tabs>
          <w:tab w:val="left" w:pos="4564"/>
          <w:tab w:val="center" w:pos="5467"/>
        </w:tabs>
        <w:ind w:left="-2" w:right="-143" w:firstLineChars="355" w:firstLine="852"/>
        <w:jc w:val="both"/>
      </w:pPr>
      <w:r>
        <w:t>12.1.4. atsižvelgdamas į planuojamos veiklos specifiką, mokinių amžių ir jų specialiuosius ugdymo(</w:t>
      </w:r>
      <w:proofErr w:type="spellStart"/>
      <w:r>
        <w:t>si</w:t>
      </w:r>
      <w:proofErr w:type="spellEnd"/>
      <w:r>
        <w:t xml:space="preserve">) poreikius, gali nustatyti </w:t>
      </w:r>
      <w:r w:rsidR="00660EB9">
        <w:t xml:space="preserve">kitokį </w:t>
      </w:r>
      <w:r>
        <w:t>dalyvaujančiųjų ir lydinčių asmenų</w:t>
      </w:r>
      <w:r w:rsidR="00660EB9" w:rsidRPr="00660EB9">
        <w:t xml:space="preserve"> </w:t>
      </w:r>
      <w:r w:rsidR="00660EB9">
        <w:t>I</w:t>
      </w:r>
      <w:r w:rsidR="00660EB9" w:rsidRPr="00660EB9">
        <w:t>švykoje</w:t>
      </w:r>
      <w:r>
        <w:t xml:space="preserve"> skaičių;</w:t>
      </w:r>
    </w:p>
    <w:p w14:paraId="51040A93" w14:textId="77777777" w:rsidR="00200CD0" w:rsidRDefault="00200CD0" w:rsidP="000D0E46">
      <w:pPr>
        <w:tabs>
          <w:tab w:val="left" w:pos="4564"/>
          <w:tab w:val="center" w:pos="5467"/>
        </w:tabs>
        <w:ind w:left="-2" w:right="-143" w:firstLineChars="355" w:firstLine="852"/>
        <w:jc w:val="both"/>
      </w:pPr>
      <w:r>
        <w:t>12.2. Išvykos vadovas:</w:t>
      </w:r>
    </w:p>
    <w:p w14:paraId="231689E9" w14:textId="77777777" w:rsidR="00200CD0" w:rsidRDefault="00200CD0" w:rsidP="000D0E46">
      <w:pPr>
        <w:tabs>
          <w:tab w:val="left" w:pos="4564"/>
          <w:tab w:val="center" w:pos="5467"/>
        </w:tabs>
        <w:ind w:left="-2" w:right="-143" w:firstLineChars="355" w:firstLine="852"/>
        <w:jc w:val="both"/>
      </w:pPr>
      <w:r>
        <w:t>12.2.1. parengia veiklų programą / planą ir numato parengiamuosius darbus;</w:t>
      </w:r>
    </w:p>
    <w:p w14:paraId="32B587B0" w14:textId="3854D70D" w:rsidR="00200CD0" w:rsidRDefault="00200CD0" w:rsidP="000D0E46">
      <w:pPr>
        <w:tabs>
          <w:tab w:val="left" w:pos="4564"/>
          <w:tab w:val="center" w:pos="5467"/>
        </w:tabs>
        <w:ind w:left="-2" w:right="-143" w:firstLineChars="355" w:firstLine="852"/>
        <w:jc w:val="both"/>
      </w:pPr>
      <w:r>
        <w:t xml:space="preserve">12.2.2. </w:t>
      </w:r>
      <w:r w:rsidR="00660EB9">
        <w:t>įvertina</w:t>
      </w:r>
      <w:r>
        <w:t xml:space="preserve"> galimas rizikas ir </w:t>
      </w:r>
      <w:r w:rsidR="00660EB9">
        <w:t>numato</w:t>
      </w:r>
      <w:r w:rsidR="00660EB9" w:rsidRPr="00660EB9">
        <w:t xml:space="preserve"> </w:t>
      </w:r>
      <w:r>
        <w:t>p</w:t>
      </w:r>
      <w:r w:rsidR="00660EB9">
        <w:t>riemones</w:t>
      </w:r>
      <w:r>
        <w:t xml:space="preserve"> joms valdyti;</w:t>
      </w:r>
    </w:p>
    <w:p w14:paraId="79232ED2" w14:textId="77777777" w:rsidR="00200CD0" w:rsidRDefault="00200CD0" w:rsidP="000D0E46">
      <w:pPr>
        <w:tabs>
          <w:tab w:val="left" w:pos="4564"/>
          <w:tab w:val="center" w:pos="5467"/>
        </w:tabs>
        <w:ind w:left="-2" w:right="-143" w:firstLineChars="355" w:firstLine="852"/>
        <w:jc w:val="both"/>
      </w:pPr>
      <w:r>
        <w:t>12.2.3. priima vadybinius sprendimus, reikalingus mokymuisi ne mokyklos aplinkoje įgyvendinti;</w:t>
      </w:r>
    </w:p>
    <w:p w14:paraId="55C81DDB" w14:textId="77777777" w:rsidR="00200CD0" w:rsidRDefault="00200CD0" w:rsidP="000D0E46">
      <w:pPr>
        <w:tabs>
          <w:tab w:val="center" w:pos="3119"/>
          <w:tab w:val="left" w:pos="4564"/>
        </w:tabs>
        <w:ind w:left="-2" w:right="-143" w:firstLineChars="355" w:firstLine="852"/>
        <w:jc w:val="both"/>
      </w:pPr>
      <w:r>
        <w:t>12.2.4. pristato suplanuotų veiklų planą mokiniams ir jų tėvams (globėjams, rūpintojams);</w:t>
      </w:r>
    </w:p>
    <w:p w14:paraId="792E463A" w14:textId="5A656817" w:rsidR="00200CD0" w:rsidRDefault="00200CD0" w:rsidP="000D0E46">
      <w:pPr>
        <w:tabs>
          <w:tab w:val="left" w:pos="4564"/>
          <w:tab w:val="center" w:pos="5467"/>
        </w:tabs>
        <w:ind w:left="-2" w:right="-143" w:firstLineChars="355" w:firstLine="852"/>
        <w:jc w:val="both"/>
      </w:pPr>
      <w:r>
        <w:t xml:space="preserve">12.2.5. įtraukia lydinčius asmenis į parengiamuosius darbus, numato jų pareigas, priskiria mokinių grupes, už kurių saugumą jie atsakingi; </w:t>
      </w:r>
    </w:p>
    <w:p w14:paraId="7F491FF2" w14:textId="77777777" w:rsidR="00200CD0" w:rsidRDefault="00200CD0" w:rsidP="000D0E46">
      <w:pPr>
        <w:tabs>
          <w:tab w:val="left" w:pos="4564"/>
          <w:tab w:val="center" w:pos="5467"/>
        </w:tabs>
        <w:ind w:left="-2" w:right="-143" w:firstLineChars="355" w:firstLine="852"/>
        <w:jc w:val="both"/>
      </w:pPr>
      <w:r>
        <w:t>12.2.6. užtikrina numatytų veiklų įgyvendinimą ir sąlygas numatytiems ugdymo tikslams pasiekti;</w:t>
      </w:r>
    </w:p>
    <w:p w14:paraId="335B70F0" w14:textId="5311D554" w:rsidR="00200CD0" w:rsidRDefault="00200CD0" w:rsidP="000D0E46">
      <w:pPr>
        <w:tabs>
          <w:tab w:val="left" w:pos="4564"/>
          <w:tab w:val="center" w:pos="5467"/>
        </w:tabs>
        <w:ind w:left="-2" w:right="-143" w:firstLineChars="355" w:firstLine="852"/>
        <w:jc w:val="both"/>
      </w:pPr>
      <w:r>
        <w:t xml:space="preserve">12.2.7. </w:t>
      </w:r>
      <w:r w:rsidR="00136B57">
        <w:t>prižiūri</w:t>
      </w:r>
      <w:r>
        <w:t>, kad vykdant suplanuotas veiklas būtų laikomasi mokykloje nustatytų procedūrų;</w:t>
      </w:r>
    </w:p>
    <w:p w14:paraId="560881ED" w14:textId="77777777" w:rsidR="00200CD0" w:rsidRDefault="00200CD0" w:rsidP="000D0E46">
      <w:pPr>
        <w:tabs>
          <w:tab w:val="left" w:pos="4564"/>
          <w:tab w:val="center" w:pos="5467"/>
        </w:tabs>
        <w:ind w:left="-2" w:right="-143" w:firstLineChars="355" w:firstLine="852"/>
        <w:jc w:val="both"/>
      </w:pPr>
      <w:r>
        <w:t>12.3. nepilnamečių mokinių tėvai (globėjai, rūpintojai) atsakingi už:</w:t>
      </w:r>
    </w:p>
    <w:p w14:paraId="1F6D39AA" w14:textId="60F45A8B" w:rsidR="00200CD0" w:rsidRDefault="00200CD0" w:rsidP="000D0E46">
      <w:pPr>
        <w:tabs>
          <w:tab w:val="left" w:pos="4564"/>
          <w:tab w:val="center" w:pos="5467"/>
        </w:tabs>
        <w:ind w:left="-2" w:right="-143" w:firstLineChars="355" w:firstLine="852"/>
        <w:jc w:val="both"/>
      </w:pPr>
      <w:r>
        <w:t>12.3.1. raštiško sutikimo dėl vaiko dalyvavimo planuojamose veiklose pateikimą už Išvyką atsakingam asmeniui. Sutikimas gali būti pateiktas laisva forma arba pagal mokyklos parengtą formą, arba el. dienyne</w:t>
      </w:r>
      <w:r w:rsidR="00B57435">
        <w:t>.</w:t>
      </w:r>
      <w:r>
        <w:t xml:space="preserve"> </w:t>
      </w:r>
      <w:r w:rsidR="00B57435">
        <w:t>M</w:t>
      </w:r>
      <w:r>
        <w:t>okinio tėvai (globėjai, rūpintojai) turi teisę nepritarti</w:t>
      </w:r>
      <w:r w:rsidR="00B57435">
        <w:t xml:space="preserve"> </w:t>
      </w:r>
      <w:r>
        <w:t>vaik</w:t>
      </w:r>
      <w:r w:rsidR="00B57435">
        <w:t xml:space="preserve">o </w:t>
      </w:r>
      <w:r>
        <w:t>dalyva</w:t>
      </w:r>
      <w:r w:rsidR="00B57435">
        <w:t>vimui</w:t>
      </w:r>
      <w:r>
        <w:t xml:space="preserve"> Išvykoje</w:t>
      </w:r>
      <w:r w:rsidR="00B57435">
        <w:t xml:space="preserve"> ar jį</w:t>
      </w:r>
      <w:r>
        <w:t xml:space="preserve"> atšaukti. Mokiniams, nedalyvaujantiems Išvykoje, vyksta ugdymo procesas mokyklos nustatyta ugdymo organizavimo forma; </w:t>
      </w:r>
    </w:p>
    <w:p w14:paraId="3C49FD0F" w14:textId="77777777" w:rsidR="00200CD0" w:rsidRDefault="00200CD0" w:rsidP="000D0E46">
      <w:pPr>
        <w:tabs>
          <w:tab w:val="left" w:pos="4564"/>
          <w:tab w:val="center" w:pos="5467"/>
        </w:tabs>
        <w:ind w:left="-2" w:right="-143" w:firstLineChars="355" w:firstLine="852"/>
        <w:jc w:val="both"/>
      </w:pPr>
      <w:r>
        <w:t>12.3.2. su Išvykai organizuoti susijusių išlaidų apmokėjimu;</w:t>
      </w:r>
    </w:p>
    <w:p w14:paraId="7D7DFB2B" w14:textId="77777777" w:rsidR="00200CD0" w:rsidRDefault="00200CD0" w:rsidP="000D0E46">
      <w:pPr>
        <w:tabs>
          <w:tab w:val="left" w:pos="4564"/>
          <w:tab w:val="center" w:pos="5467"/>
        </w:tabs>
        <w:ind w:left="-2" w:right="-143" w:firstLineChars="355" w:firstLine="852"/>
        <w:jc w:val="both"/>
      </w:pPr>
      <w:r>
        <w:t>12.3.3. būtinos informacijos apie vaiko sveikatą perdavimu lydintiems asmenims;</w:t>
      </w:r>
    </w:p>
    <w:p w14:paraId="65198ED7" w14:textId="77777777" w:rsidR="00200CD0" w:rsidRDefault="00200CD0" w:rsidP="000D0E46">
      <w:pPr>
        <w:tabs>
          <w:tab w:val="left" w:pos="4564"/>
          <w:tab w:val="center" w:pos="5467"/>
        </w:tabs>
        <w:ind w:left="-2" w:right="-143" w:firstLineChars="355" w:firstLine="852"/>
        <w:jc w:val="both"/>
      </w:pPr>
      <w:r>
        <w:t xml:space="preserve">12.4. mokiniai atsakingi: </w:t>
      </w:r>
    </w:p>
    <w:p w14:paraId="2089AF71" w14:textId="77777777" w:rsidR="00200CD0" w:rsidRDefault="00200CD0" w:rsidP="000D0E46">
      <w:pPr>
        <w:tabs>
          <w:tab w:val="left" w:pos="4564"/>
          <w:tab w:val="center" w:pos="5467"/>
        </w:tabs>
        <w:ind w:left="-2" w:right="-143" w:firstLineChars="355" w:firstLine="852"/>
        <w:jc w:val="both"/>
      </w:pPr>
      <w:r>
        <w:t xml:space="preserve">12.4.1. už dalyvavimą Išvykoje. Atsisakyti dalyvauti gali tik dėl objektyviai pagrįstų priežasčių, dėl kurių susitariama mokykloje; </w:t>
      </w:r>
    </w:p>
    <w:p w14:paraId="5D1C33A7" w14:textId="36BE7C46" w:rsidR="00200CD0" w:rsidRDefault="00200CD0" w:rsidP="000D0E46">
      <w:pPr>
        <w:tabs>
          <w:tab w:val="left" w:pos="4564"/>
          <w:tab w:val="center" w:pos="5467"/>
        </w:tabs>
        <w:ind w:left="-2" w:right="-143" w:firstLineChars="355" w:firstLine="852"/>
        <w:jc w:val="both"/>
      </w:pPr>
      <w:r>
        <w:t>12.4.2. už aptartų elgesio taisyklių laikymąsi: nekelti grėsmės sau ir kitiems keliaujant transporto priemone, nepažeisti saugaus eismo reikalavimų, atsakingai elgtis lankant numatytus objektus ir kt.</w:t>
      </w:r>
    </w:p>
    <w:p w14:paraId="1DF670F3" w14:textId="77777777" w:rsidR="00200CD0" w:rsidRDefault="00200CD0" w:rsidP="00D41F61">
      <w:pPr>
        <w:tabs>
          <w:tab w:val="left" w:pos="4564"/>
          <w:tab w:val="center" w:pos="5467"/>
        </w:tabs>
        <w:ind w:left="-2" w:right="-143" w:firstLineChars="354" w:firstLine="853"/>
        <w:rPr>
          <w:b/>
          <w:bCs/>
        </w:rPr>
      </w:pPr>
    </w:p>
    <w:p w14:paraId="5FF0AF42" w14:textId="77777777" w:rsidR="007377BD" w:rsidRDefault="007377BD" w:rsidP="00D41F61">
      <w:pPr>
        <w:tabs>
          <w:tab w:val="left" w:pos="4564"/>
          <w:tab w:val="center" w:pos="5467"/>
        </w:tabs>
        <w:ind w:left="-2" w:right="-143" w:firstLineChars="354" w:firstLine="853"/>
        <w:rPr>
          <w:b/>
          <w:bCs/>
        </w:rPr>
      </w:pPr>
    </w:p>
    <w:p w14:paraId="1257E79B" w14:textId="77777777" w:rsidR="00200CD0" w:rsidRDefault="00200CD0" w:rsidP="00A32A5C">
      <w:pPr>
        <w:tabs>
          <w:tab w:val="left" w:pos="4564"/>
          <w:tab w:val="center" w:pos="5467"/>
        </w:tabs>
        <w:ind w:left="0" w:right="-143" w:hanging="2"/>
        <w:rPr>
          <w:b/>
          <w:bCs/>
        </w:rPr>
      </w:pPr>
    </w:p>
    <w:p w14:paraId="515CEA2B" w14:textId="77777777" w:rsidR="00200CD0" w:rsidRDefault="00200CD0" w:rsidP="00A32A5C">
      <w:pPr>
        <w:tabs>
          <w:tab w:val="left" w:pos="4564"/>
          <w:tab w:val="center" w:pos="5467"/>
        </w:tabs>
        <w:ind w:left="0" w:right="-143" w:hanging="2"/>
        <w:jc w:val="center"/>
        <w:rPr>
          <w:b/>
          <w:bCs/>
        </w:rPr>
      </w:pPr>
      <w:r>
        <w:rPr>
          <w:b/>
          <w:bCs/>
        </w:rPr>
        <w:lastRenderedPageBreak/>
        <w:t>V SKYRIUS</w:t>
      </w:r>
    </w:p>
    <w:p w14:paraId="74904AAF" w14:textId="77777777" w:rsidR="00200CD0" w:rsidRDefault="00200CD0" w:rsidP="00A32A5C">
      <w:pPr>
        <w:tabs>
          <w:tab w:val="left" w:pos="4564"/>
          <w:tab w:val="center" w:pos="5467"/>
        </w:tabs>
        <w:ind w:left="0" w:right="-143" w:hanging="2"/>
        <w:jc w:val="center"/>
        <w:rPr>
          <w:b/>
          <w:bCs/>
        </w:rPr>
      </w:pPr>
      <w:r>
        <w:rPr>
          <w:b/>
          <w:bCs/>
        </w:rPr>
        <w:t>IŠVYKOS Į UŽSIENĮ ORGANIZAVIMAS</w:t>
      </w:r>
    </w:p>
    <w:p w14:paraId="5E8E1E53" w14:textId="77777777" w:rsidR="00200CD0" w:rsidRDefault="00200CD0" w:rsidP="00A32A5C">
      <w:pPr>
        <w:tabs>
          <w:tab w:val="left" w:pos="4564"/>
          <w:tab w:val="center" w:pos="5467"/>
        </w:tabs>
        <w:ind w:left="0" w:right="-143" w:hanging="2"/>
        <w:jc w:val="both"/>
        <w:rPr>
          <w:b/>
          <w:bCs/>
        </w:rPr>
      </w:pPr>
    </w:p>
    <w:p w14:paraId="0D2E2EA5" w14:textId="77777777" w:rsidR="00200CD0" w:rsidRDefault="00200CD0" w:rsidP="000D0E46">
      <w:pPr>
        <w:tabs>
          <w:tab w:val="left" w:pos="4564"/>
          <w:tab w:val="center" w:pos="5467"/>
        </w:tabs>
        <w:ind w:left="-2" w:right="-143" w:firstLineChars="355" w:firstLine="852"/>
        <w:jc w:val="both"/>
      </w:pPr>
      <w:r>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3FC03746" w14:textId="77777777" w:rsidR="00200CD0" w:rsidRDefault="00200CD0" w:rsidP="000D0E46">
      <w:pPr>
        <w:tabs>
          <w:tab w:val="left" w:pos="4564"/>
          <w:tab w:val="center" w:pos="5467"/>
        </w:tabs>
        <w:ind w:left="-2" w:right="-143" w:firstLineChars="355" w:firstLine="852"/>
        <w:jc w:val="both"/>
      </w:pPr>
      <w:r>
        <w:t xml:space="preserve">14. Mokyklos vadovas ar jo įgaliotas asmuo, susipažinęs su mokytojo planuojamos Išvykos programos projektu, kuris rengiamas mokyklos nustatyta tvarka, priima sprendimą dėl mokinių Išvykos į užsienį organizavimo. Mokyklos vadovas skiria Išvykos vadovą ir lydinčiuosius asmenis, su jais aptaria Išvykos programą, saugaus vykimo aplinkybes, galimas rizikas bei jų valdymą. </w:t>
      </w:r>
    </w:p>
    <w:p w14:paraId="4C154F45" w14:textId="77777777" w:rsidR="00200CD0" w:rsidRDefault="00200CD0" w:rsidP="000D0E46">
      <w:pPr>
        <w:tabs>
          <w:tab w:val="left" w:pos="4564"/>
          <w:tab w:val="center" w:pos="5467"/>
        </w:tabs>
        <w:ind w:left="-2" w:right="-143" w:firstLineChars="355" w:firstLine="852"/>
        <w:jc w:val="both"/>
      </w:pPr>
      <w:r>
        <w:t xml:space="preserve">15. Išvykos į užsienį vadovas: </w:t>
      </w:r>
    </w:p>
    <w:p w14:paraId="688EF7E9" w14:textId="77777777" w:rsidR="00200CD0" w:rsidRDefault="00200CD0" w:rsidP="000D0E46">
      <w:pPr>
        <w:tabs>
          <w:tab w:val="left" w:pos="4564"/>
          <w:tab w:val="center" w:pos="5467"/>
        </w:tabs>
        <w:ind w:left="-2" w:right="-143" w:firstLineChars="355" w:firstLine="852"/>
        <w:jc w:val="both"/>
      </w:pPr>
      <w:r>
        <w:t>15.1. sudaro detalią Išvykos programą;</w:t>
      </w:r>
    </w:p>
    <w:p w14:paraId="4FC98A6C" w14:textId="7473B69B" w:rsidR="00200CD0" w:rsidRDefault="00200CD0" w:rsidP="000D0E46">
      <w:pPr>
        <w:tabs>
          <w:tab w:val="left" w:pos="4564"/>
          <w:tab w:val="center" w:pos="5467"/>
        </w:tabs>
        <w:ind w:left="-2" w:right="-143" w:firstLineChars="355" w:firstLine="852"/>
        <w:jc w:val="both"/>
      </w:pPr>
      <w:r>
        <w:t>15.2. numato galimas kelionės rizikas ir jų valdymą</w:t>
      </w:r>
      <w:r w:rsidR="0037501B">
        <w:t xml:space="preserve">, jas </w:t>
      </w:r>
      <w:r>
        <w:t xml:space="preserve">aptaria su mokyklos vadovu; </w:t>
      </w:r>
    </w:p>
    <w:p w14:paraId="01D036D7" w14:textId="25049892" w:rsidR="00200CD0" w:rsidRDefault="00200CD0" w:rsidP="000D0E46">
      <w:pPr>
        <w:tabs>
          <w:tab w:val="left" w:pos="4564"/>
          <w:tab w:val="center" w:pos="5467"/>
        </w:tabs>
        <w:ind w:left="-2" w:right="-143" w:firstLineChars="355" w:firstLine="852"/>
        <w:jc w:val="both"/>
      </w:pPr>
      <w:r>
        <w:t xml:space="preserve">15.3. pateikia Išvykos programą ir detalią informaciją nepilnamečių mokinių tėvams (globėjams, rūpintojams) </w:t>
      </w:r>
      <w:r w:rsidR="0037501B">
        <w:t>apie</w:t>
      </w:r>
      <w:r>
        <w:t xml:space="preserve"> nakvynės viet</w:t>
      </w:r>
      <w:r w:rsidR="0037501B">
        <w:t>ą</w:t>
      </w:r>
      <w:r>
        <w:t xml:space="preserve">, nurodo telefono numerį, kuriuo gali susiekti, bei kitą, jo nuožiūra, svarbią informaciją; </w:t>
      </w:r>
    </w:p>
    <w:p w14:paraId="2BD49546" w14:textId="2F8907AB" w:rsidR="00200CD0" w:rsidRDefault="00200CD0" w:rsidP="000D0E46">
      <w:pPr>
        <w:tabs>
          <w:tab w:val="left" w:pos="4564"/>
          <w:tab w:val="center" w:pos="5467"/>
        </w:tabs>
        <w:ind w:left="-2" w:right="-143" w:firstLineChars="355" w:firstLine="852"/>
        <w:jc w:val="both"/>
      </w:pPr>
      <w:r>
        <w:t>15.4. pateikia reikalavimus</w:t>
      </w:r>
      <w:r w:rsidR="0037501B">
        <w:t xml:space="preserve"> dėl</w:t>
      </w:r>
      <w:r>
        <w:t xml:space="preserve"> reikaling</w:t>
      </w:r>
      <w:r w:rsidR="0037501B">
        <w:t>os</w:t>
      </w:r>
      <w:r>
        <w:t xml:space="preserve"> informacij</w:t>
      </w:r>
      <w:r w:rsidR="0037501B">
        <w:t>os, kurią turi pateikti</w:t>
      </w:r>
      <w:r>
        <w:t xml:space="preserve"> nepilnamečių mokinių tėv</w:t>
      </w:r>
      <w:r w:rsidR="0037501B">
        <w:t xml:space="preserve">ai </w:t>
      </w:r>
      <w:r>
        <w:t>(globėj</w:t>
      </w:r>
      <w:r w:rsidR="0037501B">
        <w:t>ai</w:t>
      </w:r>
      <w:r>
        <w:t>, rūpintoj</w:t>
      </w:r>
      <w:r w:rsidR="0037501B">
        <w:t>ai</w:t>
      </w:r>
      <w:r>
        <w:t>) ir pilnameči</w:t>
      </w:r>
      <w:r w:rsidR="0037501B">
        <w:t>ai</w:t>
      </w:r>
      <w:r>
        <w:t xml:space="preserve"> mokini</w:t>
      </w:r>
      <w:r w:rsidR="0037501B">
        <w:t>ai</w:t>
      </w:r>
      <w:r>
        <w:t xml:space="preserve">, </w:t>
      </w:r>
      <w:r w:rsidR="0037501B">
        <w:t xml:space="preserve">kad </w:t>
      </w:r>
      <w:r>
        <w:t xml:space="preserve">Išvykos vadovas </w:t>
      </w:r>
      <w:r w:rsidR="0037501B">
        <w:t xml:space="preserve">turėtų visą būtiną informaciją </w:t>
      </w:r>
      <w:r>
        <w:t>vykdamas į Išvyką;</w:t>
      </w:r>
    </w:p>
    <w:p w14:paraId="156F56A2" w14:textId="77777777" w:rsidR="00200CD0" w:rsidRDefault="00200CD0" w:rsidP="000D0E46">
      <w:pPr>
        <w:tabs>
          <w:tab w:val="left" w:pos="4564"/>
          <w:tab w:val="center" w:pos="5467"/>
        </w:tabs>
        <w:ind w:left="-2" w:right="-143" w:firstLineChars="355" w:firstLine="852"/>
        <w:jc w:val="both"/>
      </w:pPr>
      <w:r>
        <w:t xml:space="preserve">15.5. organizuoja vizos, jeigu reikalinga, gavimą; </w:t>
      </w:r>
    </w:p>
    <w:p w14:paraId="6B5B31CE" w14:textId="77777777" w:rsidR="00200CD0" w:rsidRDefault="00200CD0" w:rsidP="000D0E46">
      <w:pPr>
        <w:tabs>
          <w:tab w:val="left" w:pos="4564"/>
          <w:tab w:val="center" w:pos="5467"/>
        </w:tabs>
        <w:ind w:left="-2" w:right="-143" w:firstLineChars="355" w:firstLine="852"/>
        <w:jc w:val="both"/>
      </w:pPr>
      <w:r>
        <w:t xml:space="preserve">15.6. organizuoja mokinių pasirengimą vykti į Išvyką, atsižvelgdamas į mokyklos nustatytas taisykles / reikalavimus. Neišvykusiems mokiniams ugdymo procesas organizuojamas mokykloje įprasta tvarka; </w:t>
      </w:r>
    </w:p>
    <w:p w14:paraId="2492AB71" w14:textId="77777777" w:rsidR="00200CD0" w:rsidRDefault="00200CD0" w:rsidP="000D0E46">
      <w:pPr>
        <w:tabs>
          <w:tab w:val="left" w:pos="4564"/>
          <w:tab w:val="center" w:pos="5467"/>
        </w:tabs>
        <w:ind w:left="-2" w:right="-143" w:firstLineChars="355" w:firstLine="852"/>
        <w:jc w:val="both"/>
      </w:pPr>
      <w:r>
        <w:t>15.7. supažindina su Išvykai į užsienį reikalinga informacija, paaiškina pagrindinius kultūrinius skirtumus, nurodo galimus informacijos šaltinius, pasiūlo mokiniams savarankiškai susipažinti su šalimi, į kurią vykstama;</w:t>
      </w:r>
    </w:p>
    <w:p w14:paraId="29C7CE6A" w14:textId="77777777" w:rsidR="00200CD0" w:rsidRDefault="00200CD0" w:rsidP="000D0E46">
      <w:pPr>
        <w:tabs>
          <w:tab w:val="left" w:pos="4564"/>
          <w:tab w:val="center" w:pos="5467"/>
        </w:tabs>
        <w:ind w:left="-2" w:right="-143" w:firstLineChars="355" w:firstLine="852"/>
        <w:jc w:val="both"/>
      </w:pPr>
      <w:r>
        <w:t xml:space="preserve">15.8. supažindina su išvykos taisyklėmis. </w:t>
      </w:r>
    </w:p>
    <w:p w14:paraId="71469378" w14:textId="77777777" w:rsidR="00200CD0" w:rsidRDefault="00200CD0" w:rsidP="00D41F61">
      <w:pPr>
        <w:tabs>
          <w:tab w:val="left" w:pos="4564"/>
          <w:tab w:val="center" w:pos="5467"/>
        </w:tabs>
        <w:ind w:left="-2" w:right="-143" w:firstLineChars="354" w:firstLine="850"/>
        <w:jc w:val="both"/>
      </w:pPr>
    </w:p>
    <w:p w14:paraId="3B945011" w14:textId="77777777" w:rsidR="00200CD0" w:rsidRDefault="00200CD0" w:rsidP="00A32A5C">
      <w:pPr>
        <w:tabs>
          <w:tab w:val="left" w:pos="4564"/>
          <w:tab w:val="center" w:pos="5467"/>
        </w:tabs>
        <w:ind w:left="0" w:right="-143" w:hanging="2"/>
        <w:jc w:val="center"/>
        <w:rPr>
          <w:b/>
          <w:bCs/>
        </w:rPr>
      </w:pPr>
      <w:r>
        <w:rPr>
          <w:b/>
          <w:bCs/>
        </w:rPr>
        <w:t>VI SKYRIUS</w:t>
      </w:r>
    </w:p>
    <w:p w14:paraId="43D05E30" w14:textId="77777777" w:rsidR="00200CD0" w:rsidRDefault="00200CD0" w:rsidP="00A32A5C">
      <w:pPr>
        <w:tabs>
          <w:tab w:val="left" w:pos="4564"/>
          <w:tab w:val="center" w:pos="5467"/>
        </w:tabs>
        <w:ind w:left="0" w:right="-143" w:hanging="2"/>
        <w:jc w:val="center"/>
        <w:rPr>
          <w:b/>
          <w:bCs/>
        </w:rPr>
      </w:pPr>
      <w:r>
        <w:rPr>
          <w:b/>
          <w:bCs/>
        </w:rPr>
        <w:t>BAIGIAMOSIOS NUOSTATOS</w:t>
      </w:r>
    </w:p>
    <w:p w14:paraId="2BBA3241" w14:textId="77777777" w:rsidR="00200CD0" w:rsidRDefault="00200CD0" w:rsidP="00A32A5C">
      <w:pPr>
        <w:tabs>
          <w:tab w:val="left" w:pos="4564"/>
          <w:tab w:val="center" w:pos="5467"/>
        </w:tabs>
        <w:ind w:left="0" w:right="-143" w:hanging="2"/>
        <w:jc w:val="both"/>
        <w:rPr>
          <w:b/>
          <w:bCs/>
        </w:rPr>
      </w:pPr>
    </w:p>
    <w:p w14:paraId="2126A0C9" w14:textId="77777777" w:rsidR="00200CD0" w:rsidRDefault="00200CD0" w:rsidP="000D0E46">
      <w:pPr>
        <w:tabs>
          <w:tab w:val="left" w:pos="4564"/>
          <w:tab w:val="center" w:pos="5467"/>
        </w:tabs>
        <w:ind w:left="-2" w:right="-143" w:firstLineChars="355" w:firstLine="852"/>
        <w:jc w:val="both"/>
        <w:rPr>
          <w:b/>
          <w:bCs/>
        </w:rPr>
      </w:pPr>
      <w:r>
        <w:t>16.</w:t>
      </w:r>
      <w:r>
        <w:rPr>
          <w:b/>
          <w:bCs/>
        </w:rPr>
        <w:t xml:space="preserve"> </w:t>
      </w:r>
      <w: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61F30932" w14:textId="77777777" w:rsidR="00200CD0" w:rsidRDefault="00200CD0" w:rsidP="000D0E46">
      <w:pPr>
        <w:tabs>
          <w:tab w:val="left" w:pos="4564"/>
          <w:tab w:val="center" w:pos="5467"/>
        </w:tabs>
        <w:ind w:left="-2" w:right="-143" w:firstLineChars="355" w:firstLine="852"/>
        <w:jc w:val="both"/>
      </w:pPr>
      <w:r>
        <w:t>17. Mokykla numato, kaip organizuos mokinių Išvykas nuosekliai (pavyzdžiui, kiekvieną  mėnesį, savaitę) ar koncentruos veiklą tam tikrais laikotarpiais (pavyzdžiui, trimestro ar pusmečio pabaigoje). Mokinio mokymosi laikas išvykose, ekskursijose ir kitais panašiais atvejais, trunkantis ilgiau nei pamoka, perskaičiuojamas į konkretaus dalyko (-ų) mokymosi laiką (pagal pamokos (-ų) trukmę).</w:t>
      </w:r>
    </w:p>
    <w:p w14:paraId="43B4BC9F" w14:textId="77777777" w:rsidR="00200CD0" w:rsidRDefault="00200CD0" w:rsidP="000D0E46">
      <w:pPr>
        <w:tabs>
          <w:tab w:val="left" w:pos="4564"/>
          <w:tab w:val="center" w:pos="5467"/>
        </w:tabs>
        <w:ind w:left="-2" w:right="-143" w:firstLineChars="355" w:firstLine="852"/>
        <w:jc w:val="both"/>
      </w:pPr>
      <w:r>
        <w:t>18. Mokykla, vadovaudamasi Aprašu ir kitais ugdymo procesą reglamentuojančiais dokumentais, rengia vidaus teisės aktus, reglamentuojančius mokinių ne mokyklos aplinkose, Išvykų organizavimą.</w:t>
      </w:r>
    </w:p>
    <w:p w14:paraId="006D57F6" w14:textId="7DD42C37" w:rsidR="00C16F8A" w:rsidRDefault="00C16F8A" w:rsidP="00D41F61">
      <w:pPr>
        <w:widowControl w:val="0"/>
        <w:suppressAutoHyphens w:val="0"/>
        <w:autoSpaceDE w:val="0"/>
        <w:autoSpaceDN w:val="0"/>
        <w:spacing w:before="209" w:line="240" w:lineRule="auto"/>
        <w:ind w:left="-2" w:firstLineChars="354" w:firstLine="850"/>
        <w:textDirection w:val="lrTb"/>
        <w:textAlignment w:val="auto"/>
        <w:outlineLvl w:val="9"/>
        <w:rPr>
          <w:i/>
          <w:position w:val="0"/>
        </w:rPr>
      </w:pPr>
    </w:p>
    <w:p w14:paraId="4FB12E7F" w14:textId="6E18BBB2" w:rsidR="00C16F8A" w:rsidRDefault="00C16F8A" w:rsidP="00C16F8A">
      <w:pPr>
        <w:widowControl w:val="0"/>
        <w:suppressAutoHyphens w:val="0"/>
        <w:autoSpaceDE w:val="0"/>
        <w:autoSpaceDN w:val="0"/>
        <w:spacing w:before="209" w:line="240" w:lineRule="auto"/>
        <w:ind w:leftChars="0" w:left="0" w:firstLineChars="0" w:firstLine="0"/>
        <w:jc w:val="center"/>
        <w:textDirection w:val="lrTb"/>
        <w:textAlignment w:val="auto"/>
        <w:outlineLvl w:val="9"/>
        <w:rPr>
          <w:i/>
          <w:position w:val="0"/>
        </w:rPr>
      </w:pPr>
      <w:r>
        <w:rPr>
          <w:i/>
          <w:position w:val="0"/>
        </w:rPr>
        <w:t>_____________________________</w:t>
      </w:r>
    </w:p>
    <w:p w14:paraId="5E0AF49D" w14:textId="77777777" w:rsidR="00502B6D" w:rsidRDefault="00502B6D" w:rsidP="00502B6D">
      <w:pPr>
        <w:widowControl w:val="0"/>
        <w:suppressAutoHyphens w:val="0"/>
        <w:autoSpaceDE w:val="0"/>
        <w:autoSpaceDN w:val="0"/>
        <w:spacing w:before="209" w:line="240" w:lineRule="auto"/>
        <w:ind w:leftChars="0" w:left="0" w:firstLineChars="0" w:firstLine="0"/>
        <w:jc w:val="both"/>
        <w:textDirection w:val="lrTb"/>
        <w:textAlignment w:val="auto"/>
        <w:outlineLvl w:val="9"/>
        <w:rPr>
          <w:iCs/>
          <w:position w:val="0"/>
        </w:rPr>
      </w:pPr>
    </w:p>
    <w:p w14:paraId="5431AFBB" w14:textId="6574F649" w:rsidR="00502B6D" w:rsidRPr="00502B6D" w:rsidRDefault="00502B6D" w:rsidP="00D41F61">
      <w:pPr>
        <w:pBdr>
          <w:top w:val="nil"/>
          <w:left w:val="nil"/>
          <w:bottom w:val="nil"/>
          <w:right w:val="nil"/>
          <w:between w:val="nil"/>
        </w:pBdr>
        <w:tabs>
          <w:tab w:val="left" w:pos="851"/>
        </w:tabs>
        <w:spacing w:line="240" w:lineRule="auto"/>
        <w:ind w:left="0" w:right="145" w:hanging="2"/>
        <w:rPr>
          <w:iCs/>
          <w:position w:val="0"/>
        </w:rPr>
      </w:pPr>
    </w:p>
    <w:sectPr w:rsidR="00502B6D" w:rsidRPr="00502B6D" w:rsidSect="00C53577">
      <w:headerReference w:type="default" r:id="rId22"/>
      <w:headerReference w:type="first" r:id="rId23"/>
      <w:pgSz w:w="11906" w:h="16838"/>
      <w:pgMar w:top="1134" w:right="567" w:bottom="1134" w:left="1701" w:header="567" w:footer="567" w:gutter="0"/>
      <w:pgNumType w:start="3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37AF" w14:textId="77777777" w:rsidR="00911C18" w:rsidRDefault="00911C18">
      <w:pPr>
        <w:spacing w:line="240" w:lineRule="auto"/>
        <w:ind w:left="0" w:hanging="2"/>
      </w:pPr>
      <w:r>
        <w:separator/>
      </w:r>
    </w:p>
  </w:endnote>
  <w:endnote w:type="continuationSeparator" w:id="0">
    <w:p w14:paraId="28E77856" w14:textId="77777777" w:rsidR="00911C18" w:rsidRDefault="00911C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C945" w14:textId="77777777" w:rsidR="0000267E" w:rsidRDefault="0000267E">
    <w:pPr>
      <w:pStyle w:val="Por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7164" w14:textId="73C0B135" w:rsidR="0000267E" w:rsidRDefault="0000267E" w:rsidP="005F4AC2">
    <w:pPr>
      <w:pStyle w:val="Porat"/>
      <w:ind w:left="0" w:hanging="2"/>
      <w:jc w:val="center"/>
    </w:pPr>
    <w:r>
      <w:fldChar w:fldCharType="begin"/>
    </w:r>
    <w:r>
      <w:instrText>PAGE   \* MERGEFORMAT</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59B5" w14:textId="77777777" w:rsidR="0000267E" w:rsidRPr="004C0066" w:rsidRDefault="0000267E" w:rsidP="004C0066">
    <w:pPr>
      <w:pStyle w:val="Porat"/>
      <w:ind w:leftChars="0" w:left="0"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EE86" w14:textId="77777777" w:rsidR="0000267E" w:rsidRDefault="0000267E">
    <w:pPr>
      <w:tabs>
        <w:tab w:val="center" w:pos="4153"/>
        <w:tab w:val="right" w:pos="8306"/>
      </w:tabs>
      <w:overflowPunct w:val="0"/>
      <w:ind w:left="0" w:hanging="2"/>
      <w:textAlignment w:val="baseline"/>
      <w:rPr>
        <w:rFonts w:ascii="HelveticaLT" w:hAnsi="HelveticaLT"/>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089C" w14:textId="7714C726" w:rsidR="0000267E" w:rsidRDefault="0000267E" w:rsidP="00C53577">
    <w:pPr>
      <w:tabs>
        <w:tab w:val="center" w:pos="4153"/>
        <w:tab w:val="right" w:pos="8306"/>
      </w:tabs>
      <w:overflowPunct w:val="0"/>
      <w:ind w:left="0" w:hanging="2"/>
      <w:jc w:val="center"/>
      <w:textAlignment w:val="baseline"/>
      <w:rPr>
        <w:rFonts w:ascii="HelveticaLT" w:hAnsi="HelveticaLT"/>
        <w:sz w:val="20"/>
      </w:rPr>
    </w:pPr>
    <w:r w:rsidRPr="00C53577">
      <w:rPr>
        <w:rFonts w:ascii="HelveticaLT" w:hAnsi="HelveticaLT"/>
        <w:sz w:val="20"/>
      </w:rPr>
      <w:fldChar w:fldCharType="begin"/>
    </w:r>
    <w:r w:rsidRPr="00C53577">
      <w:rPr>
        <w:rFonts w:ascii="HelveticaLT" w:hAnsi="HelveticaLT"/>
        <w:sz w:val="20"/>
      </w:rPr>
      <w:instrText>PAGE   \* MERGEFORMAT</w:instrText>
    </w:r>
    <w:r w:rsidRPr="00C53577">
      <w:rPr>
        <w:rFonts w:ascii="HelveticaLT" w:hAnsi="HelveticaLT"/>
        <w:sz w:val="20"/>
      </w:rPr>
      <w:fldChar w:fldCharType="separate"/>
    </w:r>
    <w:r>
      <w:rPr>
        <w:rFonts w:ascii="HelveticaLT" w:hAnsi="HelveticaLT"/>
        <w:noProof/>
        <w:sz w:val="20"/>
      </w:rPr>
      <w:t>28</w:t>
    </w:r>
    <w:r w:rsidRPr="00C53577">
      <w:rPr>
        <w:rFonts w:ascii="HelveticaLT" w:hAnsi="HelveticaLT"/>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AFE7" w14:textId="510076E9" w:rsidR="0000267E" w:rsidRDefault="0000267E" w:rsidP="00C53577">
    <w:pPr>
      <w:tabs>
        <w:tab w:val="center" w:pos="4153"/>
        <w:tab w:val="right" w:pos="8306"/>
      </w:tabs>
      <w:overflowPunct w:val="0"/>
      <w:ind w:left="0" w:hanging="2"/>
      <w:jc w:val="center"/>
      <w:textAlignment w:val="baseline"/>
      <w:rPr>
        <w:rFonts w:ascii="HelveticaLT" w:hAnsi="HelveticaLT"/>
        <w:sz w:val="20"/>
      </w:rPr>
    </w:pPr>
    <w:r w:rsidRPr="00C53577">
      <w:rPr>
        <w:rFonts w:ascii="HelveticaLT" w:hAnsi="HelveticaLT"/>
        <w:sz w:val="20"/>
      </w:rPr>
      <w:fldChar w:fldCharType="begin"/>
    </w:r>
    <w:r w:rsidRPr="00C53577">
      <w:rPr>
        <w:rFonts w:ascii="HelveticaLT" w:hAnsi="HelveticaLT"/>
        <w:sz w:val="20"/>
      </w:rPr>
      <w:instrText>PAGE   \* MERGEFORMAT</w:instrText>
    </w:r>
    <w:r w:rsidRPr="00C53577">
      <w:rPr>
        <w:rFonts w:ascii="HelveticaLT" w:hAnsi="HelveticaLT"/>
        <w:sz w:val="20"/>
      </w:rPr>
      <w:fldChar w:fldCharType="separate"/>
    </w:r>
    <w:r>
      <w:rPr>
        <w:rFonts w:ascii="HelveticaLT" w:hAnsi="HelveticaLT"/>
        <w:noProof/>
        <w:sz w:val="20"/>
      </w:rPr>
      <w:t>27</w:t>
    </w:r>
    <w:r w:rsidRPr="00C53577">
      <w:rPr>
        <w:rFonts w:ascii="HelveticaLT" w:hAnsi="HelveticaL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EBF5" w14:textId="77777777" w:rsidR="00911C18" w:rsidRDefault="00911C18">
      <w:pPr>
        <w:spacing w:line="240" w:lineRule="auto"/>
        <w:ind w:left="0" w:hanging="2"/>
      </w:pPr>
      <w:r>
        <w:separator/>
      </w:r>
    </w:p>
  </w:footnote>
  <w:footnote w:type="continuationSeparator" w:id="0">
    <w:p w14:paraId="5645782A" w14:textId="77777777" w:rsidR="00911C18" w:rsidRDefault="00911C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E055" w14:textId="77777777" w:rsidR="0000267E" w:rsidRDefault="0000267E">
    <w:pPr>
      <w:pStyle w:val="Antrat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2F51" w14:textId="77777777" w:rsidR="0000267E" w:rsidRDefault="0000267E">
    <w:pPr>
      <w:pStyle w:val="Antrats"/>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01D9" w14:textId="77777777" w:rsidR="0000267E" w:rsidRDefault="0000267E">
    <w:pPr>
      <w:pStyle w:val="Antrats"/>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0A77" w14:textId="77777777" w:rsidR="0000267E" w:rsidRDefault="0000267E">
    <w:pPr>
      <w:tabs>
        <w:tab w:val="center" w:pos="4819"/>
        <w:tab w:val="right" w:pos="9071"/>
      </w:tabs>
      <w:overflowPunct w:val="0"/>
      <w:ind w:left="0" w:hanging="2"/>
      <w:textAlignment w:val="baseline"/>
      <w:rPr>
        <w:rFonts w:ascii="HelveticaLT" w:hAnsi="HelveticaLT"/>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4A30" w14:textId="5C557D10" w:rsidR="0000267E" w:rsidRDefault="0000267E" w:rsidP="00794964">
    <w:pPr>
      <w:pStyle w:val="Antrats"/>
      <w:ind w:leftChars="0" w:left="0" w:firstLineChars="0" w:firstLine="0"/>
    </w:pPr>
  </w:p>
  <w:p w14:paraId="37B6E93B" w14:textId="77777777" w:rsidR="0000267E" w:rsidRDefault="0000267E">
    <w:pPr>
      <w:tabs>
        <w:tab w:val="center" w:pos="4819"/>
        <w:tab w:val="right" w:pos="9071"/>
      </w:tabs>
      <w:overflowPunct w:val="0"/>
      <w:ind w:left="0" w:hanging="2"/>
      <w:textAlignment w:val="baseline"/>
      <w:rPr>
        <w:rFonts w:ascii="HelveticaLT" w:hAnsi="HelveticaLT"/>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AC0B" w14:textId="77777777" w:rsidR="0000267E" w:rsidRDefault="0000267E">
    <w:pPr>
      <w:tabs>
        <w:tab w:val="center" w:pos="4986"/>
        <w:tab w:val="right" w:pos="9972"/>
      </w:tabs>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F4" w14:textId="59C19345" w:rsidR="0000267E" w:rsidRPr="004C0066" w:rsidRDefault="0000267E" w:rsidP="004C0066">
    <w:pPr>
      <w:pStyle w:val="Antrats"/>
      <w:ind w:left="0"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F3" w14:textId="77777777" w:rsidR="0000267E" w:rsidRDefault="0000267E">
    <w:pPr>
      <w:pBdr>
        <w:top w:val="nil"/>
        <w:left w:val="nil"/>
        <w:bottom w:val="nil"/>
        <w:right w:val="nil"/>
        <w:between w:val="nil"/>
      </w:pBdr>
      <w:tabs>
        <w:tab w:val="left" w:pos="720"/>
      </w:tabs>
      <w:spacing w:line="240" w:lineRule="auto"/>
      <w:ind w:left="0" w:hanging="2"/>
      <w:rPr>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288B"/>
    <w:multiLevelType w:val="multilevel"/>
    <w:tmpl w:val="2DE64A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4F82C2A"/>
    <w:multiLevelType w:val="multilevel"/>
    <w:tmpl w:val="2576770C"/>
    <w:lvl w:ilvl="0">
      <w:start w:val="1"/>
      <w:numFmt w:val="decimal"/>
      <w:lvlText w:val="%1."/>
      <w:lvlJc w:val="left"/>
      <w:pPr>
        <w:ind w:left="61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63460DF"/>
    <w:multiLevelType w:val="multilevel"/>
    <w:tmpl w:val="1A0824D2"/>
    <w:lvl w:ilvl="0">
      <w:start w:val="18"/>
      <w:numFmt w:val="decimal"/>
      <w:lvlText w:val="%1."/>
      <w:lvlJc w:val="left"/>
      <w:pPr>
        <w:ind w:left="480" w:hanging="480"/>
      </w:pPr>
      <w:rPr>
        <w:rFonts w:hint="default"/>
      </w:rPr>
    </w:lvl>
    <w:lvl w:ilvl="1">
      <w:start w:val="1"/>
      <w:numFmt w:val="decimal"/>
      <w:lvlText w:val="%1.%2."/>
      <w:lvlJc w:val="left"/>
      <w:pPr>
        <w:ind w:left="737" w:hanging="480"/>
      </w:pPr>
      <w:rPr>
        <w:rFonts w:hint="default"/>
      </w:rPr>
    </w:lvl>
    <w:lvl w:ilvl="2">
      <w:start w:val="1"/>
      <w:numFmt w:val="decimal"/>
      <w:lvlText w:val="%1.%2.%3."/>
      <w:lvlJc w:val="left"/>
      <w:pPr>
        <w:ind w:left="1234" w:hanging="720"/>
      </w:pPr>
      <w:rPr>
        <w:rFonts w:hint="default"/>
      </w:rPr>
    </w:lvl>
    <w:lvl w:ilvl="3">
      <w:start w:val="1"/>
      <w:numFmt w:val="decimal"/>
      <w:lvlText w:val="%1.%2.%3.%4."/>
      <w:lvlJc w:val="left"/>
      <w:pPr>
        <w:ind w:left="1491" w:hanging="720"/>
      </w:pPr>
      <w:rPr>
        <w:rFonts w:hint="default"/>
      </w:rPr>
    </w:lvl>
    <w:lvl w:ilvl="4">
      <w:start w:val="1"/>
      <w:numFmt w:val="decimal"/>
      <w:lvlText w:val="%1.%2.%3.%4.%5."/>
      <w:lvlJc w:val="left"/>
      <w:pPr>
        <w:ind w:left="2108" w:hanging="1080"/>
      </w:pPr>
      <w:rPr>
        <w:rFonts w:hint="default"/>
      </w:rPr>
    </w:lvl>
    <w:lvl w:ilvl="5">
      <w:start w:val="1"/>
      <w:numFmt w:val="decimal"/>
      <w:lvlText w:val="%1.%2.%3.%4.%5.%6."/>
      <w:lvlJc w:val="left"/>
      <w:pPr>
        <w:ind w:left="2365" w:hanging="1080"/>
      </w:pPr>
      <w:rPr>
        <w:rFonts w:hint="default"/>
      </w:rPr>
    </w:lvl>
    <w:lvl w:ilvl="6">
      <w:start w:val="1"/>
      <w:numFmt w:val="decimal"/>
      <w:lvlText w:val="%1.%2.%3.%4.%5.%6.%7."/>
      <w:lvlJc w:val="left"/>
      <w:pPr>
        <w:ind w:left="2982" w:hanging="1440"/>
      </w:pPr>
      <w:rPr>
        <w:rFonts w:hint="default"/>
      </w:rPr>
    </w:lvl>
    <w:lvl w:ilvl="7">
      <w:start w:val="1"/>
      <w:numFmt w:val="decimal"/>
      <w:lvlText w:val="%1.%2.%3.%4.%5.%6.%7.%8."/>
      <w:lvlJc w:val="left"/>
      <w:pPr>
        <w:ind w:left="3239" w:hanging="1440"/>
      </w:pPr>
      <w:rPr>
        <w:rFonts w:hint="default"/>
      </w:rPr>
    </w:lvl>
    <w:lvl w:ilvl="8">
      <w:start w:val="1"/>
      <w:numFmt w:val="decimal"/>
      <w:lvlText w:val="%1.%2.%3.%4.%5.%6.%7.%8.%9."/>
      <w:lvlJc w:val="left"/>
      <w:pPr>
        <w:ind w:left="3856" w:hanging="1800"/>
      </w:pPr>
      <w:rPr>
        <w:rFonts w:hint="default"/>
      </w:rPr>
    </w:lvl>
  </w:abstractNum>
  <w:abstractNum w:abstractNumId="3" w15:restartNumberingAfterBreak="0">
    <w:nsid w:val="279542B8"/>
    <w:multiLevelType w:val="multilevel"/>
    <w:tmpl w:val="9C1EB88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C817B7C"/>
    <w:multiLevelType w:val="multilevel"/>
    <w:tmpl w:val="0DFE4C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47534C5"/>
    <w:multiLevelType w:val="multilevel"/>
    <w:tmpl w:val="5E600FA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FAF6A20"/>
    <w:multiLevelType w:val="multilevel"/>
    <w:tmpl w:val="5C06DAD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0140DA3"/>
    <w:multiLevelType w:val="multilevel"/>
    <w:tmpl w:val="C590B9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4F511AF6"/>
    <w:multiLevelType w:val="multilevel"/>
    <w:tmpl w:val="1606467A"/>
    <w:lvl w:ilvl="0">
      <w:start w:val="1"/>
      <w:numFmt w:val="decimal"/>
      <w:lvlText w:val="%1."/>
      <w:lvlJc w:val="left"/>
      <w:pPr>
        <w:ind w:left="61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A396036"/>
    <w:multiLevelType w:val="multilevel"/>
    <w:tmpl w:val="62C230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6DE11DCF"/>
    <w:multiLevelType w:val="multilevel"/>
    <w:tmpl w:val="794838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6F960E4A"/>
    <w:multiLevelType w:val="multilevel"/>
    <w:tmpl w:val="A546E4E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762A0C01"/>
    <w:multiLevelType w:val="multilevel"/>
    <w:tmpl w:val="76D2F3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773D21FD"/>
    <w:multiLevelType w:val="multilevel"/>
    <w:tmpl w:val="6444E1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7FD61626"/>
    <w:multiLevelType w:val="multilevel"/>
    <w:tmpl w:val="DC80D6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4"/>
  </w:num>
  <w:num w:numId="2">
    <w:abstractNumId w:val="7"/>
  </w:num>
  <w:num w:numId="3">
    <w:abstractNumId w:val="1"/>
  </w:num>
  <w:num w:numId="4">
    <w:abstractNumId w:val="13"/>
  </w:num>
  <w:num w:numId="5">
    <w:abstractNumId w:val="11"/>
  </w:num>
  <w:num w:numId="6">
    <w:abstractNumId w:val="8"/>
  </w:num>
  <w:num w:numId="7">
    <w:abstractNumId w:val="5"/>
  </w:num>
  <w:num w:numId="8">
    <w:abstractNumId w:val="12"/>
  </w:num>
  <w:num w:numId="9">
    <w:abstractNumId w:val="10"/>
  </w:num>
  <w:num w:numId="10">
    <w:abstractNumId w:val="0"/>
  </w:num>
  <w:num w:numId="11">
    <w:abstractNumId w:val="6"/>
  </w:num>
  <w:num w:numId="12">
    <w:abstractNumId w:val="3"/>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F2"/>
    <w:rsid w:val="0000049E"/>
    <w:rsid w:val="00001E1C"/>
    <w:rsid w:val="0000267E"/>
    <w:rsid w:val="00004B78"/>
    <w:rsid w:val="000078CA"/>
    <w:rsid w:val="0001401C"/>
    <w:rsid w:val="000146AD"/>
    <w:rsid w:val="00017316"/>
    <w:rsid w:val="00030EE6"/>
    <w:rsid w:val="00031AD8"/>
    <w:rsid w:val="000346DB"/>
    <w:rsid w:val="00034DF4"/>
    <w:rsid w:val="00040598"/>
    <w:rsid w:val="00041240"/>
    <w:rsid w:val="00046F23"/>
    <w:rsid w:val="00052BE3"/>
    <w:rsid w:val="000619C6"/>
    <w:rsid w:val="00066B68"/>
    <w:rsid w:val="000777B6"/>
    <w:rsid w:val="00085226"/>
    <w:rsid w:val="00086492"/>
    <w:rsid w:val="00091157"/>
    <w:rsid w:val="000967CE"/>
    <w:rsid w:val="000A4E58"/>
    <w:rsid w:val="000A5446"/>
    <w:rsid w:val="000A653B"/>
    <w:rsid w:val="000D0E46"/>
    <w:rsid w:val="000D2B29"/>
    <w:rsid w:val="000D2FF2"/>
    <w:rsid w:val="000D7C5A"/>
    <w:rsid w:val="000E2957"/>
    <w:rsid w:val="000E73C7"/>
    <w:rsid w:val="000F0E5A"/>
    <w:rsid w:val="001019E4"/>
    <w:rsid w:val="00105267"/>
    <w:rsid w:val="0011060F"/>
    <w:rsid w:val="00112C06"/>
    <w:rsid w:val="00113C92"/>
    <w:rsid w:val="00115663"/>
    <w:rsid w:val="001231B3"/>
    <w:rsid w:val="0012361A"/>
    <w:rsid w:val="001251CA"/>
    <w:rsid w:val="00131952"/>
    <w:rsid w:val="00136AF9"/>
    <w:rsid w:val="00136B57"/>
    <w:rsid w:val="00141576"/>
    <w:rsid w:val="00142A4F"/>
    <w:rsid w:val="00146933"/>
    <w:rsid w:val="00150AF5"/>
    <w:rsid w:val="00152B62"/>
    <w:rsid w:val="00152F68"/>
    <w:rsid w:val="00154F3C"/>
    <w:rsid w:val="0015555D"/>
    <w:rsid w:val="00156427"/>
    <w:rsid w:val="00166E67"/>
    <w:rsid w:val="00166EE7"/>
    <w:rsid w:val="001719A0"/>
    <w:rsid w:val="00172ED0"/>
    <w:rsid w:val="00184801"/>
    <w:rsid w:val="00190BE7"/>
    <w:rsid w:val="00197900"/>
    <w:rsid w:val="001A0299"/>
    <w:rsid w:val="001A2E06"/>
    <w:rsid w:val="001B13D6"/>
    <w:rsid w:val="001B14EF"/>
    <w:rsid w:val="001B37A2"/>
    <w:rsid w:val="001B4F19"/>
    <w:rsid w:val="001B4F91"/>
    <w:rsid w:val="001D3B39"/>
    <w:rsid w:val="001D4ADE"/>
    <w:rsid w:val="001D5423"/>
    <w:rsid w:val="001D683E"/>
    <w:rsid w:val="001F223C"/>
    <w:rsid w:val="002002BA"/>
    <w:rsid w:val="00200CD0"/>
    <w:rsid w:val="00202F3A"/>
    <w:rsid w:val="00213F35"/>
    <w:rsid w:val="00215088"/>
    <w:rsid w:val="0021712C"/>
    <w:rsid w:val="002207A0"/>
    <w:rsid w:val="00220814"/>
    <w:rsid w:val="00226580"/>
    <w:rsid w:val="00227A98"/>
    <w:rsid w:val="00235FA1"/>
    <w:rsid w:val="00236C32"/>
    <w:rsid w:val="00237E29"/>
    <w:rsid w:val="00237EEE"/>
    <w:rsid w:val="00253EE8"/>
    <w:rsid w:val="00260C09"/>
    <w:rsid w:val="00263FBD"/>
    <w:rsid w:val="002647E8"/>
    <w:rsid w:val="00266A8C"/>
    <w:rsid w:val="00266FEB"/>
    <w:rsid w:val="00272384"/>
    <w:rsid w:val="00282D54"/>
    <w:rsid w:val="00286056"/>
    <w:rsid w:val="002866CC"/>
    <w:rsid w:val="00293366"/>
    <w:rsid w:val="002A180A"/>
    <w:rsid w:val="002A27EC"/>
    <w:rsid w:val="002A6D3D"/>
    <w:rsid w:val="002A70E3"/>
    <w:rsid w:val="002C1A72"/>
    <w:rsid w:val="002C2290"/>
    <w:rsid w:val="002C531A"/>
    <w:rsid w:val="002D0904"/>
    <w:rsid w:val="002D26A6"/>
    <w:rsid w:val="002D4913"/>
    <w:rsid w:val="002D5B65"/>
    <w:rsid w:val="002E0375"/>
    <w:rsid w:val="002E3C43"/>
    <w:rsid w:val="002E3D00"/>
    <w:rsid w:val="002E5716"/>
    <w:rsid w:val="002F3CA6"/>
    <w:rsid w:val="002F4436"/>
    <w:rsid w:val="002F4AEC"/>
    <w:rsid w:val="002F4B9B"/>
    <w:rsid w:val="002F5BA8"/>
    <w:rsid w:val="003000EC"/>
    <w:rsid w:val="00306B01"/>
    <w:rsid w:val="00307CA4"/>
    <w:rsid w:val="0031671C"/>
    <w:rsid w:val="003206B1"/>
    <w:rsid w:val="00320ABB"/>
    <w:rsid w:val="00325D63"/>
    <w:rsid w:val="003322DE"/>
    <w:rsid w:val="003325D4"/>
    <w:rsid w:val="00337C23"/>
    <w:rsid w:val="003411B5"/>
    <w:rsid w:val="00343B86"/>
    <w:rsid w:val="00344326"/>
    <w:rsid w:val="00344450"/>
    <w:rsid w:val="003445D7"/>
    <w:rsid w:val="003518BB"/>
    <w:rsid w:val="00354EE3"/>
    <w:rsid w:val="00363A65"/>
    <w:rsid w:val="003646C8"/>
    <w:rsid w:val="00367AC5"/>
    <w:rsid w:val="00371D15"/>
    <w:rsid w:val="003733F9"/>
    <w:rsid w:val="00374A3A"/>
    <w:rsid w:val="0037501B"/>
    <w:rsid w:val="003768F1"/>
    <w:rsid w:val="003771FF"/>
    <w:rsid w:val="0038188D"/>
    <w:rsid w:val="00382807"/>
    <w:rsid w:val="00382BCD"/>
    <w:rsid w:val="00384CBE"/>
    <w:rsid w:val="00387710"/>
    <w:rsid w:val="003A0290"/>
    <w:rsid w:val="003A272E"/>
    <w:rsid w:val="003A482F"/>
    <w:rsid w:val="003A6F8E"/>
    <w:rsid w:val="003B53FC"/>
    <w:rsid w:val="003D2928"/>
    <w:rsid w:val="003E280E"/>
    <w:rsid w:val="003E4135"/>
    <w:rsid w:val="003E6AD3"/>
    <w:rsid w:val="003E78EE"/>
    <w:rsid w:val="003F03A8"/>
    <w:rsid w:val="003F29F1"/>
    <w:rsid w:val="003F4B86"/>
    <w:rsid w:val="00402222"/>
    <w:rsid w:val="00402423"/>
    <w:rsid w:val="00406D7D"/>
    <w:rsid w:val="004139A7"/>
    <w:rsid w:val="004153FD"/>
    <w:rsid w:val="00420347"/>
    <w:rsid w:val="0043057C"/>
    <w:rsid w:val="00440229"/>
    <w:rsid w:val="00444896"/>
    <w:rsid w:val="00444A66"/>
    <w:rsid w:val="00461FDD"/>
    <w:rsid w:val="00466D20"/>
    <w:rsid w:val="00472A18"/>
    <w:rsid w:val="00474C42"/>
    <w:rsid w:val="00474D42"/>
    <w:rsid w:val="004765DB"/>
    <w:rsid w:val="00476B6B"/>
    <w:rsid w:val="004874E6"/>
    <w:rsid w:val="00494D88"/>
    <w:rsid w:val="004A6FA2"/>
    <w:rsid w:val="004B0623"/>
    <w:rsid w:val="004B6FB0"/>
    <w:rsid w:val="004B73B4"/>
    <w:rsid w:val="004B7989"/>
    <w:rsid w:val="004C0066"/>
    <w:rsid w:val="004D058D"/>
    <w:rsid w:val="004D391F"/>
    <w:rsid w:val="004D5D72"/>
    <w:rsid w:val="004D7092"/>
    <w:rsid w:val="004E142D"/>
    <w:rsid w:val="004F0CDA"/>
    <w:rsid w:val="004F6E21"/>
    <w:rsid w:val="004F7948"/>
    <w:rsid w:val="00502B6D"/>
    <w:rsid w:val="005031CE"/>
    <w:rsid w:val="00504A67"/>
    <w:rsid w:val="00506CC6"/>
    <w:rsid w:val="005076C1"/>
    <w:rsid w:val="00512E39"/>
    <w:rsid w:val="00517D04"/>
    <w:rsid w:val="00521B99"/>
    <w:rsid w:val="00522145"/>
    <w:rsid w:val="005221E6"/>
    <w:rsid w:val="005247DD"/>
    <w:rsid w:val="005279D4"/>
    <w:rsid w:val="00532D29"/>
    <w:rsid w:val="00535EF1"/>
    <w:rsid w:val="005379A9"/>
    <w:rsid w:val="00555159"/>
    <w:rsid w:val="0056179D"/>
    <w:rsid w:val="00565538"/>
    <w:rsid w:val="00580F92"/>
    <w:rsid w:val="00586EA9"/>
    <w:rsid w:val="00587E0A"/>
    <w:rsid w:val="00591C47"/>
    <w:rsid w:val="00594D91"/>
    <w:rsid w:val="005970F4"/>
    <w:rsid w:val="005A086A"/>
    <w:rsid w:val="005A4BEB"/>
    <w:rsid w:val="005B2342"/>
    <w:rsid w:val="005C1A25"/>
    <w:rsid w:val="005C4798"/>
    <w:rsid w:val="005D128F"/>
    <w:rsid w:val="005D427F"/>
    <w:rsid w:val="005D4BA1"/>
    <w:rsid w:val="005D4BBB"/>
    <w:rsid w:val="005D50AE"/>
    <w:rsid w:val="005F1F55"/>
    <w:rsid w:val="005F3304"/>
    <w:rsid w:val="005F402B"/>
    <w:rsid w:val="005F4AC2"/>
    <w:rsid w:val="00601D22"/>
    <w:rsid w:val="00601F0B"/>
    <w:rsid w:val="0060324F"/>
    <w:rsid w:val="00605030"/>
    <w:rsid w:val="00614A00"/>
    <w:rsid w:val="00621DF8"/>
    <w:rsid w:val="00622164"/>
    <w:rsid w:val="00622C49"/>
    <w:rsid w:val="00632AAD"/>
    <w:rsid w:val="006347B9"/>
    <w:rsid w:val="006348A2"/>
    <w:rsid w:val="00637FBF"/>
    <w:rsid w:val="00643AA7"/>
    <w:rsid w:val="00652909"/>
    <w:rsid w:val="00657E05"/>
    <w:rsid w:val="00660EB9"/>
    <w:rsid w:val="006640C3"/>
    <w:rsid w:val="00664DDA"/>
    <w:rsid w:val="006655EC"/>
    <w:rsid w:val="00665A80"/>
    <w:rsid w:val="00666488"/>
    <w:rsid w:val="00670131"/>
    <w:rsid w:val="00675716"/>
    <w:rsid w:val="00677E9D"/>
    <w:rsid w:val="00680539"/>
    <w:rsid w:val="00682209"/>
    <w:rsid w:val="00686928"/>
    <w:rsid w:val="00690B93"/>
    <w:rsid w:val="00690C80"/>
    <w:rsid w:val="00693BC6"/>
    <w:rsid w:val="00696E61"/>
    <w:rsid w:val="00697011"/>
    <w:rsid w:val="006976ED"/>
    <w:rsid w:val="00697EC6"/>
    <w:rsid w:val="006A52CD"/>
    <w:rsid w:val="006B0741"/>
    <w:rsid w:val="006B1E32"/>
    <w:rsid w:val="006C2E8B"/>
    <w:rsid w:val="006C3662"/>
    <w:rsid w:val="006D1FCF"/>
    <w:rsid w:val="006D5889"/>
    <w:rsid w:val="006D5F16"/>
    <w:rsid w:val="006E4F75"/>
    <w:rsid w:val="006F0DB7"/>
    <w:rsid w:val="006F2458"/>
    <w:rsid w:val="006F45FB"/>
    <w:rsid w:val="0071351D"/>
    <w:rsid w:val="007201A5"/>
    <w:rsid w:val="00724121"/>
    <w:rsid w:val="007253C1"/>
    <w:rsid w:val="00727065"/>
    <w:rsid w:val="00733EB9"/>
    <w:rsid w:val="007377BD"/>
    <w:rsid w:val="007413A4"/>
    <w:rsid w:val="0074476F"/>
    <w:rsid w:val="00746729"/>
    <w:rsid w:val="00746DFF"/>
    <w:rsid w:val="00757477"/>
    <w:rsid w:val="0076265B"/>
    <w:rsid w:val="00767A1F"/>
    <w:rsid w:val="00777508"/>
    <w:rsid w:val="00781891"/>
    <w:rsid w:val="007913EC"/>
    <w:rsid w:val="00794964"/>
    <w:rsid w:val="00797854"/>
    <w:rsid w:val="007B0376"/>
    <w:rsid w:val="007B7C03"/>
    <w:rsid w:val="007C3261"/>
    <w:rsid w:val="007C74BE"/>
    <w:rsid w:val="007D45E9"/>
    <w:rsid w:val="007D4B9A"/>
    <w:rsid w:val="007E005F"/>
    <w:rsid w:val="007E050A"/>
    <w:rsid w:val="007E7EAF"/>
    <w:rsid w:val="008000BA"/>
    <w:rsid w:val="00801F26"/>
    <w:rsid w:val="0080230C"/>
    <w:rsid w:val="008047F5"/>
    <w:rsid w:val="0081153B"/>
    <w:rsid w:val="00814999"/>
    <w:rsid w:val="00830561"/>
    <w:rsid w:val="008310F6"/>
    <w:rsid w:val="0083186F"/>
    <w:rsid w:val="00836084"/>
    <w:rsid w:val="00836CF0"/>
    <w:rsid w:val="008454AE"/>
    <w:rsid w:val="00846BFF"/>
    <w:rsid w:val="00854DF8"/>
    <w:rsid w:val="00864ABA"/>
    <w:rsid w:val="008657F3"/>
    <w:rsid w:val="008736E3"/>
    <w:rsid w:val="00887DAB"/>
    <w:rsid w:val="00895335"/>
    <w:rsid w:val="008A0CB6"/>
    <w:rsid w:val="008A2263"/>
    <w:rsid w:val="008A38FB"/>
    <w:rsid w:val="008A7719"/>
    <w:rsid w:val="008B366A"/>
    <w:rsid w:val="008B729A"/>
    <w:rsid w:val="008C1161"/>
    <w:rsid w:val="008C35EF"/>
    <w:rsid w:val="008C3CFA"/>
    <w:rsid w:val="008C4D16"/>
    <w:rsid w:val="008C4EF3"/>
    <w:rsid w:val="008C76ED"/>
    <w:rsid w:val="008D30A2"/>
    <w:rsid w:val="008D3370"/>
    <w:rsid w:val="008D565A"/>
    <w:rsid w:val="008D6C1B"/>
    <w:rsid w:val="008E006E"/>
    <w:rsid w:val="008E17F7"/>
    <w:rsid w:val="008E19BC"/>
    <w:rsid w:val="008E7C96"/>
    <w:rsid w:val="008F5CB6"/>
    <w:rsid w:val="008F77E3"/>
    <w:rsid w:val="00900B76"/>
    <w:rsid w:val="00901AA3"/>
    <w:rsid w:val="009034AF"/>
    <w:rsid w:val="00905E20"/>
    <w:rsid w:val="00911C18"/>
    <w:rsid w:val="00914D95"/>
    <w:rsid w:val="0091681D"/>
    <w:rsid w:val="00920268"/>
    <w:rsid w:val="00923B8D"/>
    <w:rsid w:val="00927D5C"/>
    <w:rsid w:val="00927E30"/>
    <w:rsid w:val="00931B6C"/>
    <w:rsid w:val="0093208E"/>
    <w:rsid w:val="00933180"/>
    <w:rsid w:val="0093378A"/>
    <w:rsid w:val="00951B5D"/>
    <w:rsid w:val="00953E6A"/>
    <w:rsid w:val="00954FB7"/>
    <w:rsid w:val="009622F0"/>
    <w:rsid w:val="00964055"/>
    <w:rsid w:val="009643DC"/>
    <w:rsid w:val="00967F40"/>
    <w:rsid w:val="009703BE"/>
    <w:rsid w:val="0097086E"/>
    <w:rsid w:val="00981D0A"/>
    <w:rsid w:val="00985779"/>
    <w:rsid w:val="00992350"/>
    <w:rsid w:val="00992D06"/>
    <w:rsid w:val="009A57C7"/>
    <w:rsid w:val="009B0159"/>
    <w:rsid w:val="009B116C"/>
    <w:rsid w:val="009C7594"/>
    <w:rsid w:val="009D278E"/>
    <w:rsid w:val="009D2F93"/>
    <w:rsid w:val="009D5833"/>
    <w:rsid w:val="009D6EA8"/>
    <w:rsid w:val="009E7D10"/>
    <w:rsid w:val="009F25B0"/>
    <w:rsid w:val="009F3F49"/>
    <w:rsid w:val="00A01247"/>
    <w:rsid w:val="00A02F5B"/>
    <w:rsid w:val="00A040B5"/>
    <w:rsid w:val="00A163BA"/>
    <w:rsid w:val="00A20187"/>
    <w:rsid w:val="00A24BB2"/>
    <w:rsid w:val="00A2613E"/>
    <w:rsid w:val="00A2727E"/>
    <w:rsid w:val="00A32A5C"/>
    <w:rsid w:val="00A33E01"/>
    <w:rsid w:val="00A34363"/>
    <w:rsid w:val="00A35020"/>
    <w:rsid w:val="00A372F7"/>
    <w:rsid w:val="00A374DD"/>
    <w:rsid w:val="00A52A55"/>
    <w:rsid w:val="00A52B7B"/>
    <w:rsid w:val="00A52BDF"/>
    <w:rsid w:val="00A53A4E"/>
    <w:rsid w:val="00A7457D"/>
    <w:rsid w:val="00A761E9"/>
    <w:rsid w:val="00A76AA0"/>
    <w:rsid w:val="00A80D4F"/>
    <w:rsid w:val="00A8681E"/>
    <w:rsid w:val="00A8749A"/>
    <w:rsid w:val="00A93A64"/>
    <w:rsid w:val="00AA01DB"/>
    <w:rsid w:val="00AA319B"/>
    <w:rsid w:val="00AA7888"/>
    <w:rsid w:val="00AB57CE"/>
    <w:rsid w:val="00AB5FB3"/>
    <w:rsid w:val="00AC051D"/>
    <w:rsid w:val="00AC157B"/>
    <w:rsid w:val="00AC1D60"/>
    <w:rsid w:val="00AC2B97"/>
    <w:rsid w:val="00AC7DA2"/>
    <w:rsid w:val="00AD182C"/>
    <w:rsid w:val="00AD2DDB"/>
    <w:rsid w:val="00AE1134"/>
    <w:rsid w:val="00AE43D1"/>
    <w:rsid w:val="00AE4F65"/>
    <w:rsid w:val="00AE7E96"/>
    <w:rsid w:val="00AF1DB6"/>
    <w:rsid w:val="00B013A6"/>
    <w:rsid w:val="00B048BE"/>
    <w:rsid w:val="00B11FDA"/>
    <w:rsid w:val="00B17F5A"/>
    <w:rsid w:val="00B24094"/>
    <w:rsid w:val="00B26C3B"/>
    <w:rsid w:val="00B37154"/>
    <w:rsid w:val="00B57435"/>
    <w:rsid w:val="00B67C96"/>
    <w:rsid w:val="00B67FDA"/>
    <w:rsid w:val="00B72763"/>
    <w:rsid w:val="00B81BD2"/>
    <w:rsid w:val="00B84F98"/>
    <w:rsid w:val="00B85D7E"/>
    <w:rsid w:val="00B93CB3"/>
    <w:rsid w:val="00B94EA0"/>
    <w:rsid w:val="00B97A38"/>
    <w:rsid w:val="00BA0BC2"/>
    <w:rsid w:val="00BA1460"/>
    <w:rsid w:val="00BB38EF"/>
    <w:rsid w:val="00BC4667"/>
    <w:rsid w:val="00BD0825"/>
    <w:rsid w:val="00BD44F1"/>
    <w:rsid w:val="00BE0155"/>
    <w:rsid w:val="00BE3A0B"/>
    <w:rsid w:val="00BE759B"/>
    <w:rsid w:val="00BF484F"/>
    <w:rsid w:val="00BF4FCB"/>
    <w:rsid w:val="00BF5E3E"/>
    <w:rsid w:val="00BF7DF2"/>
    <w:rsid w:val="00C00B0C"/>
    <w:rsid w:val="00C02D6B"/>
    <w:rsid w:val="00C02E8A"/>
    <w:rsid w:val="00C12CE1"/>
    <w:rsid w:val="00C16F8A"/>
    <w:rsid w:val="00C22D06"/>
    <w:rsid w:val="00C24C62"/>
    <w:rsid w:val="00C31433"/>
    <w:rsid w:val="00C33543"/>
    <w:rsid w:val="00C422A1"/>
    <w:rsid w:val="00C424F2"/>
    <w:rsid w:val="00C42C57"/>
    <w:rsid w:val="00C46FAC"/>
    <w:rsid w:val="00C50FD6"/>
    <w:rsid w:val="00C53577"/>
    <w:rsid w:val="00C56F7A"/>
    <w:rsid w:val="00C64C1C"/>
    <w:rsid w:val="00C6623F"/>
    <w:rsid w:val="00C67304"/>
    <w:rsid w:val="00C70631"/>
    <w:rsid w:val="00C7253D"/>
    <w:rsid w:val="00C77417"/>
    <w:rsid w:val="00C834BA"/>
    <w:rsid w:val="00C8468A"/>
    <w:rsid w:val="00C86300"/>
    <w:rsid w:val="00C93C64"/>
    <w:rsid w:val="00C93D65"/>
    <w:rsid w:val="00CA1269"/>
    <w:rsid w:val="00CA1622"/>
    <w:rsid w:val="00CA3EA9"/>
    <w:rsid w:val="00CB1650"/>
    <w:rsid w:val="00CB1FB1"/>
    <w:rsid w:val="00CB3D78"/>
    <w:rsid w:val="00CB552E"/>
    <w:rsid w:val="00CC2942"/>
    <w:rsid w:val="00CC51B3"/>
    <w:rsid w:val="00CC683A"/>
    <w:rsid w:val="00CD6F44"/>
    <w:rsid w:val="00CD7D72"/>
    <w:rsid w:val="00CE469C"/>
    <w:rsid w:val="00CE762A"/>
    <w:rsid w:val="00CF1115"/>
    <w:rsid w:val="00D01192"/>
    <w:rsid w:val="00D07E8B"/>
    <w:rsid w:val="00D11D41"/>
    <w:rsid w:val="00D1548E"/>
    <w:rsid w:val="00D16905"/>
    <w:rsid w:val="00D32341"/>
    <w:rsid w:val="00D3522F"/>
    <w:rsid w:val="00D36A88"/>
    <w:rsid w:val="00D41F61"/>
    <w:rsid w:val="00D4224A"/>
    <w:rsid w:val="00D443CC"/>
    <w:rsid w:val="00D451DF"/>
    <w:rsid w:val="00D51AFC"/>
    <w:rsid w:val="00D5618A"/>
    <w:rsid w:val="00D61E66"/>
    <w:rsid w:val="00D632D4"/>
    <w:rsid w:val="00D65C49"/>
    <w:rsid w:val="00D706F3"/>
    <w:rsid w:val="00D7217B"/>
    <w:rsid w:val="00D72C64"/>
    <w:rsid w:val="00D7353A"/>
    <w:rsid w:val="00D854BC"/>
    <w:rsid w:val="00D8589B"/>
    <w:rsid w:val="00D93AA3"/>
    <w:rsid w:val="00D94865"/>
    <w:rsid w:val="00D96423"/>
    <w:rsid w:val="00DB2DAF"/>
    <w:rsid w:val="00DC058A"/>
    <w:rsid w:val="00DC17C9"/>
    <w:rsid w:val="00DC247A"/>
    <w:rsid w:val="00DC5B2F"/>
    <w:rsid w:val="00DD08B3"/>
    <w:rsid w:val="00DD31B0"/>
    <w:rsid w:val="00DD6A8F"/>
    <w:rsid w:val="00DE72E9"/>
    <w:rsid w:val="00DF6A52"/>
    <w:rsid w:val="00E042D0"/>
    <w:rsid w:val="00E0516F"/>
    <w:rsid w:val="00E1595F"/>
    <w:rsid w:val="00E17549"/>
    <w:rsid w:val="00E1794C"/>
    <w:rsid w:val="00E2324B"/>
    <w:rsid w:val="00E23479"/>
    <w:rsid w:val="00E2562D"/>
    <w:rsid w:val="00E308E8"/>
    <w:rsid w:val="00E314F3"/>
    <w:rsid w:val="00E33167"/>
    <w:rsid w:val="00E34227"/>
    <w:rsid w:val="00E34F5D"/>
    <w:rsid w:val="00E35CF0"/>
    <w:rsid w:val="00E35D1D"/>
    <w:rsid w:val="00E45751"/>
    <w:rsid w:val="00E46039"/>
    <w:rsid w:val="00E47B4C"/>
    <w:rsid w:val="00E532B6"/>
    <w:rsid w:val="00E57360"/>
    <w:rsid w:val="00E66AC9"/>
    <w:rsid w:val="00E811AE"/>
    <w:rsid w:val="00E81B7A"/>
    <w:rsid w:val="00E831D9"/>
    <w:rsid w:val="00E838B3"/>
    <w:rsid w:val="00E903B2"/>
    <w:rsid w:val="00E962D5"/>
    <w:rsid w:val="00E96FAB"/>
    <w:rsid w:val="00EA3127"/>
    <w:rsid w:val="00EA4D06"/>
    <w:rsid w:val="00EA5095"/>
    <w:rsid w:val="00EB0E66"/>
    <w:rsid w:val="00EB36D2"/>
    <w:rsid w:val="00EB503E"/>
    <w:rsid w:val="00EB6552"/>
    <w:rsid w:val="00EB7AE9"/>
    <w:rsid w:val="00EC03E8"/>
    <w:rsid w:val="00EC7C74"/>
    <w:rsid w:val="00ED4BF7"/>
    <w:rsid w:val="00ED5349"/>
    <w:rsid w:val="00ED58A8"/>
    <w:rsid w:val="00ED7C78"/>
    <w:rsid w:val="00EE6CF1"/>
    <w:rsid w:val="00F018BA"/>
    <w:rsid w:val="00F01B8B"/>
    <w:rsid w:val="00F02197"/>
    <w:rsid w:val="00F10E7B"/>
    <w:rsid w:val="00F12D8D"/>
    <w:rsid w:val="00F12DF8"/>
    <w:rsid w:val="00F20803"/>
    <w:rsid w:val="00F261F5"/>
    <w:rsid w:val="00F26EF3"/>
    <w:rsid w:val="00F34061"/>
    <w:rsid w:val="00F54F48"/>
    <w:rsid w:val="00F55A05"/>
    <w:rsid w:val="00F57CD4"/>
    <w:rsid w:val="00F57D1A"/>
    <w:rsid w:val="00F62FA8"/>
    <w:rsid w:val="00F664B6"/>
    <w:rsid w:val="00F71EA4"/>
    <w:rsid w:val="00F825EA"/>
    <w:rsid w:val="00F83F5C"/>
    <w:rsid w:val="00F8715B"/>
    <w:rsid w:val="00F87881"/>
    <w:rsid w:val="00F90AFC"/>
    <w:rsid w:val="00F928D4"/>
    <w:rsid w:val="00F95F8C"/>
    <w:rsid w:val="00FA13E9"/>
    <w:rsid w:val="00FA1AB3"/>
    <w:rsid w:val="00FC19F4"/>
    <w:rsid w:val="00FC5FD6"/>
    <w:rsid w:val="00FC6210"/>
    <w:rsid w:val="00FC6D2E"/>
    <w:rsid w:val="00FC7F90"/>
    <w:rsid w:val="00FD0C92"/>
    <w:rsid w:val="00FD22DB"/>
    <w:rsid w:val="00FD32A0"/>
    <w:rsid w:val="00FE70B3"/>
    <w:rsid w:val="00FE7523"/>
    <w:rsid w:val="00FF15C5"/>
    <w:rsid w:val="00FF3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F00D"/>
  <w15:docId w15:val="{6316ADEF-A1BF-42F9-9455-6E74880C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line="1" w:lineRule="atLeast"/>
      <w:ind w:leftChars="-1" w:left="-1" w:hangingChars="1"/>
      <w:textDirection w:val="btLr"/>
      <w:textAlignment w:val="top"/>
      <w:outlineLvl w:val="0"/>
    </w:pPr>
    <w:rPr>
      <w:position w:val="-1"/>
      <w:lang w:eastAsia="en-US"/>
    </w:rPr>
  </w:style>
  <w:style w:type="paragraph" w:styleId="Antrat1">
    <w:name w:val="heading 1"/>
    <w:basedOn w:val="prastasis"/>
    <w:next w:val="prastasis"/>
    <w:uiPriority w:val="9"/>
    <w:qFormat/>
    <w:pPr>
      <w:keepNext/>
      <w:jc w:val="center"/>
    </w:pPr>
    <w:rPr>
      <w:b/>
      <w:lang w:val="ru-RU"/>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overflowPunct w:val="0"/>
      <w:autoSpaceDE w:val="0"/>
      <w:autoSpaceDN w:val="0"/>
      <w:adjustRightInd w:val="0"/>
      <w:jc w:val="center"/>
      <w:textAlignment w:val="baseline"/>
      <w:outlineLvl w:val="2"/>
    </w:pPr>
    <w:rPr>
      <w:lang w:val="en-G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avadinimas">
    <w:name w:val="Title"/>
    <w:basedOn w:val="prastasis"/>
    <w:uiPriority w:val="10"/>
    <w:qFormat/>
    <w:pPr>
      <w:jc w:val="center"/>
    </w:pPr>
    <w:rPr>
      <w:b/>
      <w:bCs/>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Betarp">
    <w:name w:val="No Spacing"/>
    <w:pPr>
      <w:suppressAutoHyphens/>
      <w:spacing w:line="1" w:lineRule="atLeast"/>
      <w:ind w:leftChars="-1" w:left="-1" w:hangingChars="1"/>
      <w:textDirection w:val="btLr"/>
      <w:textAlignment w:val="top"/>
      <w:outlineLvl w:val="0"/>
    </w:pPr>
    <w:rPr>
      <w:position w:val="-1"/>
      <w:lang w:val="ru-RU" w:eastAsia="en-US"/>
    </w:rPr>
  </w:style>
  <w:style w:type="character" w:customStyle="1" w:styleId="Antrat1Diagrama">
    <w:name w:val="Antraštė 1 Diagrama"/>
    <w:rPr>
      <w:b/>
      <w:w w:val="100"/>
      <w:position w:val="-1"/>
      <w:sz w:val="24"/>
      <w:szCs w:val="24"/>
      <w:effect w:val="none"/>
      <w:vertAlign w:val="baseline"/>
      <w:cs w:val="0"/>
      <w:em w:val="none"/>
      <w:lang w:val="ru-RU" w:eastAsia="en-US"/>
    </w:rPr>
  </w:style>
  <w:style w:type="character" w:customStyle="1" w:styleId="Antrat3Diagrama">
    <w:name w:val="Antraštė 3 Diagrama"/>
    <w:rPr>
      <w:w w:val="100"/>
      <w:position w:val="-1"/>
      <w:sz w:val="24"/>
      <w:effect w:val="none"/>
      <w:vertAlign w:val="baseline"/>
      <w:cs w:val="0"/>
      <w:em w:val="none"/>
      <w:lang w:val="en-GB" w:eastAsia="en-US"/>
    </w:rPr>
  </w:style>
  <w:style w:type="character" w:styleId="Vietosrezervavimoenklotekstas">
    <w:name w:val="Placeholder Text"/>
    <w:rPr>
      <w:color w:val="808080"/>
      <w:w w:val="100"/>
      <w:position w:val="-1"/>
      <w:effect w:val="none"/>
      <w:vertAlign w:val="baseline"/>
      <w:cs w:val="0"/>
      <w:em w:val="non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ahoma"/>
      <w:w w:val="100"/>
      <w:position w:val="-1"/>
      <w:sz w:val="16"/>
      <w:szCs w:val="16"/>
      <w:effect w:val="none"/>
      <w:vertAlign w:val="baseline"/>
      <w:cs w:val="0"/>
      <w:em w:val="none"/>
      <w:lang w:eastAsia="en-US"/>
    </w:rPr>
  </w:style>
  <w:style w:type="paragraph" w:styleId="Antrats">
    <w:name w:val="header"/>
    <w:basedOn w:val="prastasis"/>
    <w:uiPriority w:val="99"/>
    <w:qFormat/>
    <w:pPr>
      <w:tabs>
        <w:tab w:val="center" w:pos="4819"/>
        <w:tab w:val="right" w:pos="9638"/>
      </w:tabs>
      <w:spacing w:after="200" w:line="276" w:lineRule="auto"/>
    </w:pPr>
    <w:rPr>
      <w:rFonts w:ascii="Calibri" w:hAnsi="Calibri"/>
      <w:sz w:val="22"/>
      <w:szCs w:val="22"/>
    </w:rPr>
  </w:style>
  <w:style w:type="character" w:customStyle="1" w:styleId="AntratsDiagrama">
    <w:name w:val="Antraštės Diagrama"/>
    <w:uiPriority w:val="99"/>
    <w:rPr>
      <w:rFonts w:ascii="Calibri" w:eastAsia="Times New Roman" w:hAnsi="Calibri"/>
      <w:w w:val="100"/>
      <w:position w:val="-1"/>
      <w:sz w:val="22"/>
      <w:szCs w:val="22"/>
      <w:effect w:val="none"/>
      <w:vertAlign w:val="baseline"/>
      <w:cs w:val="0"/>
      <w:em w:val="none"/>
    </w:rPr>
  </w:style>
  <w:style w:type="paragraph" w:styleId="Porat">
    <w:name w:val="footer"/>
    <w:basedOn w:val="prastasis"/>
    <w:uiPriority w:val="99"/>
    <w:qFormat/>
    <w:pPr>
      <w:tabs>
        <w:tab w:val="center" w:pos="4819"/>
        <w:tab w:val="right" w:pos="9638"/>
      </w:tabs>
      <w:spacing w:after="200" w:line="276" w:lineRule="auto"/>
    </w:pPr>
    <w:rPr>
      <w:rFonts w:ascii="Calibri" w:hAnsi="Calibri"/>
      <w:sz w:val="22"/>
      <w:szCs w:val="22"/>
    </w:rPr>
  </w:style>
  <w:style w:type="character" w:customStyle="1" w:styleId="PoratDiagrama">
    <w:name w:val="Poraštė Diagrama"/>
    <w:uiPriority w:val="99"/>
    <w:rPr>
      <w:rFonts w:ascii="Calibri" w:eastAsia="Times New Roman" w:hAnsi="Calibri"/>
      <w:w w:val="100"/>
      <w:position w:val="-1"/>
      <w:sz w:val="22"/>
      <w:szCs w:val="22"/>
      <w:effect w:val="none"/>
      <w:vertAlign w:val="baseline"/>
      <w:cs w:val="0"/>
      <w:em w:val="none"/>
    </w:rPr>
  </w:style>
  <w:style w:type="paragraph" w:customStyle="1" w:styleId="Style2">
    <w:name w:val="Style2"/>
    <w:basedOn w:val="prastasis"/>
    <w:pPr>
      <w:widowControl w:val="0"/>
      <w:autoSpaceDE w:val="0"/>
      <w:autoSpaceDN w:val="0"/>
      <w:adjustRightInd w:val="0"/>
      <w:spacing w:line="278" w:lineRule="atLeast"/>
    </w:pPr>
    <w:rPr>
      <w:lang w:eastAsia="lt-LT"/>
    </w:rPr>
  </w:style>
  <w:style w:type="paragraph" w:customStyle="1" w:styleId="Style3">
    <w:name w:val="Style3"/>
    <w:basedOn w:val="prastasis"/>
    <w:pPr>
      <w:widowControl w:val="0"/>
      <w:autoSpaceDE w:val="0"/>
      <w:autoSpaceDN w:val="0"/>
      <w:adjustRightInd w:val="0"/>
    </w:pPr>
    <w:rPr>
      <w:lang w:eastAsia="lt-LT"/>
    </w:rPr>
  </w:style>
  <w:style w:type="character" w:customStyle="1" w:styleId="FontStyle11">
    <w:name w:val="Font Style11"/>
    <w:rPr>
      <w:rFonts w:ascii="Arial Narrow" w:hAnsi="Arial Narrow" w:cs="Arial Narrow"/>
      <w:i/>
      <w:iCs/>
      <w:spacing w:val="-20"/>
      <w:w w:val="100"/>
      <w:position w:val="-1"/>
      <w:sz w:val="22"/>
      <w:szCs w:val="22"/>
      <w:effect w:val="none"/>
      <w:vertAlign w:val="baseline"/>
      <w:cs w:val="0"/>
      <w:em w:val="none"/>
    </w:rPr>
  </w:style>
  <w:style w:type="character" w:customStyle="1" w:styleId="FontStyle12">
    <w:name w:val="Font Style12"/>
    <w:rPr>
      <w:rFonts w:ascii="Times New Roman" w:hAnsi="Times New Roman" w:cs="Times New Roman"/>
      <w:b/>
      <w:bCs/>
      <w:w w:val="100"/>
      <w:position w:val="-1"/>
      <w:sz w:val="22"/>
      <w:szCs w:val="22"/>
      <w:effect w:val="none"/>
      <w:vertAlign w:val="baseline"/>
      <w:cs w:val="0"/>
      <w:em w:val="none"/>
    </w:rPr>
  </w:style>
  <w:style w:type="character" w:customStyle="1" w:styleId="FontStyle13">
    <w:name w:val="Font Style13"/>
    <w:rPr>
      <w:rFonts w:ascii="Times New Roman" w:hAnsi="Times New Roman" w:cs="Times New Roman"/>
      <w:w w:val="100"/>
      <w:position w:val="-1"/>
      <w:sz w:val="22"/>
      <w:szCs w:val="22"/>
      <w:effect w:val="none"/>
      <w:vertAlign w:val="baseline"/>
      <w:cs w:val="0"/>
      <w:em w:val="none"/>
    </w:rPr>
  </w:style>
  <w:style w:type="character" w:styleId="Grietas">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Pagrindinistekstas">
    <w:name w:val="Body Text"/>
    <w:basedOn w:val="prastasis"/>
    <w:pPr>
      <w:jc w:val="center"/>
    </w:pPr>
    <w:rPr>
      <w:b/>
      <w:bCs/>
      <w:caps/>
      <w:sz w:val="28"/>
    </w:rPr>
  </w:style>
  <w:style w:type="character" w:customStyle="1" w:styleId="PagrindinistekstasDiagrama">
    <w:name w:val="Pagrindinis tekstas Diagrama"/>
    <w:rPr>
      <w:b/>
      <w:bCs/>
      <w:caps/>
      <w:w w:val="100"/>
      <w:position w:val="-1"/>
      <w:sz w:val="28"/>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customStyle="1" w:styleId="Style7">
    <w:name w:val="Style7"/>
    <w:basedOn w:val="prastasis"/>
    <w:pPr>
      <w:widowControl w:val="0"/>
      <w:autoSpaceDE w:val="0"/>
      <w:autoSpaceDN w:val="0"/>
      <w:adjustRightInd w:val="0"/>
    </w:pPr>
    <w:rPr>
      <w:lang w:eastAsia="lt-LT"/>
    </w:rPr>
  </w:style>
  <w:style w:type="paragraph" w:customStyle="1" w:styleId="Style9">
    <w:name w:val="Style9"/>
    <w:basedOn w:val="prastasis"/>
    <w:pPr>
      <w:widowControl w:val="0"/>
      <w:autoSpaceDE w:val="0"/>
      <w:autoSpaceDN w:val="0"/>
      <w:adjustRightInd w:val="0"/>
    </w:pPr>
    <w:rPr>
      <w:lang w:eastAsia="lt-LT"/>
    </w:rPr>
  </w:style>
  <w:style w:type="character" w:styleId="Komentaronuoroda">
    <w:name w:val="annotation reference"/>
    <w:qFormat/>
    <w:rPr>
      <w:w w:val="100"/>
      <w:position w:val="-1"/>
      <w:sz w:val="16"/>
      <w:szCs w:val="16"/>
      <w:effect w:val="none"/>
      <w:vertAlign w:val="baseline"/>
      <w:cs w:val="0"/>
      <w:em w:val="none"/>
    </w:rPr>
  </w:style>
  <w:style w:type="paragraph" w:styleId="Komentarotekstas">
    <w:name w:val="annotation text"/>
    <w:basedOn w:val="prastasis"/>
    <w:qFormat/>
    <w:rPr>
      <w:sz w:val="20"/>
    </w:rPr>
  </w:style>
  <w:style w:type="character" w:customStyle="1" w:styleId="KomentarotekstasDiagrama">
    <w:name w:val="Komentaro tekstas Diagrama"/>
    <w:rPr>
      <w:w w:val="100"/>
      <w:position w:val="-1"/>
      <w:effect w:val="none"/>
      <w:vertAlign w:val="baseline"/>
      <w:cs w:val="0"/>
      <w:em w:val="none"/>
      <w:lang w:eastAsia="en-US"/>
    </w:rPr>
  </w:style>
  <w:style w:type="paragraph" w:styleId="Komentarotema">
    <w:name w:val="annotation subject"/>
    <w:basedOn w:val="Komentarotekstas"/>
    <w:next w:val="Komentarotekstas"/>
    <w:qFormat/>
    <w:rPr>
      <w:b/>
      <w:bCs/>
    </w:rPr>
  </w:style>
  <w:style w:type="character" w:customStyle="1" w:styleId="KomentarotemaDiagrama">
    <w:name w:val="Komentaro tema Diagrama"/>
    <w:rPr>
      <w:b/>
      <w:bCs/>
      <w:w w:val="100"/>
      <w:position w:val="-1"/>
      <w:effect w:val="none"/>
      <w:vertAlign w:val="baseline"/>
      <w:cs w:val="0"/>
      <w:em w:val="none"/>
      <w:lang w:eastAsia="en-US"/>
    </w:rPr>
  </w:style>
  <w:style w:type="paragraph" w:customStyle="1" w:styleId="pj">
    <w:name w:val="pj"/>
    <w:basedOn w:val="prastasis"/>
    <w:pPr>
      <w:ind w:firstLine="240"/>
      <w:jc w:val="both"/>
    </w:pPr>
    <w:rPr>
      <w:lang w:eastAsia="lt-LT"/>
    </w:rPr>
  </w:style>
  <w:style w:type="paragraph" w:styleId="Pagrindiniotekstotrauka">
    <w:name w:val="Body Text Indent"/>
    <w:basedOn w:val="prastasis"/>
    <w:pPr>
      <w:spacing w:after="120"/>
      <w:ind w:left="283"/>
    </w:pPr>
    <w:rPr>
      <w:lang w:val="ru-RU"/>
    </w:rPr>
  </w:style>
  <w:style w:type="character" w:customStyle="1" w:styleId="PagrindiniotekstotraukaDiagrama">
    <w:name w:val="Pagrindinio teksto įtrauka Diagrama"/>
    <w:rPr>
      <w:w w:val="100"/>
      <w:position w:val="-1"/>
      <w:sz w:val="24"/>
      <w:szCs w:val="24"/>
      <w:effect w:val="none"/>
      <w:vertAlign w:val="baseline"/>
      <w:cs w:val="0"/>
      <w:em w:val="none"/>
      <w:lang w:val="ru-RU" w:eastAsia="en-US"/>
    </w:rPr>
  </w:style>
  <w:style w:type="character" w:styleId="Hipersaitas">
    <w:name w:val="Hyperlink"/>
    <w:rPr>
      <w:color w:val="0000FF"/>
      <w:w w:val="100"/>
      <w:position w:val="-1"/>
      <w:u w:val="single"/>
      <w:effect w:val="none"/>
      <w:vertAlign w:val="baseline"/>
      <w:cs w:val="0"/>
      <w:em w:val="none"/>
    </w:rPr>
  </w:style>
  <w:style w:type="character" w:customStyle="1" w:styleId="CharChar1">
    <w:name w:val="Char Char1"/>
    <w:rPr>
      <w:b/>
      <w:bCs/>
      <w:w w:val="100"/>
      <w:position w:val="-1"/>
      <w:sz w:val="24"/>
      <w:szCs w:val="24"/>
      <w:effect w:val="none"/>
      <w:vertAlign w:val="baseline"/>
      <w:cs w:val="0"/>
      <w:em w:val="none"/>
      <w:lang w:val="en-GB" w:eastAsia="ar-SA" w:bidi="ar-SA"/>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iankstoformatuotasDiagrama">
    <w:name w:val="HTML iš anksto formatuotas Diagrama"/>
    <w:rPr>
      <w:rFonts w:ascii="Courier New" w:eastAsia="Times New Roman" w:hAnsi="Courier New" w:cs="Courier New"/>
      <w:w w:val="100"/>
      <w:position w:val="-1"/>
      <w:effect w:val="none"/>
      <w:vertAlign w:val="baseline"/>
      <w:cs w:val="0"/>
      <w:em w:val="none"/>
    </w:rPr>
  </w:style>
  <w:style w:type="character" w:customStyle="1" w:styleId="PavadinimasDiagrama">
    <w:name w:val="Pavadinimas Diagrama"/>
    <w:rPr>
      <w:b/>
      <w:bCs/>
      <w:w w:val="100"/>
      <w:position w:val="-1"/>
      <w:sz w:val="24"/>
      <w:szCs w:val="24"/>
      <w:effect w:val="none"/>
      <w:vertAlign w:val="baseline"/>
      <w:cs w:val="0"/>
      <w:em w:val="none"/>
      <w:lang w:eastAsia="en-US"/>
    </w:rPr>
  </w:style>
  <w:style w:type="paragraph" w:customStyle="1" w:styleId="1">
    <w:name w:val="1"/>
    <w:basedOn w:val="prastasis"/>
    <w:next w:val="Antrinispavadinimas"/>
    <w:pPr>
      <w:overflowPunct w:val="0"/>
      <w:autoSpaceDE w:val="0"/>
      <w:autoSpaceDN w:val="0"/>
      <w:adjustRightInd w:val="0"/>
      <w:jc w:val="center"/>
      <w:textAlignment w:val="baseline"/>
    </w:pPr>
    <w:rPr>
      <w:rFonts w:ascii="Cambria" w:hAnsi="Cambria"/>
    </w:rPr>
  </w:style>
  <w:style w:type="paragraph" w:customStyle="1" w:styleId="Antrinispavadinimas">
    <w:name w:val="Antrinis pavadinimas"/>
    <w:basedOn w:val="prastasis"/>
    <w:next w:val="prastasis"/>
    <w:pPr>
      <w:spacing w:after="60"/>
      <w:jc w:val="center"/>
      <w:outlineLvl w:val="1"/>
    </w:pPr>
    <w:rPr>
      <w:rFonts w:ascii="Calibri Light" w:hAnsi="Calibri Light"/>
    </w:rPr>
  </w:style>
  <w:style w:type="character" w:customStyle="1" w:styleId="AntrinispavadinimasDiagrama">
    <w:name w:val="Antrinis pavadinimas Diagrama"/>
    <w:rPr>
      <w:rFonts w:ascii="Cambria" w:eastAsia="Times New Roman" w:hAnsi="Cambria" w:cs="Times New Roman"/>
      <w:w w:val="100"/>
      <w:position w:val="-1"/>
      <w:sz w:val="24"/>
      <w:szCs w:val="24"/>
      <w:effect w:val="none"/>
      <w:vertAlign w:val="baseline"/>
      <w:cs w:val="0"/>
      <w:em w:val="none"/>
      <w:lang w:eastAsia="en-US"/>
    </w:rPr>
  </w:style>
  <w:style w:type="character" w:customStyle="1" w:styleId="AntrinispavadinimasDiagrama1">
    <w:name w:val="Antrinis pavadinimas Diagrama1"/>
    <w:rPr>
      <w:rFonts w:ascii="Calibri Light" w:eastAsia="Times New Roman" w:hAnsi="Calibri Light"/>
      <w:w w:val="100"/>
      <w:position w:val="-1"/>
      <w:sz w:val="24"/>
      <w:szCs w:val="24"/>
      <w:effect w:val="none"/>
      <w:vertAlign w:val="baseline"/>
      <w:cs w:val="0"/>
      <w:em w:val="none"/>
      <w:lang w:eastAsia="en-US"/>
    </w:rPr>
  </w:style>
  <w:style w:type="paragraph" w:customStyle="1" w:styleId="prastasistinklapis">
    <w:name w:val="Įprastasis (tinklapis)"/>
    <w:basedOn w:val="prastasis"/>
    <w:qFormat/>
    <w:pPr>
      <w:spacing w:before="100" w:beforeAutospacing="1" w:after="100" w:afterAutospacing="1"/>
    </w:pPr>
    <w:rPr>
      <w:lang w:val="en-US"/>
    </w:rPr>
  </w:style>
  <w:style w:type="character" w:styleId="Emfaz">
    <w:name w:val="Emphasis"/>
    <w:rPr>
      <w:i/>
      <w:iCs/>
      <w:w w:val="100"/>
      <w:position w:val="-1"/>
      <w:effect w:val="none"/>
      <w:vertAlign w:val="baseline"/>
      <w:cs w:val="0"/>
      <w:em w:val="none"/>
    </w:rPr>
  </w:style>
  <w:style w:type="table" w:styleId="Lentelstinklelis">
    <w:name w:val="Table Grid"/>
    <w:basedOn w:val="prastojilente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Neapdorotaspaminjimas1">
    <w:name w:val="Neapdorotas paminėjimas1"/>
    <w:qFormat/>
    <w:rPr>
      <w:color w:val="808080"/>
      <w:w w:val="100"/>
      <w:position w:val="-1"/>
      <w:effect w:val="none"/>
      <w:shd w:val="clear" w:color="auto" w:fill="E6E6E6"/>
      <w:vertAlign w:val="baseline"/>
      <w:cs w:val="0"/>
      <w:em w:val="none"/>
    </w:rPr>
  </w:style>
  <w:style w:type="character" w:styleId="Perirtashipersaitas">
    <w:name w:val="FollowedHyperlink"/>
    <w:qFormat/>
    <w:rPr>
      <w:color w:val="954F72"/>
      <w:w w:val="100"/>
      <w:position w:val="-1"/>
      <w:u w:val="single"/>
      <w:effect w:val="none"/>
      <w:vertAlign w:val="baseline"/>
      <w:cs w:val="0"/>
      <w:em w:val="non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1"/>
    <w:tblPr>
      <w:tblStyleRowBandSize w:val="1"/>
      <w:tblStyleColBandSize w:val="1"/>
      <w:tblCellMar>
        <w:left w:w="108" w:type="dxa"/>
        <w:right w:w="108" w:type="dxa"/>
      </w:tblCellMar>
    </w:tblPr>
  </w:style>
  <w:style w:type="table" w:customStyle="1" w:styleId="51">
    <w:name w:val="51"/>
    <w:basedOn w:val="TableNormal1"/>
    <w:tblPr>
      <w:tblStyleRowBandSize w:val="1"/>
      <w:tblStyleColBandSize w:val="1"/>
      <w:tblCellMar>
        <w:left w:w="108" w:type="dxa"/>
        <w:right w:w="108" w:type="dxa"/>
      </w:tblCellMar>
    </w:tblPr>
  </w:style>
  <w:style w:type="table" w:customStyle="1" w:styleId="50">
    <w:name w:val="50"/>
    <w:basedOn w:val="TableNormal1"/>
    <w:tblPr>
      <w:tblStyleRowBandSize w:val="1"/>
      <w:tblStyleColBandSize w:val="1"/>
      <w:tblCellMar>
        <w:left w:w="108" w:type="dxa"/>
        <w:right w:w="108"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Pr>
  </w:style>
  <w:style w:type="paragraph" w:styleId="Sraopastraipa">
    <w:name w:val="List Paragraph"/>
    <w:basedOn w:val="prastasis"/>
    <w:uiPriority w:val="34"/>
    <w:qFormat/>
    <w:rsid w:val="00451E45"/>
    <w:pPr>
      <w:ind w:left="720"/>
      <w:contextualSpacing/>
    </w:p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2"/>
    <w:tblPr>
      <w:tblStyleRowBandSize w:val="1"/>
      <w:tblStyleColBandSize w:val="1"/>
      <w:tblCellMar>
        <w:left w:w="108" w:type="dxa"/>
        <w:right w:w="108" w:type="dxa"/>
      </w:tblCellMar>
    </w:tblPr>
  </w:style>
  <w:style w:type="table" w:customStyle="1" w:styleId="19">
    <w:name w:val="19"/>
    <w:basedOn w:val="TableNormal2"/>
    <w:tblPr>
      <w:tblStyleRowBandSize w:val="1"/>
      <w:tblStyleColBandSize w:val="1"/>
      <w:tblCellMar>
        <w:left w:w="108" w:type="dxa"/>
        <w:right w:w="108" w:type="dxa"/>
      </w:tblCellMar>
    </w:tblPr>
  </w:style>
  <w:style w:type="table" w:customStyle="1" w:styleId="18">
    <w:name w:val="18"/>
    <w:basedOn w:val="TableNormal2"/>
    <w:tblPr>
      <w:tblStyleRowBandSize w:val="1"/>
      <w:tblStyleColBandSize w:val="1"/>
      <w:tblCellMar>
        <w:left w:w="108" w:type="dxa"/>
        <w:right w:w="108" w:type="dxa"/>
      </w:tblCellMar>
    </w:tblPr>
  </w:style>
  <w:style w:type="table" w:customStyle="1" w:styleId="17">
    <w:name w:val="17"/>
    <w:basedOn w:val="TableNormal2"/>
    <w:tblPr>
      <w:tblStyleRowBandSize w:val="1"/>
      <w:tblStyleColBandSize w:val="1"/>
      <w:tblCellMar>
        <w:left w:w="108" w:type="dxa"/>
        <w:right w:w="108" w:type="dxa"/>
      </w:tblCellMar>
    </w:tblPr>
  </w:style>
  <w:style w:type="table" w:customStyle="1" w:styleId="16">
    <w:name w:val="16"/>
    <w:basedOn w:val="TableNormal2"/>
    <w:tblPr>
      <w:tblStyleRowBandSize w:val="1"/>
      <w:tblStyleColBandSize w:val="1"/>
      <w:tblCellMar>
        <w:left w:w="108" w:type="dxa"/>
        <w:right w:w="108" w:type="dxa"/>
      </w:tblCellMar>
    </w:tblPr>
  </w:style>
  <w:style w:type="table" w:customStyle="1" w:styleId="15">
    <w:name w:val="15"/>
    <w:basedOn w:val="TableNormal2"/>
    <w:tblPr>
      <w:tblStyleRowBandSize w:val="1"/>
      <w:tblStyleColBandSize w:val="1"/>
      <w:tblCellMar>
        <w:left w:w="108" w:type="dxa"/>
        <w:right w:w="108" w:type="dxa"/>
      </w:tblCellMar>
    </w:tblPr>
  </w:style>
  <w:style w:type="table" w:customStyle="1" w:styleId="14">
    <w:name w:val="14"/>
    <w:basedOn w:val="TableNormal2"/>
    <w:tblPr>
      <w:tblStyleRowBandSize w:val="1"/>
      <w:tblStyleColBandSize w:val="1"/>
      <w:tblCellMar>
        <w:left w:w="108" w:type="dxa"/>
        <w:right w:w="108" w:type="dxa"/>
      </w:tblCellMar>
    </w:tblPr>
  </w:style>
  <w:style w:type="table" w:customStyle="1" w:styleId="13">
    <w:name w:val="13"/>
    <w:basedOn w:val="TableNormal2"/>
    <w:tblPr>
      <w:tblStyleRowBandSize w:val="1"/>
      <w:tblStyleColBandSize w:val="1"/>
      <w:tblCellMar>
        <w:left w:w="108" w:type="dxa"/>
        <w:right w:w="108" w:type="dxa"/>
      </w:tblCellMar>
    </w:tblPr>
  </w:style>
  <w:style w:type="table" w:customStyle="1" w:styleId="12">
    <w:name w:val="12"/>
    <w:basedOn w:val="TableNormal2"/>
    <w:tblPr>
      <w:tblStyleRowBandSize w:val="1"/>
      <w:tblStyleColBandSize w:val="1"/>
      <w:tblCellMar>
        <w:left w:w="108" w:type="dxa"/>
        <w:right w:w="108" w:type="dxa"/>
      </w:tblCellMar>
    </w:tblPr>
  </w:style>
  <w:style w:type="table" w:customStyle="1" w:styleId="11">
    <w:name w:val="11"/>
    <w:basedOn w:val="TableNormal2"/>
    <w:tblPr>
      <w:tblStyleRowBandSize w:val="1"/>
      <w:tblStyleColBandSize w:val="1"/>
      <w:tblCellMar>
        <w:left w:w="108" w:type="dxa"/>
        <w:right w:w="108" w:type="dxa"/>
      </w:tblCellMar>
    </w:tblPr>
  </w:style>
  <w:style w:type="table" w:customStyle="1" w:styleId="10">
    <w:name w:val="10"/>
    <w:basedOn w:val="TableNormal2"/>
    <w:tblPr>
      <w:tblStyleRowBandSize w:val="1"/>
      <w:tblStyleColBandSize w:val="1"/>
      <w:tblCellMar>
        <w:left w:w="108" w:type="dxa"/>
        <w:right w:w="108" w:type="dxa"/>
      </w:tblCellMar>
    </w:tbl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108" w:type="dxa"/>
        <w:right w:w="108" w:type="dxa"/>
      </w:tblCellMar>
    </w:tblPr>
  </w:style>
  <w:style w:type="table" w:customStyle="1" w:styleId="4">
    <w:name w:val="4"/>
    <w:basedOn w:val="TableNormal2"/>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108" w:type="dxa"/>
        <w:right w:w="108" w:type="dxa"/>
      </w:tblCellMar>
    </w:tblPr>
  </w:style>
  <w:style w:type="paragraph" w:customStyle="1" w:styleId="TableParagraph">
    <w:name w:val="Table Paragraph"/>
    <w:basedOn w:val="prastasis"/>
    <w:uiPriority w:val="1"/>
    <w:qFormat/>
    <w:rsid w:val="002866CC"/>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rPr>
  </w:style>
  <w:style w:type="table" w:customStyle="1" w:styleId="TableNormal3">
    <w:name w:val="Table Normal3"/>
    <w:uiPriority w:val="2"/>
    <w:semiHidden/>
    <w:unhideWhenUsed/>
    <w:qFormat/>
    <w:rsid w:val="00E308E8"/>
    <w:pPr>
      <w:widowControl w:val="0"/>
      <w:autoSpaceDE w:val="0"/>
      <w:autoSpaceDN w:val="0"/>
      <w:ind w:firstLine="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27200">
      <w:bodyDiv w:val="1"/>
      <w:marLeft w:val="0"/>
      <w:marRight w:val="0"/>
      <w:marTop w:val="0"/>
      <w:marBottom w:val="0"/>
      <w:divBdr>
        <w:top w:val="none" w:sz="0" w:space="0" w:color="auto"/>
        <w:left w:val="none" w:sz="0" w:space="0" w:color="auto"/>
        <w:bottom w:val="none" w:sz="0" w:space="0" w:color="auto"/>
        <w:right w:val="none" w:sz="0" w:space="0" w:color="auto"/>
      </w:divBdr>
      <w:divsChild>
        <w:div w:id="1175267827">
          <w:marLeft w:val="0"/>
          <w:marRight w:val="0"/>
          <w:marTop w:val="0"/>
          <w:marBottom w:val="0"/>
          <w:divBdr>
            <w:top w:val="none" w:sz="0" w:space="0" w:color="auto"/>
            <w:left w:val="none" w:sz="0" w:space="0" w:color="auto"/>
            <w:bottom w:val="none" w:sz="0" w:space="0" w:color="auto"/>
            <w:right w:val="none" w:sz="0" w:space="0" w:color="auto"/>
          </w:divBdr>
        </w:div>
        <w:div w:id="1956205655">
          <w:marLeft w:val="0"/>
          <w:marRight w:val="0"/>
          <w:marTop w:val="0"/>
          <w:marBottom w:val="0"/>
          <w:divBdr>
            <w:top w:val="none" w:sz="0" w:space="0" w:color="auto"/>
            <w:left w:val="none" w:sz="0" w:space="0" w:color="auto"/>
            <w:bottom w:val="none" w:sz="0" w:space="0" w:color="auto"/>
            <w:right w:val="none" w:sz="0" w:space="0" w:color="auto"/>
          </w:divBdr>
        </w:div>
      </w:divsChild>
    </w:div>
    <w:div w:id="922176917">
      <w:bodyDiv w:val="1"/>
      <w:marLeft w:val="0"/>
      <w:marRight w:val="0"/>
      <w:marTop w:val="0"/>
      <w:marBottom w:val="0"/>
      <w:divBdr>
        <w:top w:val="none" w:sz="0" w:space="0" w:color="auto"/>
        <w:left w:val="none" w:sz="0" w:space="0" w:color="auto"/>
        <w:bottom w:val="none" w:sz="0" w:space="0" w:color="auto"/>
        <w:right w:val="none" w:sz="0" w:space="0" w:color="auto"/>
      </w:divBdr>
      <w:divsChild>
        <w:div w:id="1718236016">
          <w:marLeft w:val="0"/>
          <w:marRight w:val="0"/>
          <w:marTop w:val="0"/>
          <w:marBottom w:val="0"/>
          <w:divBdr>
            <w:top w:val="none" w:sz="0" w:space="0" w:color="auto"/>
            <w:left w:val="none" w:sz="0" w:space="0" w:color="auto"/>
            <w:bottom w:val="none" w:sz="0" w:space="0" w:color="auto"/>
            <w:right w:val="none" w:sz="0" w:space="0" w:color="auto"/>
          </w:divBdr>
          <w:divsChild>
            <w:div w:id="1669210337">
              <w:marLeft w:val="0"/>
              <w:marRight w:val="0"/>
              <w:marTop w:val="0"/>
              <w:marBottom w:val="0"/>
              <w:divBdr>
                <w:top w:val="none" w:sz="0" w:space="0" w:color="auto"/>
                <w:left w:val="none" w:sz="0" w:space="0" w:color="auto"/>
                <w:bottom w:val="none" w:sz="0" w:space="0" w:color="auto"/>
                <w:right w:val="none" w:sz="0" w:space="0" w:color="auto"/>
              </w:divBdr>
              <w:divsChild>
                <w:div w:id="4733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9808">
          <w:marLeft w:val="0"/>
          <w:marRight w:val="0"/>
          <w:marTop w:val="0"/>
          <w:marBottom w:val="0"/>
          <w:divBdr>
            <w:top w:val="none" w:sz="0" w:space="0" w:color="auto"/>
            <w:left w:val="none" w:sz="0" w:space="0" w:color="auto"/>
            <w:bottom w:val="none" w:sz="0" w:space="0" w:color="auto"/>
            <w:right w:val="none" w:sz="0" w:space="0" w:color="auto"/>
          </w:divBdr>
        </w:div>
      </w:divsChild>
    </w:div>
    <w:div w:id="1906986084">
      <w:bodyDiv w:val="1"/>
      <w:marLeft w:val="0"/>
      <w:marRight w:val="0"/>
      <w:marTop w:val="0"/>
      <w:marBottom w:val="0"/>
      <w:divBdr>
        <w:top w:val="none" w:sz="0" w:space="0" w:color="auto"/>
        <w:left w:val="none" w:sz="0" w:space="0" w:color="auto"/>
        <w:bottom w:val="none" w:sz="0" w:space="0" w:color="auto"/>
        <w:right w:val="none" w:sz="0" w:space="0" w:color="auto"/>
      </w:divBdr>
      <w:divsChild>
        <w:div w:id="762577146">
          <w:marLeft w:val="0"/>
          <w:marRight w:val="0"/>
          <w:marTop w:val="0"/>
          <w:marBottom w:val="0"/>
          <w:divBdr>
            <w:top w:val="none" w:sz="0" w:space="0" w:color="auto"/>
            <w:left w:val="none" w:sz="0" w:space="0" w:color="auto"/>
            <w:bottom w:val="none" w:sz="0" w:space="0" w:color="auto"/>
            <w:right w:val="none" w:sz="0" w:space="0" w:color="auto"/>
          </w:divBdr>
        </w:div>
        <w:div w:id="1070615218">
          <w:marLeft w:val="0"/>
          <w:marRight w:val="0"/>
          <w:marTop w:val="0"/>
          <w:marBottom w:val="0"/>
          <w:divBdr>
            <w:top w:val="none" w:sz="0" w:space="0" w:color="auto"/>
            <w:left w:val="none" w:sz="0" w:space="0" w:color="auto"/>
            <w:bottom w:val="none" w:sz="0" w:space="0" w:color="auto"/>
            <w:right w:val="none" w:sz="0" w:space="0" w:color="auto"/>
          </w:divBdr>
        </w:div>
        <w:div w:id="20254010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IokvmBt4SudnuDePWqEly/vTQ==">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iLhAQoKdGV4dC9wbGFpbh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ipMChNSaXRhIFZhxaHEjcSXZ2llbsSXGjUvL3NzbC5nc3RhdGljLmNvbS9kb2NzL2NvbW1vbi9ibHVlX3NpbGhvdWV0dGU5Ni0wLnBuZzDt16eclzE4soCqvpgxWgwzYXRsaWdjN3h2OTZyTgoTUml0YSBWYcWhxI3El2dpZW7Elxo3CjUvL3NzbC5nc3RhdGljLmNvbS9kb2NzL2NvbW1vbi9ibHVlX3NpbGhvdWV0dGU5Ni0wLnBuZ3gAiAEBmgEGCAAQABgAqgHVAR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59B9B3-9D92-4701-9389-A16DE5B0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34</Pages>
  <Words>59615</Words>
  <Characters>33982</Characters>
  <Application>Microsoft Office Word</Application>
  <DocSecurity>0</DocSecurity>
  <Lines>283</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Laima Kazlauskienė</cp:lastModifiedBy>
  <cp:revision>10</cp:revision>
  <cp:lastPrinted>2025-06-30T10:41:00Z</cp:lastPrinted>
  <dcterms:created xsi:type="dcterms:W3CDTF">2025-08-26T09:15:00Z</dcterms:created>
  <dcterms:modified xsi:type="dcterms:W3CDTF">2025-10-21T08:21:00Z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